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A53F7" w14:textId="7E27EA61" w:rsidR="008A270E" w:rsidRPr="0000598F" w:rsidRDefault="008A270E" w:rsidP="008A270E">
      <w:pPr>
        <w:jc w:val="center"/>
        <w:rPr>
          <w:rFonts w:ascii="Sylfaen" w:hAnsi="Sylfaen"/>
          <w:b/>
          <w:bCs/>
          <w:sz w:val="26"/>
          <w:szCs w:val="26"/>
          <w:lang w:val="ka-GE"/>
        </w:rPr>
      </w:pPr>
      <w:r w:rsidRPr="0000598F">
        <w:rPr>
          <w:rFonts w:ascii="Sylfaen" w:hAnsi="Sylfaen" w:cs="Sylfaen"/>
          <w:b/>
          <w:bCs/>
          <w:sz w:val="26"/>
          <w:szCs w:val="26"/>
          <w:lang w:val="ka-GE"/>
        </w:rPr>
        <w:t>ქირავნობის</w:t>
      </w:r>
      <w:r w:rsidRPr="0000598F">
        <w:rPr>
          <w:rFonts w:ascii="AcadNusx" w:hAnsi="AcadNusx" w:cs="AcadNusx"/>
          <w:b/>
          <w:bCs/>
          <w:sz w:val="26"/>
          <w:szCs w:val="26"/>
          <w:lang w:val="ka-GE"/>
        </w:rPr>
        <w:t xml:space="preserve"> </w:t>
      </w:r>
      <w:r w:rsidRPr="0000598F">
        <w:rPr>
          <w:rFonts w:ascii="Sylfaen" w:hAnsi="Sylfaen" w:cs="Sylfaen"/>
          <w:b/>
          <w:bCs/>
          <w:sz w:val="26"/>
          <w:szCs w:val="26"/>
          <w:lang w:val="ka-GE"/>
        </w:rPr>
        <w:t>ხელშეკრულება</w:t>
      </w:r>
      <w:r>
        <w:rPr>
          <w:rFonts w:ascii="Sylfaen" w:hAnsi="Sylfaen" w:cs="Sylfaen"/>
          <w:b/>
          <w:bCs/>
          <w:sz w:val="26"/>
          <w:szCs w:val="26"/>
        </w:rPr>
        <w:t>/Rent Agreement</w:t>
      </w:r>
      <w:r w:rsidRPr="0000598F">
        <w:rPr>
          <w:rFonts w:ascii="Sylfaen" w:hAnsi="Sylfaen" w:cs="Sylfaen"/>
          <w:b/>
          <w:bCs/>
          <w:sz w:val="26"/>
          <w:szCs w:val="26"/>
          <w:lang w:val="ka-GE"/>
        </w:rPr>
        <w:t xml:space="preserve"> </w:t>
      </w:r>
    </w:p>
    <w:p w14:paraId="4DB09297" w14:textId="344E65B9" w:rsidR="008A270E" w:rsidRDefault="008A270E">
      <w:r>
        <w:rPr>
          <w:noProof/>
        </w:rPr>
        <mc:AlternateContent>
          <mc:Choice Requires="wps">
            <w:drawing>
              <wp:anchor distT="0" distB="0" distL="114300" distR="114300" simplePos="0" relativeHeight="251665408" behindDoc="0" locked="0" layoutInCell="1" allowOverlap="1" wp14:anchorId="2FE31362" wp14:editId="1874DC9F">
                <wp:simplePos x="0" y="0"/>
                <wp:positionH relativeFrom="column">
                  <wp:posOffset>-497541</wp:posOffset>
                </wp:positionH>
                <wp:positionV relativeFrom="paragraph">
                  <wp:posOffset>229049</wp:posOffset>
                </wp:positionV>
                <wp:extent cx="3548743" cy="7576457"/>
                <wp:effectExtent l="0" t="0" r="7620" b="18415"/>
                <wp:wrapNone/>
                <wp:docPr id="4" name="Rectangle 4"/>
                <wp:cNvGraphicFramePr/>
                <a:graphic xmlns:a="http://schemas.openxmlformats.org/drawingml/2006/main">
                  <a:graphicData uri="http://schemas.microsoft.com/office/word/2010/wordprocessingShape">
                    <wps:wsp>
                      <wps:cNvSpPr/>
                      <wps:spPr>
                        <a:xfrm>
                          <a:off x="0" y="0"/>
                          <a:ext cx="3548743" cy="75764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E8EE6D" w14:textId="6E28B70D" w:rsidR="008A270E" w:rsidRPr="008A270E" w:rsidRDefault="008A270E" w:rsidP="008A270E">
                            <w:pPr>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ქ</w:t>
                            </w:r>
                            <w:r w:rsidRPr="008A270E">
                              <w:rPr>
                                <w:rFonts w:ascii="AcadNusx" w:hAnsi="AcadNusx" w:cs="AcadNusx"/>
                                <w:bCs/>
                                <w:color w:val="000000" w:themeColor="text1"/>
                                <w:sz w:val="20"/>
                                <w:szCs w:val="20"/>
                                <w:lang w:val="ka-GE"/>
                              </w:rPr>
                              <w:t>.</w:t>
                            </w:r>
                            <w:r w:rsidRPr="008A270E">
                              <w:rPr>
                                <w:rFonts w:ascii="Sylfaen" w:hAnsi="Sylfaen" w:cs="AcadNusx"/>
                                <w:bCs/>
                                <w:color w:val="000000" w:themeColor="text1"/>
                                <w:sz w:val="20"/>
                                <w:szCs w:val="20"/>
                                <w:lang w:val="ka-GE"/>
                              </w:rPr>
                              <w:t xml:space="preserve"> თბილისი</w:t>
                            </w:r>
                            <w:r w:rsidRPr="008A270E">
                              <w:rPr>
                                <w:rFonts w:ascii="AcadNusx" w:hAnsi="AcadNusx" w:cs="AcadNusx"/>
                                <w:bCs/>
                                <w:color w:val="000000" w:themeColor="text1"/>
                                <w:sz w:val="20"/>
                                <w:szCs w:val="20"/>
                                <w:lang w:val="ka-GE"/>
                              </w:rPr>
                              <w:t xml:space="preserve"> </w:t>
                            </w:r>
                            <w:r w:rsidRPr="008A270E">
                              <w:rPr>
                                <w:rFonts w:ascii="AcadNusx" w:hAnsi="AcadNusx" w:cs="AcadNusx"/>
                                <w:bCs/>
                                <w:color w:val="000000" w:themeColor="text1"/>
                                <w:sz w:val="20"/>
                                <w:szCs w:val="20"/>
                                <w:lang w:val="ka-GE"/>
                              </w:rPr>
                              <w:tab/>
                            </w:r>
                            <w:r w:rsidR="00DF3BC0">
                              <w:rPr>
                                <w:rFonts w:ascii="AcadNusx" w:hAnsi="AcadNusx" w:cs="AcadNusx"/>
                                <w:bCs/>
                                <w:color w:val="000000" w:themeColor="text1"/>
                                <w:sz w:val="20"/>
                                <w:szCs w:val="20"/>
                                <w:lang w:val="ka-GE"/>
                              </w:rPr>
                              <w:t xml:space="preserve">11 </w:t>
                            </w:r>
                            <w:r w:rsidR="00DF3BC0">
                              <w:rPr>
                                <w:rFonts w:ascii="Sylfaen" w:hAnsi="Sylfaen" w:cs="AcadNusx"/>
                                <w:bCs/>
                                <w:color w:val="000000" w:themeColor="text1"/>
                                <w:sz w:val="20"/>
                                <w:szCs w:val="20"/>
                                <w:lang w:val="ka-GE"/>
                              </w:rPr>
                              <w:t>თებერვალი</w:t>
                            </w:r>
                            <w:r w:rsidRPr="008A270E">
                              <w:rPr>
                                <w:rFonts w:ascii="AcadNusx" w:hAnsi="AcadNusx" w:cs="AcadNusx"/>
                                <w:bCs/>
                                <w:color w:val="000000" w:themeColor="text1"/>
                                <w:sz w:val="20"/>
                                <w:szCs w:val="20"/>
                                <w:lang w:val="ka-GE"/>
                              </w:rPr>
                              <w:t xml:space="preserve"> 202</w:t>
                            </w:r>
                            <w:r w:rsidR="00DF3BC0">
                              <w:rPr>
                                <w:rFonts w:ascii="AcadNusx" w:hAnsi="AcadNusx" w:cs="AcadNusx"/>
                                <w:bCs/>
                                <w:color w:val="000000" w:themeColor="text1"/>
                                <w:sz w:val="20"/>
                                <w:szCs w:val="20"/>
                                <w:lang w:val="ka-GE"/>
                              </w:rPr>
                              <w:t>3</w:t>
                            </w:r>
                            <w:r w:rsidRPr="008A270E">
                              <w:rPr>
                                <w:rFonts w:ascii="Sylfaen" w:hAnsi="Sylfaen"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წ</w:t>
                            </w:r>
                          </w:p>
                          <w:p w14:paraId="6C0FB9BD" w14:textId="77777777" w:rsidR="008A270E" w:rsidRPr="008A270E" w:rsidRDefault="008A270E" w:rsidP="008A270E">
                            <w:pPr>
                              <w:rPr>
                                <w:rFonts w:ascii="Sylfaen" w:hAnsi="Sylfaen" w:cs="Sylfaen"/>
                                <w:bCs/>
                                <w:color w:val="000000" w:themeColor="text1"/>
                                <w:sz w:val="20"/>
                                <w:szCs w:val="20"/>
                                <w:lang w:val="ka-GE"/>
                              </w:rPr>
                            </w:pPr>
                          </w:p>
                          <w:p w14:paraId="32558877" w14:textId="6EE5CF5A" w:rsidR="008A270E" w:rsidRPr="008A270E" w:rsidRDefault="008A270E" w:rsidP="008A270E">
                            <w:pPr>
                              <w:jc w:val="both"/>
                              <w:rPr>
                                <w:rFonts w:ascii="AcadNusx" w:hAnsi="AcadNusx" w:cs="AcadNusx"/>
                                <w:bCs/>
                                <w:i/>
                                <w:color w:val="000000" w:themeColor="text1"/>
                                <w:sz w:val="20"/>
                                <w:szCs w:val="20"/>
                                <w:lang w:val="ka-GE"/>
                              </w:rPr>
                            </w:pPr>
                            <w:r w:rsidRPr="008A270E">
                              <w:rPr>
                                <w:rFonts w:ascii="Sylfaen" w:hAnsi="Sylfaen" w:cs="Sylfaen"/>
                                <w:bCs/>
                                <w:color w:val="000000" w:themeColor="text1"/>
                                <w:sz w:val="20"/>
                                <w:szCs w:val="20"/>
                                <w:lang w:val="ka-GE"/>
                              </w:rPr>
                              <w:t>ერთის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 xml:space="preserve">მხრივ, </w:t>
                            </w:r>
                            <w:r w:rsidR="00DF3BC0">
                              <w:rPr>
                                <w:rFonts w:ascii="Sylfaen" w:hAnsi="Sylfaen" w:cs="Sylfaen"/>
                                <w:bCs/>
                                <w:color w:val="000000" w:themeColor="text1"/>
                                <w:sz w:val="20"/>
                                <w:szCs w:val="20"/>
                                <w:lang w:val="ka-GE"/>
                              </w:rPr>
                              <w:t>მარიამ ჭუმბურიძე</w:t>
                            </w:r>
                            <w:r w:rsidRPr="008A270E">
                              <w:rPr>
                                <w:rFonts w:ascii="Sylfaen" w:hAnsi="Sylfaen" w:cs="Sylfaen"/>
                                <w:bCs/>
                                <w:color w:val="000000" w:themeColor="text1"/>
                                <w:sz w:val="20"/>
                                <w:szCs w:val="20"/>
                                <w:lang w:val="ka-GE"/>
                              </w:rPr>
                              <w:t xml:space="preserve"> (დაბადებული 19</w:t>
                            </w:r>
                            <w:r w:rsidR="00DF3BC0">
                              <w:rPr>
                                <w:rFonts w:ascii="Sylfaen" w:hAnsi="Sylfaen" w:cs="Sylfaen"/>
                                <w:bCs/>
                                <w:color w:val="000000" w:themeColor="text1"/>
                                <w:sz w:val="20"/>
                                <w:szCs w:val="20"/>
                                <w:lang w:val="ka-GE"/>
                              </w:rPr>
                              <w:t>83</w:t>
                            </w:r>
                            <w:r w:rsidRPr="008A270E">
                              <w:rPr>
                                <w:rFonts w:ascii="Sylfaen" w:hAnsi="Sylfaen" w:cs="Sylfaen"/>
                                <w:bCs/>
                                <w:color w:val="000000" w:themeColor="text1"/>
                                <w:sz w:val="20"/>
                                <w:szCs w:val="20"/>
                                <w:lang w:val="ka-GE"/>
                              </w:rPr>
                              <w:t xml:space="preserve"> წლის </w:t>
                            </w:r>
                            <w:r w:rsidR="00DF3BC0">
                              <w:rPr>
                                <w:rFonts w:ascii="Sylfaen" w:hAnsi="Sylfaen" w:cs="Sylfaen"/>
                                <w:bCs/>
                                <w:color w:val="000000" w:themeColor="text1"/>
                                <w:sz w:val="20"/>
                                <w:szCs w:val="20"/>
                                <w:lang w:val="ka-GE"/>
                              </w:rPr>
                              <w:t>6 დეკემბერს</w:t>
                            </w:r>
                            <w:r w:rsidRPr="008A270E">
                              <w:rPr>
                                <w:rFonts w:ascii="Sylfaen" w:hAnsi="Sylfaen" w:cs="Sylfaen"/>
                                <w:bCs/>
                                <w:color w:val="000000" w:themeColor="text1"/>
                                <w:sz w:val="20"/>
                                <w:szCs w:val="20"/>
                                <w:lang w:val="ka-GE"/>
                              </w:rPr>
                              <w:t xml:space="preserve">, მისამართი: ქ. თბილისი, </w:t>
                            </w:r>
                            <w:r w:rsidR="00DF3BC0">
                              <w:rPr>
                                <w:rFonts w:ascii="Sylfaen" w:hAnsi="Sylfaen" w:cs="Sylfaen"/>
                                <w:bCs/>
                                <w:color w:val="000000" w:themeColor="text1"/>
                                <w:sz w:val="20"/>
                                <w:szCs w:val="20"/>
                                <w:lang w:val="ka-GE"/>
                              </w:rPr>
                              <w:t>კოტე მაყაშვილის 31</w:t>
                            </w:r>
                            <w:r w:rsidRPr="008A270E">
                              <w:rPr>
                                <w:rFonts w:ascii="Sylfaen" w:hAnsi="Sylfaen" w:cs="Sylfaen"/>
                                <w:bCs/>
                                <w:color w:val="000000" w:themeColor="text1"/>
                                <w:sz w:val="20"/>
                                <w:szCs w:val="20"/>
                                <w:lang w:val="ka-GE"/>
                              </w:rPr>
                              <w:t>,</w:t>
                            </w:r>
                            <w:r w:rsidR="00DF3BC0">
                              <w:rPr>
                                <w:rFonts w:ascii="Sylfaen" w:hAnsi="Sylfaen" w:cs="Sylfaen"/>
                                <w:bCs/>
                                <w:color w:val="000000" w:themeColor="text1"/>
                                <w:sz w:val="20"/>
                                <w:szCs w:val="20"/>
                                <w:lang w:val="ka-GE"/>
                              </w:rPr>
                              <w:t xml:space="preserve"> ბინა 8,</w:t>
                            </w:r>
                            <w:r w:rsidRPr="008A270E">
                              <w:rPr>
                                <w:rFonts w:ascii="Sylfaen" w:hAnsi="Sylfaen" w:cs="Sylfaen"/>
                                <w:bCs/>
                                <w:color w:val="000000" w:themeColor="text1"/>
                                <w:sz w:val="20"/>
                                <w:szCs w:val="20"/>
                                <w:lang w:val="ka-GE"/>
                              </w:rPr>
                              <w:t xml:space="preserve"> </w:t>
                            </w:r>
                            <w:r w:rsidR="00DF3BC0">
                              <w:rPr>
                                <w:rFonts w:ascii="Sylfaen" w:hAnsi="Sylfaen" w:cs="Sylfaen"/>
                                <w:bCs/>
                                <w:color w:val="000000" w:themeColor="text1"/>
                                <w:sz w:val="20"/>
                                <w:szCs w:val="20"/>
                                <w:lang w:val="ka-GE"/>
                              </w:rPr>
                              <w:t>პირადი</w:t>
                            </w:r>
                            <w:r w:rsidR="002156BE">
                              <w:rPr>
                                <w:rFonts w:ascii="Sylfaen" w:hAnsi="Sylfaen" w:cs="Sylfaen"/>
                                <w:bCs/>
                                <w:color w:val="000000" w:themeColor="text1"/>
                                <w:sz w:val="20"/>
                                <w:szCs w:val="20"/>
                                <w:lang w:val="ka-GE"/>
                              </w:rPr>
                              <w:t xml:space="preserve"> ნომრით</w:t>
                            </w:r>
                            <w:r w:rsidRPr="008A270E">
                              <w:rPr>
                                <w:rFonts w:ascii="Sylfaen" w:hAnsi="Sylfaen" w:cs="Sylfaen"/>
                                <w:bCs/>
                                <w:color w:val="000000" w:themeColor="text1"/>
                                <w:sz w:val="20"/>
                                <w:szCs w:val="20"/>
                                <w:lang w:val="ka-GE"/>
                              </w:rPr>
                              <w:t xml:space="preserve">: </w:t>
                            </w:r>
                            <w:r w:rsidR="00DF3BC0">
                              <w:rPr>
                                <w:rFonts w:ascii="Arial" w:hAnsi="Arial" w:cs="Arial"/>
                                <w:color w:val="000000" w:themeColor="text1"/>
                                <w:sz w:val="20"/>
                                <w:szCs w:val="20"/>
                                <w:shd w:val="clear" w:color="auto" w:fill="FFFFFF"/>
                                <w:lang w:val="ka-GE"/>
                              </w:rPr>
                              <w:t>01030017322</w:t>
                            </w:r>
                            <w:r w:rsidRPr="008A270E">
                              <w:rPr>
                                <w:rFonts w:ascii="AcadNusx" w:hAnsi="AcadNusx" w:cs="AcadNusx"/>
                                <w:bCs/>
                                <w:color w:val="000000" w:themeColor="text1"/>
                                <w:sz w:val="20"/>
                                <w:szCs w:val="20"/>
                                <w:lang w:val="ka-GE"/>
                              </w:rPr>
                              <w:t>) (</w:t>
                            </w:r>
                            <w:r w:rsidRPr="008A270E">
                              <w:rPr>
                                <w:rFonts w:ascii="Sylfaen" w:hAnsi="Sylfaen" w:cs="Sylfaen"/>
                                <w:bCs/>
                                <w:color w:val="000000" w:themeColor="text1"/>
                                <w:sz w:val="20"/>
                                <w:szCs w:val="20"/>
                                <w:lang w:val="ka-GE"/>
                              </w:rPr>
                              <w:t>შემდგომში–</w:t>
                            </w:r>
                            <w:r w:rsidRPr="008A270E">
                              <w:rPr>
                                <w:rFonts w:ascii="Sylfaen" w:hAnsi="Sylfaen" w:cs="Sylfaen"/>
                                <w:bCs/>
                                <w:i/>
                                <w:color w:val="000000" w:themeColor="text1"/>
                                <w:sz w:val="20"/>
                                <w:szCs w:val="20"/>
                                <w:lang w:val="ka-GE"/>
                              </w:rPr>
                              <w:t>გამქირავებელი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და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მეორეს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მხრივ</w:t>
                            </w:r>
                            <w:r w:rsidRPr="008A270E">
                              <w:rPr>
                                <w:rFonts w:ascii="AcadNusx" w:hAnsi="AcadNusx" w:cs="AcadNusx"/>
                                <w:bCs/>
                                <w:color w:val="000000" w:themeColor="text1"/>
                                <w:sz w:val="20"/>
                                <w:szCs w:val="20"/>
                                <w:lang w:val="ka-GE"/>
                              </w:rPr>
                              <w:t xml:space="preserve"> </w:t>
                            </w:r>
                            <w:r w:rsidR="00DF3BC0" w:rsidRPr="00DF3BC0">
                              <w:rPr>
                                <w:rFonts w:ascii="Sylfaen" w:hAnsi="Sylfaen" w:cs="AcadNusx"/>
                                <w:bCs/>
                                <w:color w:val="000000" w:themeColor="text1"/>
                                <w:sz w:val="20"/>
                                <w:szCs w:val="20"/>
                                <w:highlight w:val="yellow"/>
                                <w:lang w:val="ka-GE"/>
                              </w:rPr>
                              <w:t>[სახელი გვარი]</w:t>
                            </w:r>
                            <w:r w:rsidRPr="00DF3BC0">
                              <w:rPr>
                                <w:rFonts w:ascii="Sylfaen" w:hAnsi="Sylfaen" w:cs="AcadNusx"/>
                                <w:bCs/>
                                <w:color w:val="000000" w:themeColor="text1"/>
                                <w:sz w:val="20"/>
                                <w:szCs w:val="20"/>
                                <w:highlight w:val="yellow"/>
                                <w:lang w:val="ka-GE"/>
                              </w:rPr>
                              <w:t xml:space="preserve"> </w:t>
                            </w:r>
                            <w:r w:rsidRPr="00DF3BC0">
                              <w:rPr>
                                <w:rFonts w:ascii="Sylfaen" w:hAnsi="Sylfaen" w:cs="Sylfaen"/>
                                <w:bCs/>
                                <w:color w:val="000000" w:themeColor="text1"/>
                                <w:sz w:val="20"/>
                                <w:szCs w:val="20"/>
                                <w:highlight w:val="yellow"/>
                                <w:lang w:val="ka-GE"/>
                              </w:rPr>
                              <w:t>(</w:t>
                            </w:r>
                            <w:r w:rsidR="00DF3BC0" w:rsidRPr="00DF3BC0">
                              <w:rPr>
                                <w:rFonts w:ascii="Sylfaen" w:hAnsi="Sylfaen" w:cs="Sylfaen"/>
                                <w:bCs/>
                                <w:color w:val="000000" w:themeColor="text1"/>
                                <w:sz w:val="20"/>
                                <w:szCs w:val="20"/>
                                <w:highlight w:val="yellow"/>
                                <w:lang w:val="ka-GE"/>
                              </w:rPr>
                              <w:t>დაბადების თარიღი</w:t>
                            </w:r>
                            <w:r w:rsidRPr="00DF3BC0">
                              <w:rPr>
                                <w:rFonts w:ascii="Sylfaen" w:hAnsi="Sylfaen" w:cs="Sylfaen"/>
                                <w:bCs/>
                                <w:color w:val="000000" w:themeColor="text1"/>
                                <w:sz w:val="20"/>
                                <w:szCs w:val="20"/>
                                <w:highlight w:val="yellow"/>
                                <w:lang w:val="ka-GE"/>
                              </w:rPr>
                              <w:t xml:space="preserve">, რუსეთის ფედერაციის პასპორტის ნომერი: </w:t>
                            </w:r>
                            <w:r w:rsidRPr="00DF3BC0">
                              <w:rPr>
                                <w:rFonts w:ascii="AcadNusx" w:hAnsi="AcadNusx" w:cs="AcadNusx"/>
                                <w:bCs/>
                                <w:color w:val="000000" w:themeColor="text1"/>
                                <w:sz w:val="20"/>
                                <w:szCs w:val="20"/>
                                <w:highlight w:val="yellow"/>
                                <w:lang w:val="ka-GE"/>
                              </w:rPr>
                              <w:t xml:space="preserve"> (</w:t>
                            </w:r>
                            <w:r w:rsidRPr="00DF3BC0">
                              <w:rPr>
                                <w:rFonts w:ascii="Sylfaen" w:hAnsi="Sylfaen" w:cs="Sylfaen"/>
                                <w:bCs/>
                                <w:color w:val="000000" w:themeColor="text1"/>
                                <w:sz w:val="20"/>
                                <w:szCs w:val="20"/>
                                <w:highlight w:val="yellow"/>
                                <w:lang w:val="ka-GE"/>
                              </w:rPr>
                              <w:t>შემდგომში</w:t>
                            </w:r>
                            <w:r w:rsidRPr="00DF3BC0">
                              <w:rPr>
                                <w:rFonts w:ascii="Sylfaen" w:hAnsi="Sylfaen" w:cs="AcadNusx"/>
                                <w:bCs/>
                                <w:color w:val="000000" w:themeColor="text1"/>
                                <w:sz w:val="20"/>
                                <w:szCs w:val="20"/>
                                <w:highlight w:val="yellow"/>
                                <w:lang w:val="ka-GE"/>
                              </w:rPr>
                              <w:t>–</w:t>
                            </w:r>
                            <w:r w:rsidRPr="00DF3BC0">
                              <w:rPr>
                                <w:rFonts w:ascii="Sylfaen" w:hAnsi="Sylfaen" w:cs="Sylfaen"/>
                                <w:bCs/>
                                <w:i/>
                                <w:color w:val="000000" w:themeColor="text1"/>
                                <w:sz w:val="20"/>
                                <w:szCs w:val="20"/>
                                <w:highlight w:val="yellow"/>
                                <w:lang w:val="ka-GE"/>
                              </w:rPr>
                              <w:t>დამქირავებელი</w:t>
                            </w:r>
                            <w:r w:rsidRPr="00DF3BC0">
                              <w:rPr>
                                <w:rFonts w:ascii="AcadNusx" w:hAnsi="AcadNusx" w:cs="AcadNusx"/>
                                <w:bCs/>
                                <w:i/>
                                <w:color w:val="000000" w:themeColor="text1"/>
                                <w:sz w:val="20"/>
                                <w:szCs w:val="20"/>
                                <w:highlight w:val="yellow"/>
                                <w:lang w:val="ka-GE"/>
                              </w:rPr>
                              <w:t>)</w:t>
                            </w:r>
                          </w:p>
                          <w:p w14:paraId="1660FA00" w14:textId="77777777" w:rsidR="008A270E" w:rsidRPr="008A270E" w:rsidRDefault="008A270E" w:rsidP="008A270E">
                            <w:pPr>
                              <w:jc w:val="both"/>
                              <w:rPr>
                                <w:rFonts w:ascii="AcadNusx" w:hAnsi="AcadNusx" w:cs="AcadNusx"/>
                                <w:bCs/>
                                <w:i/>
                                <w:color w:val="000000" w:themeColor="text1"/>
                                <w:sz w:val="20"/>
                                <w:szCs w:val="20"/>
                                <w:lang w:val="ka-GE"/>
                              </w:rPr>
                            </w:pPr>
                          </w:p>
                          <w:p w14:paraId="21639164" w14:textId="77777777" w:rsidR="008A270E" w:rsidRPr="008A270E" w:rsidRDefault="008A270E" w:rsidP="008A270E">
                            <w:pPr>
                              <w:jc w:val="center"/>
                              <w:rPr>
                                <w:rFonts w:ascii="AcadNusx" w:hAnsi="AcadNusx" w:cs="AcadNusx"/>
                                <w:bCs/>
                                <w:color w:val="000000" w:themeColor="text1"/>
                                <w:sz w:val="20"/>
                                <w:szCs w:val="20"/>
                                <w:lang w:val="ka-GE"/>
                              </w:rPr>
                            </w:pPr>
                            <w:r w:rsidRPr="008A270E">
                              <w:rPr>
                                <w:rFonts w:ascii="Sylfaen" w:hAnsi="Sylfaen" w:cs="Sylfaen"/>
                                <w:bCs/>
                                <w:color w:val="000000" w:themeColor="text1"/>
                                <w:sz w:val="20"/>
                                <w:szCs w:val="20"/>
                                <w:lang w:val="ka-GE"/>
                              </w:rPr>
                              <w:t>ნების თავისუფალი გამოვლენის საფუძველზე</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ვდებთ</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წინამდებარე ხელშეკრულებას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შემდეგზე</w:t>
                            </w:r>
                            <w:r w:rsidRPr="008A270E">
                              <w:rPr>
                                <w:rFonts w:ascii="AcadNusx" w:hAnsi="AcadNusx" w:cs="AcadNusx"/>
                                <w:bCs/>
                                <w:color w:val="000000" w:themeColor="text1"/>
                                <w:sz w:val="20"/>
                                <w:szCs w:val="20"/>
                                <w:lang w:val="ka-GE"/>
                              </w:rPr>
                              <w:t>:</w:t>
                            </w:r>
                          </w:p>
                          <w:p w14:paraId="03CD766F" w14:textId="77777777" w:rsidR="008A270E" w:rsidRPr="008A270E" w:rsidRDefault="008A270E" w:rsidP="008A270E">
                            <w:pPr>
                              <w:jc w:val="center"/>
                              <w:rPr>
                                <w:rFonts w:ascii="AcadNusx" w:hAnsi="AcadNusx" w:cs="AcadNusx"/>
                                <w:bCs/>
                                <w:color w:val="000000" w:themeColor="text1"/>
                                <w:sz w:val="20"/>
                                <w:szCs w:val="20"/>
                                <w:lang w:val="ka-GE"/>
                              </w:rPr>
                            </w:pPr>
                          </w:p>
                          <w:p w14:paraId="7C453046" w14:textId="77777777" w:rsidR="008A270E" w:rsidRPr="008A270E" w:rsidRDefault="008A270E" w:rsidP="008A270E">
                            <w:pPr>
                              <w:jc w:val="center"/>
                              <w:rPr>
                                <w:rFonts w:ascii="AcadNusx" w:hAnsi="AcadNusx"/>
                                <w:b/>
                                <w:bCs/>
                                <w:color w:val="000000" w:themeColor="text1"/>
                                <w:sz w:val="20"/>
                                <w:szCs w:val="20"/>
                                <w:lang w:val="ka-GE"/>
                              </w:rPr>
                            </w:pPr>
                            <w:r w:rsidRPr="008A270E">
                              <w:rPr>
                                <w:rFonts w:ascii="AcadNusx" w:hAnsi="AcadNusx"/>
                                <w:b/>
                                <w:bCs/>
                                <w:color w:val="000000" w:themeColor="text1"/>
                                <w:sz w:val="20"/>
                                <w:szCs w:val="20"/>
                                <w:lang w:val="ka-GE"/>
                              </w:rPr>
                              <w:t>1.</w:t>
                            </w:r>
                            <w:r w:rsidRPr="008A270E">
                              <w:rPr>
                                <w:rFonts w:ascii="Sylfaen" w:hAnsi="Sylfaen"/>
                                <w:b/>
                                <w:bCs/>
                                <w:color w:val="000000" w:themeColor="text1"/>
                                <w:sz w:val="20"/>
                                <w:szCs w:val="20"/>
                                <w:lang w:val="ka-GE"/>
                              </w:rPr>
                              <w:t xml:space="preserve"> </w:t>
                            </w:r>
                            <w:r w:rsidRPr="008A270E">
                              <w:rPr>
                                <w:rFonts w:ascii="Sylfaen" w:hAnsi="Sylfaen" w:cs="Sylfaen"/>
                                <w:b/>
                                <w:bCs/>
                                <w:color w:val="000000" w:themeColor="text1"/>
                                <w:sz w:val="20"/>
                                <w:szCs w:val="20"/>
                                <w:lang w:val="ka-GE"/>
                              </w:rPr>
                              <w:t>ხელშეკრულების</w:t>
                            </w:r>
                            <w:r w:rsidRPr="008A270E">
                              <w:rPr>
                                <w:rFonts w:ascii="AcadNusx" w:hAnsi="AcadNusx" w:cs="AcadNusx"/>
                                <w:b/>
                                <w:bCs/>
                                <w:color w:val="000000" w:themeColor="text1"/>
                                <w:sz w:val="20"/>
                                <w:szCs w:val="20"/>
                                <w:lang w:val="ka-GE"/>
                              </w:rPr>
                              <w:t xml:space="preserve"> </w:t>
                            </w:r>
                            <w:r w:rsidRPr="008A270E">
                              <w:rPr>
                                <w:rFonts w:ascii="Sylfaen" w:hAnsi="Sylfaen" w:cs="Sylfaen"/>
                                <w:b/>
                                <w:bCs/>
                                <w:color w:val="000000" w:themeColor="text1"/>
                                <w:sz w:val="20"/>
                                <w:szCs w:val="20"/>
                                <w:lang w:val="ka-GE"/>
                              </w:rPr>
                              <w:t>საგანი</w:t>
                            </w:r>
                          </w:p>
                          <w:p w14:paraId="0559F73A" w14:textId="77777777" w:rsidR="008A270E" w:rsidRPr="008A270E" w:rsidRDefault="008A270E" w:rsidP="008A270E">
                            <w:pPr>
                              <w:jc w:val="both"/>
                              <w:rPr>
                                <w:rFonts w:ascii="AcadNusx" w:hAnsi="AcadNusx"/>
                                <w:bCs/>
                                <w:color w:val="000000" w:themeColor="text1"/>
                                <w:sz w:val="20"/>
                                <w:szCs w:val="20"/>
                                <w:lang w:val="ka-GE"/>
                              </w:rPr>
                            </w:pPr>
                          </w:p>
                          <w:p w14:paraId="183AE6F5" w14:textId="2D7A4561" w:rsidR="008A270E" w:rsidRPr="00DF3BC0" w:rsidRDefault="008A270E" w:rsidP="00DF3BC0">
                            <w:pPr>
                              <w:pStyle w:val="NormalWeb"/>
                              <w:numPr>
                                <w:ilvl w:val="1"/>
                                <w:numId w:val="4"/>
                              </w:numPr>
                              <w:shd w:val="clear" w:color="auto" w:fill="FFFFFF"/>
                            </w:pPr>
                            <w:r w:rsidRPr="008A270E">
                              <w:rPr>
                                <w:rFonts w:ascii="Sylfaen" w:hAnsi="Sylfaen" w:cs="Sylfaen"/>
                                <w:bCs/>
                                <w:color w:val="000000" w:themeColor="text1"/>
                                <w:sz w:val="20"/>
                                <w:szCs w:val="20"/>
                                <w:lang w:val="ka-GE"/>
                              </w:rPr>
                              <w:t>წინამდებარე</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ხელშეკრულების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თანახმად,</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გამქირავებელი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მის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საკუთრებაში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არსებულ</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ფართს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მდებარეს</w:t>
                            </w:r>
                            <w:r w:rsidRPr="008A270E">
                              <w:rPr>
                                <w:rFonts w:ascii="AcadNusx" w:hAnsi="AcadNusx" w:cs="AcadNusx"/>
                                <w:bCs/>
                                <w:color w:val="000000" w:themeColor="text1"/>
                                <w:sz w:val="20"/>
                                <w:szCs w:val="20"/>
                                <w:lang w:val="ka-GE"/>
                              </w:rPr>
                              <w:t xml:space="preserve"> </w:t>
                            </w:r>
                            <w:r w:rsidRPr="008A270E">
                              <w:rPr>
                                <w:rFonts w:ascii="Sylfaen" w:hAnsi="Sylfaen" w:cs="Sylfaen"/>
                                <w:b/>
                                <w:color w:val="000000" w:themeColor="text1"/>
                                <w:sz w:val="20"/>
                                <w:szCs w:val="20"/>
                                <w:lang w:val="ka-GE"/>
                              </w:rPr>
                              <w:t>ქ</w:t>
                            </w:r>
                            <w:r w:rsidRPr="008A270E">
                              <w:rPr>
                                <w:rFonts w:ascii="AcadNusx" w:hAnsi="AcadNusx" w:cs="AcadNusx"/>
                                <w:b/>
                                <w:color w:val="000000" w:themeColor="text1"/>
                                <w:sz w:val="20"/>
                                <w:szCs w:val="20"/>
                                <w:lang w:val="ka-GE"/>
                              </w:rPr>
                              <w:t xml:space="preserve">. </w:t>
                            </w:r>
                            <w:r w:rsidRPr="008A270E">
                              <w:rPr>
                                <w:rFonts w:ascii="Sylfaen" w:hAnsi="Sylfaen" w:cs="AcadNusx"/>
                                <w:b/>
                                <w:color w:val="000000" w:themeColor="text1"/>
                                <w:sz w:val="20"/>
                                <w:szCs w:val="20"/>
                                <w:lang w:val="ka-GE"/>
                              </w:rPr>
                              <w:t xml:space="preserve">თბილისი, </w:t>
                            </w:r>
                            <w:r w:rsidR="00DF3BC0">
                              <w:rPr>
                                <w:rFonts w:ascii="Sylfaen" w:hAnsi="Sylfaen" w:cs="AcadNusx"/>
                                <w:b/>
                                <w:color w:val="000000" w:themeColor="text1"/>
                                <w:sz w:val="20"/>
                                <w:szCs w:val="20"/>
                                <w:lang w:val="ka-GE"/>
                              </w:rPr>
                              <w:t>კოტე მაყაშვილის 31, ბინა 8</w:t>
                            </w:r>
                            <w:r w:rsidRPr="008A270E">
                              <w:rPr>
                                <w:rFonts w:ascii="AcadNusx" w:hAnsi="AcadNusx" w:cs="AcadNusx"/>
                                <w:b/>
                                <w:color w:val="000000" w:themeColor="text1"/>
                                <w:sz w:val="20"/>
                                <w:szCs w:val="20"/>
                                <w:lang w:val="ka-GE"/>
                              </w:rPr>
                              <w:t xml:space="preserve"> (</w:t>
                            </w:r>
                            <w:r w:rsidRPr="008A270E">
                              <w:rPr>
                                <w:rFonts w:ascii="Sylfaen" w:hAnsi="Sylfaen" w:cs="AcadNusx"/>
                                <w:b/>
                                <w:color w:val="000000" w:themeColor="text1"/>
                                <w:sz w:val="20"/>
                                <w:szCs w:val="20"/>
                                <w:lang w:val="ka-GE"/>
                              </w:rPr>
                              <w:t xml:space="preserve">საკადასტრო კოდი: </w:t>
                            </w:r>
                            <w:r w:rsidR="00DF3BC0" w:rsidRPr="00DF3BC0">
                              <w:rPr>
                                <w:rFonts w:ascii="Sylfaen" w:hAnsi="Sylfaen" w:cs="AcadNusx"/>
                                <w:b/>
                                <w:color w:val="000000" w:themeColor="text1"/>
                                <w:sz w:val="20"/>
                                <w:szCs w:val="20"/>
                                <w:lang w:val="ka-GE"/>
                              </w:rPr>
                              <w:t>1.15.02.071.019.01.008</w:t>
                            </w:r>
                            <w:r w:rsidRPr="00DF3BC0">
                              <w:rPr>
                                <w:b/>
                                <w:color w:val="000000" w:themeColor="text1"/>
                                <w:sz w:val="20"/>
                                <w:szCs w:val="20"/>
                                <w:lang w:val="ka-GE"/>
                              </w:rPr>
                              <w:t>)</w:t>
                            </w:r>
                            <w:r w:rsidRPr="00DF3BC0">
                              <w:rPr>
                                <w:rFonts w:ascii="AcadNusx" w:hAnsi="AcadNusx" w:cs="AcadNusx"/>
                                <w:bCs/>
                                <w:color w:val="000000" w:themeColor="text1"/>
                                <w:sz w:val="20"/>
                                <w:szCs w:val="20"/>
                                <w:lang w:val="ka-GE"/>
                              </w:rPr>
                              <w:t xml:space="preserve"> </w:t>
                            </w:r>
                            <w:r w:rsidRPr="00DF3BC0">
                              <w:rPr>
                                <w:rFonts w:ascii="Sylfaen" w:hAnsi="Sylfaen" w:cs="Sylfaen"/>
                                <w:bCs/>
                                <w:color w:val="000000" w:themeColor="text1"/>
                                <w:sz w:val="20"/>
                                <w:szCs w:val="20"/>
                                <w:lang w:val="ka-GE"/>
                              </w:rPr>
                              <w:t>დროებით</w:t>
                            </w:r>
                            <w:r w:rsidRPr="00DF3BC0">
                              <w:rPr>
                                <w:rFonts w:ascii="AcadNusx" w:hAnsi="AcadNusx" w:cs="AcadNusx"/>
                                <w:bCs/>
                                <w:color w:val="000000" w:themeColor="text1"/>
                                <w:sz w:val="20"/>
                                <w:szCs w:val="20"/>
                                <w:lang w:val="ka-GE"/>
                              </w:rPr>
                              <w:t xml:space="preserve"> </w:t>
                            </w:r>
                            <w:r w:rsidRPr="00DF3BC0">
                              <w:rPr>
                                <w:rFonts w:ascii="Sylfaen" w:hAnsi="Sylfaen" w:cs="Sylfaen"/>
                                <w:bCs/>
                                <w:color w:val="000000" w:themeColor="text1"/>
                                <w:sz w:val="20"/>
                                <w:szCs w:val="20"/>
                                <w:lang w:val="ka-GE"/>
                              </w:rPr>
                              <w:t>სარგებლობაში</w:t>
                            </w:r>
                            <w:r w:rsidRPr="00DF3BC0">
                              <w:rPr>
                                <w:rFonts w:ascii="AcadNusx" w:hAnsi="AcadNusx" w:cs="AcadNusx"/>
                                <w:bCs/>
                                <w:color w:val="000000" w:themeColor="text1"/>
                                <w:sz w:val="20"/>
                                <w:szCs w:val="20"/>
                                <w:lang w:val="ka-GE"/>
                              </w:rPr>
                              <w:t xml:space="preserve"> </w:t>
                            </w:r>
                            <w:r w:rsidRPr="00DF3BC0">
                              <w:rPr>
                                <w:rFonts w:ascii="Sylfaen" w:hAnsi="Sylfaen" w:cs="Sylfaen"/>
                                <w:bCs/>
                                <w:color w:val="000000" w:themeColor="text1"/>
                                <w:sz w:val="20"/>
                                <w:szCs w:val="20"/>
                                <w:lang w:val="ka-GE"/>
                              </w:rPr>
                              <w:t>გადასცემს</w:t>
                            </w:r>
                            <w:r w:rsidRPr="00DF3BC0">
                              <w:rPr>
                                <w:rFonts w:ascii="AcadNusx" w:hAnsi="AcadNusx" w:cs="AcadNusx"/>
                                <w:bCs/>
                                <w:color w:val="000000" w:themeColor="text1"/>
                                <w:sz w:val="20"/>
                                <w:szCs w:val="20"/>
                                <w:lang w:val="ka-GE"/>
                              </w:rPr>
                              <w:t xml:space="preserve"> </w:t>
                            </w:r>
                            <w:r w:rsidRPr="00DF3BC0">
                              <w:rPr>
                                <w:rFonts w:ascii="Sylfaen" w:hAnsi="Sylfaen" w:cs="Sylfaen"/>
                                <w:bCs/>
                                <w:color w:val="000000" w:themeColor="text1"/>
                                <w:sz w:val="20"/>
                                <w:szCs w:val="20"/>
                                <w:lang w:val="ka-GE"/>
                              </w:rPr>
                              <w:t>დამქირავებელს</w:t>
                            </w:r>
                            <w:r w:rsidRPr="00DF3BC0">
                              <w:rPr>
                                <w:rFonts w:ascii="AcadNusx" w:hAnsi="AcadNusx" w:cs="AcadNusx"/>
                                <w:bCs/>
                                <w:color w:val="000000" w:themeColor="text1"/>
                                <w:sz w:val="20"/>
                                <w:szCs w:val="20"/>
                                <w:lang w:val="ka-GE"/>
                              </w:rPr>
                              <w:t xml:space="preserve"> </w:t>
                            </w:r>
                            <w:r w:rsidRPr="00DF3BC0">
                              <w:rPr>
                                <w:rFonts w:ascii="Sylfaen" w:hAnsi="Sylfaen" w:cs="Sylfaen"/>
                                <w:bCs/>
                                <w:color w:val="000000" w:themeColor="text1"/>
                                <w:sz w:val="20"/>
                                <w:szCs w:val="20"/>
                                <w:lang w:val="ka-GE"/>
                              </w:rPr>
                              <w:t>შესაბამისი</w:t>
                            </w:r>
                            <w:r w:rsidRPr="00DF3BC0">
                              <w:rPr>
                                <w:rFonts w:ascii="AcadNusx" w:hAnsi="AcadNusx" w:cs="AcadNusx"/>
                                <w:bCs/>
                                <w:color w:val="000000" w:themeColor="text1"/>
                                <w:sz w:val="20"/>
                                <w:szCs w:val="20"/>
                                <w:lang w:val="ka-GE"/>
                              </w:rPr>
                              <w:t xml:space="preserve"> </w:t>
                            </w:r>
                            <w:r w:rsidRPr="00DF3BC0">
                              <w:rPr>
                                <w:rFonts w:ascii="Sylfaen" w:hAnsi="Sylfaen" w:cs="Sylfaen"/>
                                <w:bCs/>
                                <w:color w:val="000000" w:themeColor="text1"/>
                                <w:sz w:val="20"/>
                                <w:szCs w:val="20"/>
                                <w:lang w:val="ka-GE"/>
                              </w:rPr>
                              <w:t>ანაზღაურების</w:t>
                            </w:r>
                            <w:r w:rsidRPr="00DF3BC0">
                              <w:rPr>
                                <w:rFonts w:ascii="AcadNusx" w:hAnsi="AcadNusx" w:cs="AcadNusx"/>
                                <w:bCs/>
                                <w:color w:val="000000" w:themeColor="text1"/>
                                <w:sz w:val="20"/>
                                <w:szCs w:val="20"/>
                                <w:lang w:val="ka-GE"/>
                              </w:rPr>
                              <w:t xml:space="preserve"> </w:t>
                            </w:r>
                            <w:r w:rsidRPr="00DF3BC0">
                              <w:rPr>
                                <w:rFonts w:ascii="Sylfaen" w:hAnsi="Sylfaen" w:cs="Sylfaen"/>
                                <w:bCs/>
                                <w:color w:val="000000" w:themeColor="text1"/>
                                <w:sz w:val="20"/>
                                <w:szCs w:val="20"/>
                                <w:lang w:val="ka-GE"/>
                              </w:rPr>
                              <w:t>სანაცვლოდ</w:t>
                            </w:r>
                            <w:r w:rsidRPr="00DF3BC0">
                              <w:rPr>
                                <w:rFonts w:ascii="AcadNusx" w:hAnsi="AcadNusx" w:cs="AcadNusx"/>
                                <w:bCs/>
                                <w:color w:val="000000" w:themeColor="text1"/>
                                <w:sz w:val="20"/>
                                <w:szCs w:val="20"/>
                                <w:lang w:val="ka-GE"/>
                              </w:rPr>
                              <w:t xml:space="preserve">. </w:t>
                            </w:r>
                          </w:p>
                          <w:p w14:paraId="72039E87" w14:textId="77777777" w:rsidR="008A270E" w:rsidRDefault="008A270E" w:rsidP="008A270E">
                            <w:pPr>
                              <w:pStyle w:val="ListParagraph"/>
                              <w:numPr>
                                <w:ilvl w:val="1"/>
                                <w:numId w:val="4"/>
                              </w:num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ფართთან ერთად დამქირავებელს დროებით სარგებლობაში გადაეცემა დანართი 1-ით, რომელიც წინადებარე ხელშეკრულების განუყოფელ ნაწილს წარმოადგენს</w:t>
                            </w:r>
                            <w:r w:rsidRPr="008A270E">
                              <w:rPr>
                                <w:rFonts w:ascii="Sylfaen" w:hAnsi="Sylfaen" w:cs="AcadNusx"/>
                                <w:bCs/>
                                <w:color w:val="000000" w:themeColor="text1"/>
                                <w:sz w:val="20"/>
                                <w:szCs w:val="20"/>
                              </w:rPr>
                              <w:t>,</w:t>
                            </w:r>
                            <w:r w:rsidRPr="008A270E">
                              <w:rPr>
                                <w:rFonts w:ascii="Sylfaen" w:hAnsi="Sylfaen" w:cs="AcadNusx"/>
                                <w:bCs/>
                                <w:color w:val="000000" w:themeColor="text1"/>
                                <w:sz w:val="20"/>
                                <w:szCs w:val="20"/>
                                <w:lang w:val="ka-GE"/>
                              </w:rPr>
                              <w:t xml:space="preserve"> განსაზღვრული ნივთები.</w:t>
                            </w:r>
                          </w:p>
                          <w:p w14:paraId="3B89F39C" w14:textId="76FCB396" w:rsidR="008A270E" w:rsidRPr="008A270E" w:rsidRDefault="008A270E" w:rsidP="008A270E">
                            <w:pPr>
                              <w:pStyle w:val="ListParagraph"/>
                              <w:numPr>
                                <w:ilvl w:val="1"/>
                                <w:numId w:val="4"/>
                              </w:num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გამქირავებლისთვის ქირავნობის საგნის  საკუთრების უფლება</w:t>
                            </w:r>
                            <w:r w:rsidRPr="008A270E">
                              <w:rPr>
                                <w:rFonts w:ascii="Sylfaen" w:hAnsi="Sylfaen" w:cs="AcadNusx"/>
                                <w:bCs/>
                                <w:color w:val="000000" w:themeColor="text1"/>
                                <w:sz w:val="20"/>
                                <w:szCs w:val="20"/>
                              </w:rPr>
                              <w:t xml:space="preserve"> </w:t>
                            </w:r>
                            <w:r w:rsidRPr="008A270E">
                              <w:rPr>
                                <w:rFonts w:ascii="Sylfaen" w:hAnsi="Sylfaen" w:cs="AcadNusx"/>
                                <w:bCs/>
                                <w:color w:val="000000" w:themeColor="text1"/>
                                <w:sz w:val="20"/>
                                <w:szCs w:val="20"/>
                                <w:lang w:val="ka-GE"/>
                              </w:rPr>
                              <w:t>დადასტურებულია საქართველოს იუსტიციის სამინისტროს საჯარო რეესტრის ეროვნული სააგენტოს ქ. თბილისის სარეგისტრაციო სამსახურის მიერ 201</w:t>
                            </w:r>
                            <w:r w:rsidR="00DF3BC0">
                              <w:rPr>
                                <w:rFonts w:ascii="Sylfaen" w:hAnsi="Sylfaen" w:cs="AcadNusx"/>
                                <w:bCs/>
                                <w:color w:val="000000" w:themeColor="text1"/>
                                <w:sz w:val="20"/>
                                <w:szCs w:val="20"/>
                                <w:lang w:val="ka-GE"/>
                              </w:rPr>
                              <w:t>9</w:t>
                            </w:r>
                            <w:r w:rsidRPr="008A270E">
                              <w:rPr>
                                <w:rFonts w:ascii="Sylfaen" w:hAnsi="Sylfaen" w:cs="AcadNusx"/>
                                <w:bCs/>
                                <w:color w:val="000000" w:themeColor="text1"/>
                                <w:sz w:val="20"/>
                                <w:szCs w:val="20"/>
                                <w:lang w:val="ka-GE"/>
                              </w:rPr>
                              <w:t xml:space="preserve"> წელს გაცემული ამონაწერით.</w:t>
                            </w:r>
                          </w:p>
                          <w:p w14:paraId="244383D8" w14:textId="77777777" w:rsidR="008A270E" w:rsidRDefault="008A270E" w:rsidP="008A270E">
                            <w:pPr>
                              <w:rPr>
                                <w:rFonts w:ascii="AcadNusx" w:hAnsi="AcadNusx"/>
                                <w:b/>
                                <w:bCs/>
                                <w:color w:val="000000" w:themeColor="text1"/>
                                <w:sz w:val="20"/>
                                <w:szCs w:val="20"/>
                                <w:lang w:val="ka-GE"/>
                              </w:rPr>
                            </w:pPr>
                          </w:p>
                          <w:p w14:paraId="3288896B" w14:textId="2DE0CDCA" w:rsidR="008A270E" w:rsidRPr="008A270E" w:rsidRDefault="008A270E" w:rsidP="008A270E">
                            <w:pPr>
                              <w:rPr>
                                <w:rFonts w:ascii="AcadNusx" w:hAnsi="AcadNusx"/>
                                <w:b/>
                                <w:bCs/>
                                <w:color w:val="000000" w:themeColor="text1"/>
                                <w:sz w:val="20"/>
                                <w:szCs w:val="20"/>
                                <w:lang w:val="ka-GE"/>
                              </w:rPr>
                            </w:pPr>
                            <w:r w:rsidRPr="008A270E">
                              <w:rPr>
                                <w:rFonts w:ascii="AcadNusx" w:hAnsi="AcadNusx"/>
                                <w:b/>
                                <w:bCs/>
                                <w:color w:val="000000" w:themeColor="text1"/>
                                <w:sz w:val="20"/>
                                <w:szCs w:val="20"/>
                                <w:lang w:val="ka-GE"/>
                              </w:rPr>
                              <w:t>2.</w:t>
                            </w:r>
                            <w:r w:rsidRPr="008A270E">
                              <w:rPr>
                                <w:rFonts w:ascii="Sylfaen" w:hAnsi="Sylfaen"/>
                                <w:b/>
                                <w:bCs/>
                                <w:color w:val="000000" w:themeColor="text1"/>
                                <w:sz w:val="20"/>
                                <w:szCs w:val="20"/>
                                <w:lang w:val="ka-GE"/>
                              </w:rPr>
                              <w:t xml:space="preserve"> </w:t>
                            </w:r>
                            <w:r w:rsidRPr="008A270E">
                              <w:rPr>
                                <w:rFonts w:ascii="Sylfaen" w:hAnsi="Sylfaen" w:cs="Sylfaen"/>
                                <w:b/>
                                <w:bCs/>
                                <w:color w:val="000000" w:themeColor="text1"/>
                                <w:sz w:val="20"/>
                                <w:szCs w:val="20"/>
                                <w:lang w:val="ka-GE"/>
                              </w:rPr>
                              <w:t>ხელშეკრულების</w:t>
                            </w:r>
                            <w:r w:rsidRPr="008A270E">
                              <w:rPr>
                                <w:rFonts w:ascii="AcadNusx" w:hAnsi="AcadNusx" w:cs="AcadNusx"/>
                                <w:b/>
                                <w:bCs/>
                                <w:color w:val="000000" w:themeColor="text1"/>
                                <w:sz w:val="20"/>
                                <w:szCs w:val="20"/>
                                <w:lang w:val="ka-GE"/>
                              </w:rPr>
                              <w:t xml:space="preserve"> </w:t>
                            </w:r>
                            <w:r w:rsidRPr="008A270E">
                              <w:rPr>
                                <w:rFonts w:ascii="Sylfaen" w:hAnsi="Sylfaen" w:cs="Sylfaen"/>
                                <w:b/>
                                <w:bCs/>
                                <w:color w:val="000000" w:themeColor="text1"/>
                                <w:sz w:val="20"/>
                                <w:szCs w:val="20"/>
                                <w:lang w:val="ka-GE"/>
                              </w:rPr>
                              <w:t>ფასი</w:t>
                            </w:r>
                            <w:r w:rsidRPr="008A270E">
                              <w:rPr>
                                <w:rFonts w:ascii="AcadNusx" w:hAnsi="AcadNusx" w:cs="AcadNusx"/>
                                <w:b/>
                                <w:bCs/>
                                <w:color w:val="000000" w:themeColor="text1"/>
                                <w:sz w:val="20"/>
                                <w:szCs w:val="20"/>
                                <w:lang w:val="ka-GE"/>
                              </w:rPr>
                              <w:t xml:space="preserve"> </w:t>
                            </w:r>
                            <w:r w:rsidRPr="008A270E">
                              <w:rPr>
                                <w:rFonts w:ascii="Sylfaen" w:hAnsi="Sylfaen" w:cs="Sylfaen"/>
                                <w:b/>
                                <w:bCs/>
                                <w:color w:val="000000" w:themeColor="text1"/>
                                <w:sz w:val="20"/>
                                <w:szCs w:val="20"/>
                                <w:lang w:val="ka-GE"/>
                              </w:rPr>
                              <w:t>და</w:t>
                            </w:r>
                            <w:r w:rsidRPr="008A270E">
                              <w:rPr>
                                <w:rFonts w:ascii="AcadNusx" w:hAnsi="AcadNusx" w:cs="AcadNusx"/>
                                <w:b/>
                                <w:bCs/>
                                <w:color w:val="000000" w:themeColor="text1"/>
                                <w:sz w:val="20"/>
                                <w:szCs w:val="20"/>
                                <w:lang w:val="ka-GE"/>
                              </w:rPr>
                              <w:t xml:space="preserve"> </w:t>
                            </w:r>
                            <w:r w:rsidRPr="008A270E">
                              <w:rPr>
                                <w:rFonts w:ascii="Sylfaen" w:hAnsi="Sylfaen" w:cs="Sylfaen"/>
                                <w:b/>
                                <w:bCs/>
                                <w:color w:val="000000" w:themeColor="text1"/>
                                <w:sz w:val="20"/>
                                <w:szCs w:val="20"/>
                                <w:lang w:val="ka-GE"/>
                              </w:rPr>
                              <w:t>ანგარიშსწორების</w:t>
                            </w:r>
                            <w:r w:rsidRPr="008A270E">
                              <w:rPr>
                                <w:rFonts w:ascii="AcadNusx" w:hAnsi="AcadNusx" w:cs="AcadNusx"/>
                                <w:b/>
                                <w:bCs/>
                                <w:color w:val="000000" w:themeColor="text1"/>
                                <w:sz w:val="20"/>
                                <w:szCs w:val="20"/>
                                <w:lang w:val="ka-GE"/>
                              </w:rPr>
                              <w:t xml:space="preserve"> </w:t>
                            </w:r>
                            <w:r w:rsidRPr="008A270E">
                              <w:rPr>
                                <w:rFonts w:ascii="Sylfaen" w:hAnsi="Sylfaen" w:cs="Sylfaen"/>
                                <w:b/>
                                <w:bCs/>
                                <w:color w:val="000000" w:themeColor="text1"/>
                                <w:sz w:val="20"/>
                                <w:szCs w:val="20"/>
                                <w:lang w:val="ka-GE"/>
                              </w:rPr>
                              <w:t>წესი</w:t>
                            </w:r>
                          </w:p>
                          <w:p w14:paraId="3B0CA949" w14:textId="77777777" w:rsidR="008A270E" w:rsidRPr="008A270E" w:rsidRDefault="008A270E" w:rsidP="008A270E">
                            <w:pPr>
                              <w:pStyle w:val="ListParagraph"/>
                              <w:ind w:left="360"/>
                              <w:jc w:val="both"/>
                              <w:rPr>
                                <w:rFonts w:ascii="AcadNusx" w:hAnsi="AcadNusx"/>
                                <w:bCs/>
                                <w:color w:val="000000" w:themeColor="text1"/>
                                <w:sz w:val="20"/>
                                <w:szCs w:val="20"/>
                                <w:lang w:val="ka-GE"/>
                              </w:rPr>
                            </w:pPr>
                          </w:p>
                          <w:p w14:paraId="6FC72012" w14:textId="1F16D762" w:rsidR="008A270E" w:rsidRPr="008A270E" w:rsidRDefault="008A270E" w:rsidP="008A270E">
                            <w:pPr>
                              <w:jc w:val="both"/>
                              <w:rPr>
                                <w:rFonts w:ascii="Sylfaen" w:hAnsi="Sylfaen"/>
                                <w:bCs/>
                                <w:color w:val="000000" w:themeColor="text1"/>
                                <w:sz w:val="20"/>
                                <w:szCs w:val="20"/>
                                <w:lang w:val="ka-GE"/>
                              </w:rPr>
                            </w:pPr>
                            <w:r w:rsidRPr="008A270E">
                              <w:rPr>
                                <w:rFonts w:ascii="AcadNusx" w:hAnsi="AcadNusx"/>
                                <w:bCs/>
                                <w:color w:val="000000" w:themeColor="text1"/>
                                <w:sz w:val="20"/>
                                <w:szCs w:val="20"/>
                                <w:lang w:val="ka-GE"/>
                              </w:rPr>
                              <w:t>2.1</w:t>
                            </w:r>
                            <w:r w:rsidRPr="008A270E">
                              <w:rPr>
                                <w:rFonts w:ascii="AcadNusx" w:hAnsi="AcadNusx"/>
                                <w:bCs/>
                                <w:color w:val="000000" w:themeColor="text1"/>
                                <w:sz w:val="20"/>
                                <w:szCs w:val="20"/>
                                <w:lang w:val="ka-GE"/>
                              </w:rPr>
                              <w:tab/>
                            </w:r>
                            <w:r w:rsidRPr="008A270E">
                              <w:rPr>
                                <w:rFonts w:ascii="Sylfaen" w:hAnsi="Sylfaen" w:cs="Sylfaen"/>
                                <w:bCs/>
                                <w:color w:val="000000" w:themeColor="text1"/>
                                <w:sz w:val="20"/>
                                <w:szCs w:val="20"/>
                                <w:lang w:val="ka-GE"/>
                              </w:rPr>
                              <w:t>წინამდებარე</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ხელშეკრულების</w:t>
                            </w:r>
                            <w:r w:rsidRPr="008A270E">
                              <w:rPr>
                                <w:rFonts w:ascii="AcadNusx" w:hAnsi="AcadNusx" w:cs="AcadNusx"/>
                                <w:bCs/>
                                <w:color w:val="000000" w:themeColor="text1"/>
                                <w:sz w:val="20"/>
                                <w:szCs w:val="20"/>
                                <w:lang w:val="ka-GE"/>
                              </w:rPr>
                              <w:t xml:space="preserve"> 1.1. </w:t>
                            </w:r>
                            <w:r w:rsidRPr="008A270E">
                              <w:rPr>
                                <w:rFonts w:ascii="Sylfaen" w:hAnsi="Sylfaen" w:cs="Sylfaen"/>
                                <w:bCs/>
                                <w:color w:val="000000" w:themeColor="text1"/>
                                <w:sz w:val="20"/>
                                <w:szCs w:val="20"/>
                                <w:lang w:val="ka-GE"/>
                              </w:rPr>
                              <w:t>პუნქტით</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განსაზღვრული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ფართის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ქირა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შეადგენს</w:t>
                            </w:r>
                            <w:r w:rsidRPr="008A270E">
                              <w:rPr>
                                <w:rFonts w:ascii="AcadNusx" w:hAnsi="AcadNusx" w:cs="AcadNusx"/>
                                <w:bCs/>
                                <w:color w:val="000000" w:themeColor="text1"/>
                                <w:sz w:val="20"/>
                                <w:szCs w:val="20"/>
                                <w:lang w:val="ka-GE"/>
                              </w:rPr>
                              <w:t xml:space="preserve"> </w:t>
                            </w:r>
                            <w:r w:rsidRPr="008A270E">
                              <w:rPr>
                                <w:rFonts w:ascii="Sylfaen" w:hAnsi="Sylfaen" w:cs="Sylfaen"/>
                                <w:b/>
                                <w:color w:val="000000" w:themeColor="text1"/>
                                <w:sz w:val="20"/>
                                <w:szCs w:val="20"/>
                                <w:lang w:val="ka-GE"/>
                              </w:rPr>
                              <w:t xml:space="preserve">თვეში </w:t>
                            </w:r>
                            <w:r w:rsidR="00DF3BC0">
                              <w:rPr>
                                <w:rFonts w:ascii="Sylfaen" w:hAnsi="Sylfaen" w:cs="Sylfaen"/>
                                <w:b/>
                                <w:color w:val="000000" w:themeColor="text1"/>
                                <w:sz w:val="20"/>
                                <w:szCs w:val="20"/>
                              </w:rPr>
                              <w:t>220</w:t>
                            </w:r>
                            <w:r w:rsidRPr="008A270E">
                              <w:rPr>
                                <w:rFonts w:ascii="Sylfaen" w:hAnsi="Sylfaen" w:cs="Sylfaen"/>
                                <w:b/>
                                <w:color w:val="000000" w:themeColor="text1"/>
                                <w:sz w:val="20"/>
                                <w:szCs w:val="20"/>
                                <w:lang w:val="ka-GE"/>
                              </w:rPr>
                              <w:t>0 (</w:t>
                            </w:r>
                            <w:r w:rsidR="00DF3BC0">
                              <w:rPr>
                                <w:rFonts w:ascii="Sylfaen" w:hAnsi="Sylfaen" w:cs="Sylfaen"/>
                                <w:b/>
                                <w:color w:val="000000" w:themeColor="text1"/>
                                <w:sz w:val="20"/>
                                <w:szCs w:val="20"/>
                                <w:lang w:val="ka-GE"/>
                              </w:rPr>
                              <w:t>ორი ათას ორას</w:t>
                            </w:r>
                            <w:r w:rsidRPr="008A270E">
                              <w:rPr>
                                <w:rFonts w:ascii="Sylfaen" w:hAnsi="Sylfaen" w:cs="Sylfaen"/>
                                <w:b/>
                                <w:color w:val="000000" w:themeColor="text1"/>
                                <w:sz w:val="20"/>
                                <w:szCs w:val="20"/>
                                <w:lang w:val="ka-GE"/>
                              </w:rPr>
                              <w:t>) აშშ დოლარს</w:t>
                            </w:r>
                            <w:r w:rsidRPr="008A270E">
                              <w:rPr>
                                <w:rFonts w:ascii="Sylfaen" w:hAnsi="Sylfaen" w:cs="Sylfaen"/>
                                <w:bCs/>
                                <w:color w:val="000000" w:themeColor="text1"/>
                                <w:sz w:val="20"/>
                                <w:szCs w:val="20"/>
                                <w:lang w:val="ka-GE"/>
                              </w:rPr>
                              <w:t xml:space="preserve"> (კომუნალური გადასახადების გარეშე</w:t>
                            </w:r>
                            <w:r w:rsidRPr="008A270E">
                              <w:rPr>
                                <w:rFonts w:ascii="Sylfaen" w:hAnsi="Sylfaen" w:cs="Sylfaen"/>
                                <w:bCs/>
                                <w:color w:val="000000" w:themeColor="text1"/>
                                <w:sz w:val="20"/>
                                <w:szCs w:val="20"/>
                              </w:rPr>
                              <w:t xml:space="preserve"> - </w:t>
                            </w:r>
                            <w:r w:rsidRPr="008A270E">
                              <w:rPr>
                                <w:rFonts w:ascii="Sylfaen" w:hAnsi="Sylfaen" w:cs="Sylfaen"/>
                                <w:bCs/>
                                <w:color w:val="000000" w:themeColor="text1"/>
                                <w:sz w:val="20"/>
                                <w:szCs w:val="20"/>
                                <w:lang w:val="ka-GE"/>
                              </w:rPr>
                              <w:t>ბუნებრივი აირი, წყალი, ელექტროენერგია, დასუფთავება, ინტერნეტი, ტელევიზია).</w:t>
                            </w:r>
                          </w:p>
                          <w:p w14:paraId="4526487A" w14:textId="2104AB2F" w:rsidR="008A270E" w:rsidRPr="008A270E" w:rsidRDefault="008A270E" w:rsidP="008A270E">
                            <w:pPr>
                              <w:jc w:val="both"/>
                              <w:rPr>
                                <w:rFonts w:ascii="AcadNusx" w:hAnsi="AcadNusx"/>
                                <w:bCs/>
                                <w:color w:val="000000" w:themeColor="text1"/>
                                <w:sz w:val="20"/>
                                <w:szCs w:val="20"/>
                                <w:lang w:val="ka-GE"/>
                              </w:rPr>
                            </w:pPr>
                            <w:r w:rsidRPr="008A270E">
                              <w:rPr>
                                <w:rFonts w:ascii="AcadNusx" w:hAnsi="AcadNusx"/>
                                <w:bCs/>
                                <w:color w:val="000000" w:themeColor="text1"/>
                                <w:sz w:val="20"/>
                                <w:szCs w:val="20"/>
                                <w:lang w:val="ka-GE"/>
                              </w:rPr>
                              <w:t>2.2</w:t>
                            </w:r>
                            <w:r w:rsidRPr="008A270E">
                              <w:rPr>
                                <w:rFonts w:ascii="AcadNusx" w:hAnsi="AcadNusx"/>
                                <w:bCs/>
                                <w:color w:val="000000" w:themeColor="text1"/>
                                <w:sz w:val="20"/>
                                <w:szCs w:val="20"/>
                                <w:lang w:val="ka-GE"/>
                              </w:rPr>
                              <w:tab/>
                            </w:r>
                            <w:r w:rsidRPr="008A270E">
                              <w:rPr>
                                <w:rFonts w:ascii="Sylfaen" w:hAnsi="Sylfaen" w:cs="Sylfaen"/>
                                <w:bCs/>
                                <w:color w:val="000000" w:themeColor="text1"/>
                                <w:sz w:val="20"/>
                                <w:szCs w:val="20"/>
                                <w:lang w:val="ka-GE"/>
                              </w:rPr>
                              <w:t>ქირის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გადახდა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ხდება წინასწარ,</w:t>
                            </w:r>
                            <w:r w:rsidRPr="008A270E">
                              <w:rPr>
                                <w:rFonts w:ascii="AcadNusx" w:hAnsi="AcadNusx" w:cs="AcadNusx"/>
                                <w:bCs/>
                                <w:color w:val="000000" w:themeColor="text1"/>
                                <w:sz w:val="20"/>
                                <w:szCs w:val="20"/>
                                <w:lang w:val="ka-GE"/>
                              </w:rPr>
                              <w:t xml:space="preserve"> </w:t>
                            </w:r>
                            <w:r w:rsidRPr="008A270E">
                              <w:rPr>
                                <w:rFonts w:ascii="Sylfaen" w:hAnsi="Sylfaen" w:cs="Sylfaen"/>
                                <w:b/>
                                <w:color w:val="000000" w:themeColor="text1"/>
                                <w:sz w:val="20"/>
                                <w:szCs w:val="20"/>
                                <w:lang w:val="ka-GE"/>
                              </w:rPr>
                              <w:t>ყოველი</w:t>
                            </w:r>
                            <w:r w:rsidRPr="008A270E">
                              <w:rPr>
                                <w:rFonts w:ascii="AcadNusx" w:hAnsi="AcadNusx" w:cs="AcadNusx"/>
                                <w:b/>
                                <w:color w:val="000000" w:themeColor="text1"/>
                                <w:sz w:val="20"/>
                                <w:szCs w:val="20"/>
                                <w:lang w:val="ka-GE"/>
                              </w:rPr>
                              <w:t xml:space="preserve"> </w:t>
                            </w:r>
                            <w:r w:rsidRPr="008A270E">
                              <w:rPr>
                                <w:rFonts w:ascii="Sylfaen" w:hAnsi="Sylfaen" w:cs="Sylfaen"/>
                                <w:b/>
                                <w:color w:val="000000" w:themeColor="text1"/>
                                <w:sz w:val="20"/>
                                <w:szCs w:val="20"/>
                                <w:lang w:val="ka-GE"/>
                              </w:rPr>
                              <w:t>თვის</w:t>
                            </w:r>
                            <w:r w:rsidRPr="008A270E">
                              <w:rPr>
                                <w:rFonts w:ascii="AcadNusx" w:hAnsi="AcadNusx" w:cs="AcadNusx"/>
                                <w:b/>
                                <w:color w:val="000000" w:themeColor="text1"/>
                                <w:sz w:val="20"/>
                                <w:szCs w:val="20"/>
                                <w:lang w:val="ka-GE"/>
                              </w:rPr>
                              <w:t xml:space="preserve"> </w:t>
                            </w:r>
                            <w:r w:rsidR="00DF3BC0">
                              <w:rPr>
                                <w:rFonts w:ascii="AcadNusx" w:hAnsi="AcadNusx" w:cs="AcadNusx"/>
                                <w:b/>
                                <w:color w:val="000000" w:themeColor="text1"/>
                                <w:sz w:val="20"/>
                                <w:szCs w:val="20"/>
                                <w:lang w:val="ka-GE"/>
                              </w:rPr>
                              <w:t>12</w:t>
                            </w:r>
                            <w:r w:rsidRPr="008A270E">
                              <w:rPr>
                                <w:rFonts w:ascii="Sylfaen" w:hAnsi="Sylfaen" w:cs="AcadNusx"/>
                                <w:b/>
                                <w:color w:val="000000" w:themeColor="text1"/>
                                <w:sz w:val="20"/>
                                <w:szCs w:val="20"/>
                                <w:lang w:val="ka-GE"/>
                              </w:rPr>
                              <w:t xml:space="preserve"> </w:t>
                            </w:r>
                            <w:r w:rsidRPr="008A270E">
                              <w:rPr>
                                <w:rFonts w:ascii="Sylfaen" w:hAnsi="Sylfaen" w:cs="Sylfaen"/>
                                <w:b/>
                                <w:color w:val="000000" w:themeColor="text1"/>
                                <w:sz w:val="20"/>
                                <w:szCs w:val="20"/>
                                <w:lang w:val="ka-GE"/>
                              </w:rPr>
                              <w:t>რიცხვამდე</w:t>
                            </w:r>
                            <w:r w:rsidRPr="008A270E">
                              <w:rPr>
                                <w:rFonts w:ascii="AcadNusx" w:hAnsi="AcadNusx" w:cs="AcadNusx"/>
                                <w:b/>
                                <w:color w:val="000000" w:themeColor="text1"/>
                                <w:sz w:val="20"/>
                                <w:szCs w:val="20"/>
                                <w:lang w:val="ka-GE"/>
                              </w:rPr>
                              <w:t>.</w:t>
                            </w:r>
                          </w:p>
                          <w:p w14:paraId="68B74690" w14:textId="77777777" w:rsidR="008A270E" w:rsidRPr="008A270E" w:rsidRDefault="008A270E" w:rsidP="008A270E">
                            <w:pPr>
                              <w:jc w:val="both"/>
                              <w:rPr>
                                <w:rFonts w:ascii="AcadNusx" w:hAnsi="AcadNusx" w:cs="AcadNusx"/>
                                <w:bCs/>
                                <w:color w:val="000000" w:themeColor="text1"/>
                                <w:sz w:val="20"/>
                                <w:szCs w:val="20"/>
                                <w:lang w:val="ka-GE"/>
                              </w:rPr>
                            </w:pPr>
                            <w:r w:rsidRPr="008A270E">
                              <w:rPr>
                                <w:rFonts w:ascii="AcadNusx" w:hAnsi="AcadNusx"/>
                                <w:bCs/>
                                <w:color w:val="000000" w:themeColor="text1"/>
                                <w:sz w:val="20"/>
                                <w:szCs w:val="20"/>
                                <w:lang w:val="ka-GE"/>
                              </w:rPr>
                              <w:t>2.3</w:t>
                            </w:r>
                            <w:r w:rsidRPr="008A270E">
                              <w:rPr>
                                <w:rFonts w:ascii="AcadNusx" w:hAnsi="AcadNusx"/>
                                <w:bCs/>
                                <w:color w:val="000000" w:themeColor="text1"/>
                                <w:sz w:val="20"/>
                                <w:szCs w:val="20"/>
                                <w:lang w:val="ka-GE"/>
                              </w:rPr>
                              <w:tab/>
                            </w:r>
                            <w:r w:rsidRPr="008A270E">
                              <w:rPr>
                                <w:rFonts w:ascii="Sylfaen" w:hAnsi="Sylfaen" w:cs="Sylfaen"/>
                                <w:bCs/>
                                <w:color w:val="000000" w:themeColor="text1"/>
                                <w:sz w:val="20"/>
                                <w:szCs w:val="20"/>
                                <w:lang w:val="ka-GE"/>
                              </w:rPr>
                              <w:t>ქირის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გადახდა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წარმოებს</w:t>
                            </w:r>
                            <w:r w:rsidRPr="008A270E">
                              <w:rPr>
                                <w:rFonts w:ascii="AcadNusx" w:hAnsi="AcadNusx" w:cs="AcadNusx"/>
                                <w:bCs/>
                                <w:color w:val="000000" w:themeColor="text1"/>
                                <w:sz w:val="20"/>
                                <w:szCs w:val="20"/>
                                <w:lang w:val="ka-GE"/>
                              </w:rPr>
                              <w:t xml:space="preserve"> </w:t>
                            </w:r>
                            <w:r w:rsidRPr="008A270E">
                              <w:rPr>
                                <w:rFonts w:ascii="Sylfaen" w:hAnsi="Sylfaen" w:cs="Sylfaen"/>
                                <w:b/>
                                <w:color w:val="000000" w:themeColor="text1"/>
                                <w:sz w:val="20"/>
                                <w:szCs w:val="20"/>
                                <w:u w:val="single"/>
                                <w:lang w:val="ka-GE"/>
                              </w:rPr>
                              <w:t>ნაღდი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ანგარიშსწორების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წესით, აშშ დოლარში, რა დროსაც დგება მიღება-ჩაბარების აქტი</w:t>
                            </w:r>
                            <w:r w:rsidRPr="008A270E">
                              <w:rPr>
                                <w:rFonts w:ascii="AcadNusx" w:hAnsi="AcadNusx" w:cs="AcadNusx"/>
                                <w:bCs/>
                                <w:color w:val="000000" w:themeColor="text1"/>
                                <w:sz w:val="20"/>
                                <w:szCs w:val="20"/>
                                <w:lang w:val="ka-GE"/>
                              </w:rPr>
                              <w:t>.</w:t>
                            </w:r>
                          </w:p>
                          <w:p w14:paraId="3BFE3760" w14:textId="77777777" w:rsidR="008A270E" w:rsidRPr="008A270E" w:rsidRDefault="008A270E" w:rsidP="008A270E">
                            <w:pPr>
                              <w:jc w:val="center"/>
                              <w:rPr>
                                <w:rFonts w:ascii="AcadNusx" w:hAnsi="AcadNusx"/>
                                <w:bCs/>
                                <w:color w:val="000000" w:themeColor="text1"/>
                                <w:sz w:val="20"/>
                                <w:szCs w:val="20"/>
                                <w:lang w:val="ka-GE"/>
                              </w:rPr>
                            </w:pPr>
                          </w:p>
                          <w:p w14:paraId="229F33BF" w14:textId="77777777" w:rsidR="008A270E" w:rsidRPr="008A270E" w:rsidRDefault="008A270E" w:rsidP="008A270E">
                            <w:pPr>
                              <w:jc w:val="both"/>
                              <w:rPr>
                                <w:color w:val="000000" w:themeColor="text1"/>
                                <w:sz w:val="20"/>
                                <w:szCs w:val="20"/>
                              </w:rPr>
                            </w:pPr>
                          </w:p>
                          <w:p w14:paraId="5090E002" w14:textId="77777777" w:rsidR="008A270E" w:rsidRPr="008A270E" w:rsidRDefault="008A270E" w:rsidP="008A270E">
                            <w:pPr>
                              <w:rPr>
                                <w:rFonts w:ascii="Sylfaen" w:hAnsi="Sylfaen" w:cs="Sylfaen"/>
                                <w:bCs/>
                                <w:color w:val="000000" w:themeColor="text1"/>
                                <w:sz w:val="20"/>
                                <w:szCs w:val="20"/>
                                <w:lang w:val="ka-GE"/>
                              </w:rPr>
                            </w:pPr>
                          </w:p>
                          <w:p w14:paraId="60EE7A5A" w14:textId="77777777" w:rsidR="008A270E" w:rsidRPr="008A270E" w:rsidRDefault="008A270E" w:rsidP="008A270E">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E31362" id="Rectangle 4" o:spid="_x0000_s1026" style="position:absolute;margin-left:-39.2pt;margin-top:18.05pt;width:279.45pt;height:596.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" filled="f" strokecolor="#1f3763 [1604]" strokeweight="1pt">
                <v:textbox>
                  <w:txbxContent>
                    <w:p w14:paraId="7DE8EE6D" w14:textId="6E28B70D" w:rsidR="008A270E" w:rsidRPr="008A270E" w:rsidRDefault="008A270E" w:rsidP="008A270E">
                      <w:pPr>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ქ</w:t>
                      </w:r>
                      <w:r w:rsidRPr="008A270E">
                        <w:rPr>
                          <w:rFonts w:ascii="AcadNusx" w:hAnsi="AcadNusx" w:cs="AcadNusx"/>
                          <w:bCs/>
                          <w:color w:val="000000" w:themeColor="text1"/>
                          <w:sz w:val="20"/>
                          <w:szCs w:val="20"/>
                          <w:lang w:val="ka-GE"/>
                        </w:rPr>
                        <w:t>.</w:t>
                      </w:r>
                      <w:r w:rsidRPr="008A270E">
                        <w:rPr>
                          <w:rFonts w:ascii="Sylfaen" w:hAnsi="Sylfaen" w:cs="AcadNusx"/>
                          <w:bCs/>
                          <w:color w:val="000000" w:themeColor="text1"/>
                          <w:sz w:val="20"/>
                          <w:szCs w:val="20"/>
                          <w:lang w:val="ka-GE"/>
                        </w:rPr>
                        <w:t xml:space="preserve"> თბილისი</w:t>
                      </w:r>
                      <w:r w:rsidRPr="008A270E">
                        <w:rPr>
                          <w:rFonts w:ascii="AcadNusx" w:hAnsi="AcadNusx" w:cs="AcadNusx"/>
                          <w:bCs/>
                          <w:color w:val="000000" w:themeColor="text1"/>
                          <w:sz w:val="20"/>
                          <w:szCs w:val="20"/>
                          <w:lang w:val="ka-GE"/>
                        </w:rPr>
                        <w:t xml:space="preserve"> </w:t>
                      </w:r>
                      <w:r w:rsidRPr="008A270E">
                        <w:rPr>
                          <w:rFonts w:ascii="AcadNusx" w:hAnsi="AcadNusx" w:cs="AcadNusx"/>
                          <w:bCs/>
                          <w:color w:val="000000" w:themeColor="text1"/>
                          <w:sz w:val="20"/>
                          <w:szCs w:val="20"/>
                          <w:lang w:val="ka-GE"/>
                        </w:rPr>
                        <w:tab/>
                      </w:r>
                      <w:r w:rsidR="00DF3BC0">
                        <w:rPr>
                          <w:rFonts w:ascii="AcadNusx" w:hAnsi="AcadNusx" w:cs="AcadNusx"/>
                          <w:bCs/>
                          <w:color w:val="000000" w:themeColor="text1"/>
                          <w:sz w:val="20"/>
                          <w:szCs w:val="20"/>
                          <w:lang w:val="ka-GE"/>
                        </w:rPr>
                        <w:t xml:space="preserve">11 </w:t>
                      </w:r>
                      <w:r w:rsidR="00DF3BC0">
                        <w:rPr>
                          <w:rFonts w:ascii="Sylfaen" w:hAnsi="Sylfaen" w:cs="AcadNusx"/>
                          <w:bCs/>
                          <w:color w:val="000000" w:themeColor="text1"/>
                          <w:sz w:val="20"/>
                          <w:szCs w:val="20"/>
                          <w:lang w:val="ka-GE"/>
                        </w:rPr>
                        <w:t>თებერვალი</w:t>
                      </w:r>
                      <w:r w:rsidRPr="008A270E">
                        <w:rPr>
                          <w:rFonts w:ascii="AcadNusx" w:hAnsi="AcadNusx" w:cs="AcadNusx"/>
                          <w:bCs/>
                          <w:color w:val="000000" w:themeColor="text1"/>
                          <w:sz w:val="20"/>
                          <w:szCs w:val="20"/>
                          <w:lang w:val="ka-GE"/>
                        </w:rPr>
                        <w:t xml:space="preserve"> 202</w:t>
                      </w:r>
                      <w:r w:rsidR="00DF3BC0">
                        <w:rPr>
                          <w:rFonts w:ascii="AcadNusx" w:hAnsi="AcadNusx" w:cs="AcadNusx"/>
                          <w:bCs/>
                          <w:color w:val="000000" w:themeColor="text1"/>
                          <w:sz w:val="20"/>
                          <w:szCs w:val="20"/>
                          <w:lang w:val="ka-GE"/>
                        </w:rPr>
                        <w:t>3</w:t>
                      </w:r>
                      <w:r w:rsidRPr="008A270E">
                        <w:rPr>
                          <w:rFonts w:ascii="Sylfaen" w:hAnsi="Sylfaen"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წ</w:t>
                      </w:r>
                    </w:p>
                    <w:p w14:paraId="6C0FB9BD" w14:textId="77777777" w:rsidR="008A270E" w:rsidRPr="008A270E" w:rsidRDefault="008A270E" w:rsidP="008A270E">
                      <w:pPr>
                        <w:rPr>
                          <w:rFonts w:ascii="Sylfaen" w:hAnsi="Sylfaen" w:cs="Sylfaen"/>
                          <w:bCs/>
                          <w:color w:val="000000" w:themeColor="text1"/>
                          <w:sz w:val="20"/>
                          <w:szCs w:val="20"/>
                          <w:lang w:val="ka-GE"/>
                        </w:rPr>
                      </w:pPr>
                    </w:p>
                    <w:p w14:paraId="32558877" w14:textId="6EE5CF5A" w:rsidR="008A270E" w:rsidRPr="008A270E" w:rsidRDefault="008A270E" w:rsidP="008A270E">
                      <w:pPr>
                        <w:jc w:val="both"/>
                        <w:rPr>
                          <w:rFonts w:ascii="AcadNusx" w:hAnsi="AcadNusx" w:cs="AcadNusx"/>
                          <w:bCs/>
                          <w:i/>
                          <w:color w:val="000000" w:themeColor="text1"/>
                          <w:sz w:val="20"/>
                          <w:szCs w:val="20"/>
                          <w:lang w:val="ka-GE"/>
                        </w:rPr>
                      </w:pPr>
                      <w:r w:rsidRPr="008A270E">
                        <w:rPr>
                          <w:rFonts w:ascii="Sylfaen" w:hAnsi="Sylfaen" w:cs="Sylfaen"/>
                          <w:bCs/>
                          <w:color w:val="000000" w:themeColor="text1"/>
                          <w:sz w:val="20"/>
                          <w:szCs w:val="20"/>
                          <w:lang w:val="ka-GE"/>
                        </w:rPr>
                        <w:t>ერთის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 xml:space="preserve">მხრივ, </w:t>
                      </w:r>
                      <w:r w:rsidR="00DF3BC0">
                        <w:rPr>
                          <w:rFonts w:ascii="Sylfaen" w:hAnsi="Sylfaen" w:cs="Sylfaen"/>
                          <w:bCs/>
                          <w:color w:val="000000" w:themeColor="text1"/>
                          <w:sz w:val="20"/>
                          <w:szCs w:val="20"/>
                          <w:lang w:val="ka-GE"/>
                        </w:rPr>
                        <w:t>მარიამ ჭუმბურიძე</w:t>
                      </w:r>
                      <w:r w:rsidRPr="008A270E">
                        <w:rPr>
                          <w:rFonts w:ascii="Sylfaen" w:hAnsi="Sylfaen" w:cs="Sylfaen"/>
                          <w:bCs/>
                          <w:color w:val="000000" w:themeColor="text1"/>
                          <w:sz w:val="20"/>
                          <w:szCs w:val="20"/>
                          <w:lang w:val="ka-GE"/>
                        </w:rPr>
                        <w:t xml:space="preserve"> (დაბადებული 19</w:t>
                      </w:r>
                      <w:r w:rsidR="00DF3BC0">
                        <w:rPr>
                          <w:rFonts w:ascii="Sylfaen" w:hAnsi="Sylfaen" w:cs="Sylfaen"/>
                          <w:bCs/>
                          <w:color w:val="000000" w:themeColor="text1"/>
                          <w:sz w:val="20"/>
                          <w:szCs w:val="20"/>
                          <w:lang w:val="ka-GE"/>
                        </w:rPr>
                        <w:t>83</w:t>
                      </w:r>
                      <w:r w:rsidRPr="008A270E">
                        <w:rPr>
                          <w:rFonts w:ascii="Sylfaen" w:hAnsi="Sylfaen" w:cs="Sylfaen"/>
                          <w:bCs/>
                          <w:color w:val="000000" w:themeColor="text1"/>
                          <w:sz w:val="20"/>
                          <w:szCs w:val="20"/>
                          <w:lang w:val="ka-GE"/>
                        </w:rPr>
                        <w:t xml:space="preserve"> წლის </w:t>
                      </w:r>
                      <w:r w:rsidR="00DF3BC0">
                        <w:rPr>
                          <w:rFonts w:ascii="Sylfaen" w:hAnsi="Sylfaen" w:cs="Sylfaen"/>
                          <w:bCs/>
                          <w:color w:val="000000" w:themeColor="text1"/>
                          <w:sz w:val="20"/>
                          <w:szCs w:val="20"/>
                          <w:lang w:val="ka-GE"/>
                        </w:rPr>
                        <w:t>6 დეკემბერს</w:t>
                      </w:r>
                      <w:r w:rsidRPr="008A270E">
                        <w:rPr>
                          <w:rFonts w:ascii="Sylfaen" w:hAnsi="Sylfaen" w:cs="Sylfaen"/>
                          <w:bCs/>
                          <w:color w:val="000000" w:themeColor="text1"/>
                          <w:sz w:val="20"/>
                          <w:szCs w:val="20"/>
                          <w:lang w:val="ka-GE"/>
                        </w:rPr>
                        <w:t xml:space="preserve">, მისამართი: ქ. თბილისი, </w:t>
                      </w:r>
                      <w:r w:rsidR="00DF3BC0">
                        <w:rPr>
                          <w:rFonts w:ascii="Sylfaen" w:hAnsi="Sylfaen" w:cs="Sylfaen"/>
                          <w:bCs/>
                          <w:color w:val="000000" w:themeColor="text1"/>
                          <w:sz w:val="20"/>
                          <w:szCs w:val="20"/>
                          <w:lang w:val="ka-GE"/>
                        </w:rPr>
                        <w:t>კოტე მაყაშვილის 31</w:t>
                      </w:r>
                      <w:r w:rsidRPr="008A270E">
                        <w:rPr>
                          <w:rFonts w:ascii="Sylfaen" w:hAnsi="Sylfaen" w:cs="Sylfaen"/>
                          <w:bCs/>
                          <w:color w:val="000000" w:themeColor="text1"/>
                          <w:sz w:val="20"/>
                          <w:szCs w:val="20"/>
                          <w:lang w:val="ka-GE"/>
                        </w:rPr>
                        <w:t>,</w:t>
                      </w:r>
                      <w:r w:rsidR="00DF3BC0">
                        <w:rPr>
                          <w:rFonts w:ascii="Sylfaen" w:hAnsi="Sylfaen" w:cs="Sylfaen"/>
                          <w:bCs/>
                          <w:color w:val="000000" w:themeColor="text1"/>
                          <w:sz w:val="20"/>
                          <w:szCs w:val="20"/>
                          <w:lang w:val="ka-GE"/>
                        </w:rPr>
                        <w:t xml:space="preserve"> ბინა 8,</w:t>
                      </w:r>
                      <w:r w:rsidRPr="008A270E">
                        <w:rPr>
                          <w:rFonts w:ascii="Sylfaen" w:hAnsi="Sylfaen" w:cs="Sylfaen"/>
                          <w:bCs/>
                          <w:color w:val="000000" w:themeColor="text1"/>
                          <w:sz w:val="20"/>
                          <w:szCs w:val="20"/>
                          <w:lang w:val="ka-GE"/>
                        </w:rPr>
                        <w:t xml:space="preserve"> </w:t>
                      </w:r>
                      <w:r w:rsidR="00DF3BC0">
                        <w:rPr>
                          <w:rFonts w:ascii="Sylfaen" w:hAnsi="Sylfaen" w:cs="Sylfaen"/>
                          <w:bCs/>
                          <w:color w:val="000000" w:themeColor="text1"/>
                          <w:sz w:val="20"/>
                          <w:szCs w:val="20"/>
                          <w:lang w:val="ka-GE"/>
                        </w:rPr>
                        <w:t>პირადი</w:t>
                      </w:r>
                      <w:r w:rsidR="002156BE">
                        <w:rPr>
                          <w:rFonts w:ascii="Sylfaen" w:hAnsi="Sylfaen" w:cs="Sylfaen"/>
                          <w:bCs/>
                          <w:color w:val="000000" w:themeColor="text1"/>
                          <w:sz w:val="20"/>
                          <w:szCs w:val="20"/>
                          <w:lang w:val="ka-GE"/>
                        </w:rPr>
                        <w:t xml:space="preserve"> ნომრით</w:t>
                      </w:r>
                      <w:r w:rsidRPr="008A270E">
                        <w:rPr>
                          <w:rFonts w:ascii="Sylfaen" w:hAnsi="Sylfaen" w:cs="Sylfaen"/>
                          <w:bCs/>
                          <w:color w:val="000000" w:themeColor="text1"/>
                          <w:sz w:val="20"/>
                          <w:szCs w:val="20"/>
                          <w:lang w:val="ka-GE"/>
                        </w:rPr>
                        <w:t xml:space="preserve">: </w:t>
                      </w:r>
                      <w:r w:rsidR="00DF3BC0">
                        <w:rPr>
                          <w:rFonts w:ascii="Arial" w:hAnsi="Arial" w:cs="Arial"/>
                          <w:color w:val="000000" w:themeColor="text1"/>
                          <w:sz w:val="20"/>
                          <w:szCs w:val="20"/>
                          <w:shd w:val="clear" w:color="auto" w:fill="FFFFFF"/>
                          <w:lang w:val="ka-GE"/>
                        </w:rPr>
                        <w:t>01030017322</w:t>
                      </w:r>
                      <w:r w:rsidRPr="008A270E">
                        <w:rPr>
                          <w:rFonts w:ascii="AcadNusx" w:hAnsi="AcadNusx" w:cs="AcadNusx"/>
                          <w:bCs/>
                          <w:color w:val="000000" w:themeColor="text1"/>
                          <w:sz w:val="20"/>
                          <w:szCs w:val="20"/>
                          <w:lang w:val="ka-GE"/>
                        </w:rPr>
                        <w:t>) (</w:t>
                      </w:r>
                      <w:r w:rsidRPr="008A270E">
                        <w:rPr>
                          <w:rFonts w:ascii="Sylfaen" w:hAnsi="Sylfaen" w:cs="Sylfaen"/>
                          <w:bCs/>
                          <w:color w:val="000000" w:themeColor="text1"/>
                          <w:sz w:val="20"/>
                          <w:szCs w:val="20"/>
                          <w:lang w:val="ka-GE"/>
                        </w:rPr>
                        <w:t>შემდგომში–</w:t>
                      </w:r>
                      <w:r w:rsidRPr="008A270E">
                        <w:rPr>
                          <w:rFonts w:ascii="Sylfaen" w:hAnsi="Sylfaen" w:cs="Sylfaen"/>
                          <w:bCs/>
                          <w:i/>
                          <w:color w:val="000000" w:themeColor="text1"/>
                          <w:sz w:val="20"/>
                          <w:szCs w:val="20"/>
                          <w:lang w:val="ka-GE"/>
                        </w:rPr>
                        <w:t>გამქირავებელი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და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მეორეს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მხრივ</w:t>
                      </w:r>
                      <w:r w:rsidRPr="008A270E">
                        <w:rPr>
                          <w:rFonts w:ascii="AcadNusx" w:hAnsi="AcadNusx" w:cs="AcadNusx"/>
                          <w:bCs/>
                          <w:color w:val="000000" w:themeColor="text1"/>
                          <w:sz w:val="20"/>
                          <w:szCs w:val="20"/>
                          <w:lang w:val="ka-GE"/>
                        </w:rPr>
                        <w:t xml:space="preserve"> </w:t>
                      </w:r>
                      <w:r w:rsidR="00DF3BC0" w:rsidRPr="00DF3BC0">
                        <w:rPr>
                          <w:rFonts w:ascii="Sylfaen" w:hAnsi="Sylfaen" w:cs="AcadNusx"/>
                          <w:bCs/>
                          <w:color w:val="000000" w:themeColor="text1"/>
                          <w:sz w:val="20"/>
                          <w:szCs w:val="20"/>
                          <w:highlight w:val="yellow"/>
                          <w:lang w:val="ka-GE"/>
                        </w:rPr>
                        <w:t>[სახელი გვარი]</w:t>
                      </w:r>
                      <w:r w:rsidRPr="00DF3BC0">
                        <w:rPr>
                          <w:rFonts w:ascii="Sylfaen" w:hAnsi="Sylfaen" w:cs="AcadNusx"/>
                          <w:bCs/>
                          <w:color w:val="000000" w:themeColor="text1"/>
                          <w:sz w:val="20"/>
                          <w:szCs w:val="20"/>
                          <w:highlight w:val="yellow"/>
                          <w:lang w:val="ka-GE"/>
                        </w:rPr>
                        <w:t xml:space="preserve"> </w:t>
                      </w:r>
                      <w:r w:rsidRPr="00DF3BC0">
                        <w:rPr>
                          <w:rFonts w:ascii="Sylfaen" w:hAnsi="Sylfaen" w:cs="Sylfaen"/>
                          <w:bCs/>
                          <w:color w:val="000000" w:themeColor="text1"/>
                          <w:sz w:val="20"/>
                          <w:szCs w:val="20"/>
                          <w:highlight w:val="yellow"/>
                          <w:lang w:val="ka-GE"/>
                        </w:rPr>
                        <w:t>(</w:t>
                      </w:r>
                      <w:r w:rsidR="00DF3BC0" w:rsidRPr="00DF3BC0">
                        <w:rPr>
                          <w:rFonts w:ascii="Sylfaen" w:hAnsi="Sylfaen" w:cs="Sylfaen"/>
                          <w:bCs/>
                          <w:color w:val="000000" w:themeColor="text1"/>
                          <w:sz w:val="20"/>
                          <w:szCs w:val="20"/>
                          <w:highlight w:val="yellow"/>
                          <w:lang w:val="ka-GE"/>
                        </w:rPr>
                        <w:t>დაბადების თარიღი</w:t>
                      </w:r>
                      <w:r w:rsidRPr="00DF3BC0">
                        <w:rPr>
                          <w:rFonts w:ascii="Sylfaen" w:hAnsi="Sylfaen" w:cs="Sylfaen"/>
                          <w:bCs/>
                          <w:color w:val="000000" w:themeColor="text1"/>
                          <w:sz w:val="20"/>
                          <w:szCs w:val="20"/>
                          <w:highlight w:val="yellow"/>
                          <w:lang w:val="ka-GE"/>
                        </w:rPr>
                        <w:t xml:space="preserve">, რუსეთის ფედერაციის პასპორტის ნომერი: </w:t>
                      </w:r>
                      <w:r w:rsidRPr="00DF3BC0">
                        <w:rPr>
                          <w:rFonts w:ascii="AcadNusx" w:hAnsi="AcadNusx" w:cs="AcadNusx"/>
                          <w:bCs/>
                          <w:color w:val="000000" w:themeColor="text1"/>
                          <w:sz w:val="20"/>
                          <w:szCs w:val="20"/>
                          <w:highlight w:val="yellow"/>
                          <w:lang w:val="ka-GE"/>
                        </w:rPr>
                        <w:t xml:space="preserve"> (</w:t>
                      </w:r>
                      <w:r w:rsidRPr="00DF3BC0">
                        <w:rPr>
                          <w:rFonts w:ascii="Sylfaen" w:hAnsi="Sylfaen" w:cs="Sylfaen"/>
                          <w:bCs/>
                          <w:color w:val="000000" w:themeColor="text1"/>
                          <w:sz w:val="20"/>
                          <w:szCs w:val="20"/>
                          <w:highlight w:val="yellow"/>
                          <w:lang w:val="ka-GE"/>
                        </w:rPr>
                        <w:t>შემდგომში</w:t>
                      </w:r>
                      <w:r w:rsidRPr="00DF3BC0">
                        <w:rPr>
                          <w:rFonts w:ascii="Sylfaen" w:hAnsi="Sylfaen" w:cs="AcadNusx"/>
                          <w:bCs/>
                          <w:color w:val="000000" w:themeColor="text1"/>
                          <w:sz w:val="20"/>
                          <w:szCs w:val="20"/>
                          <w:highlight w:val="yellow"/>
                          <w:lang w:val="ka-GE"/>
                        </w:rPr>
                        <w:t>–</w:t>
                      </w:r>
                      <w:r w:rsidRPr="00DF3BC0">
                        <w:rPr>
                          <w:rFonts w:ascii="Sylfaen" w:hAnsi="Sylfaen" w:cs="Sylfaen"/>
                          <w:bCs/>
                          <w:i/>
                          <w:color w:val="000000" w:themeColor="text1"/>
                          <w:sz w:val="20"/>
                          <w:szCs w:val="20"/>
                          <w:highlight w:val="yellow"/>
                          <w:lang w:val="ka-GE"/>
                        </w:rPr>
                        <w:t>დამქირავებელი</w:t>
                      </w:r>
                      <w:r w:rsidRPr="00DF3BC0">
                        <w:rPr>
                          <w:rFonts w:ascii="AcadNusx" w:hAnsi="AcadNusx" w:cs="AcadNusx"/>
                          <w:bCs/>
                          <w:i/>
                          <w:color w:val="000000" w:themeColor="text1"/>
                          <w:sz w:val="20"/>
                          <w:szCs w:val="20"/>
                          <w:highlight w:val="yellow"/>
                          <w:lang w:val="ka-GE"/>
                        </w:rPr>
                        <w:t>)</w:t>
                      </w:r>
                    </w:p>
                    <w:p w14:paraId="1660FA00" w14:textId="77777777" w:rsidR="008A270E" w:rsidRPr="008A270E" w:rsidRDefault="008A270E" w:rsidP="008A270E">
                      <w:pPr>
                        <w:jc w:val="both"/>
                        <w:rPr>
                          <w:rFonts w:ascii="AcadNusx" w:hAnsi="AcadNusx" w:cs="AcadNusx"/>
                          <w:bCs/>
                          <w:i/>
                          <w:color w:val="000000" w:themeColor="text1"/>
                          <w:sz w:val="20"/>
                          <w:szCs w:val="20"/>
                          <w:lang w:val="ka-GE"/>
                        </w:rPr>
                      </w:pPr>
                    </w:p>
                    <w:p w14:paraId="21639164" w14:textId="77777777" w:rsidR="008A270E" w:rsidRPr="008A270E" w:rsidRDefault="008A270E" w:rsidP="008A270E">
                      <w:pPr>
                        <w:jc w:val="center"/>
                        <w:rPr>
                          <w:rFonts w:ascii="AcadNusx" w:hAnsi="AcadNusx" w:cs="AcadNusx"/>
                          <w:bCs/>
                          <w:color w:val="000000" w:themeColor="text1"/>
                          <w:sz w:val="20"/>
                          <w:szCs w:val="20"/>
                          <w:lang w:val="ka-GE"/>
                        </w:rPr>
                      </w:pPr>
                      <w:r w:rsidRPr="008A270E">
                        <w:rPr>
                          <w:rFonts w:ascii="Sylfaen" w:hAnsi="Sylfaen" w:cs="Sylfaen"/>
                          <w:bCs/>
                          <w:color w:val="000000" w:themeColor="text1"/>
                          <w:sz w:val="20"/>
                          <w:szCs w:val="20"/>
                          <w:lang w:val="ka-GE"/>
                        </w:rPr>
                        <w:t>ნების თავისუფალი გამოვლენის საფუძველზე</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ვდებთ</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წინამდებარე ხელშეკრულებას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შემდეგზე</w:t>
                      </w:r>
                      <w:r w:rsidRPr="008A270E">
                        <w:rPr>
                          <w:rFonts w:ascii="AcadNusx" w:hAnsi="AcadNusx" w:cs="AcadNusx"/>
                          <w:bCs/>
                          <w:color w:val="000000" w:themeColor="text1"/>
                          <w:sz w:val="20"/>
                          <w:szCs w:val="20"/>
                          <w:lang w:val="ka-GE"/>
                        </w:rPr>
                        <w:t>:</w:t>
                      </w:r>
                    </w:p>
                    <w:p w14:paraId="03CD766F" w14:textId="77777777" w:rsidR="008A270E" w:rsidRPr="008A270E" w:rsidRDefault="008A270E" w:rsidP="008A270E">
                      <w:pPr>
                        <w:jc w:val="center"/>
                        <w:rPr>
                          <w:rFonts w:ascii="AcadNusx" w:hAnsi="AcadNusx" w:cs="AcadNusx"/>
                          <w:bCs/>
                          <w:color w:val="000000" w:themeColor="text1"/>
                          <w:sz w:val="20"/>
                          <w:szCs w:val="20"/>
                          <w:lang w:val="ka-GE"/>
                        </w:rPr>
                      </w:pPr>
                    </w:p>
                    <w:p w14:paraId="7C453046" w14:textId="77777777" w:rsidR="008A270E" w:rsidRPr="008A270E" w:rsidRDefault="008A270E" w:rsidP="008A270E">
                      <w:pPr>
                        <w:jc w:val="center"/>
                        <w:rPr>
                          <w:rFonts w:ascii="AcadNusx" w:hAnsi="AcadNusx"/>
                          <w:b/>
                          <w:bCs/>
                          <w:color w:val="000000" w:themeColor="text1"/>
                          <w:sz w:val="20"/>
                          <w:szCs w:val="20"/>
                          <w:lang w:val="ka-GE"/>
                        </w:rPr>
                      </w:pPr>
                      <w:r w:rsidRPr="008A270E">
                        <w:rPr>
                          <w:rFonts w:ascii="AcadNusx" w:hAnsi="AcadNusx"/>
                          <w:b/>
                          <w:bCs/>
                          <w:color w:val="000000" w:themeColor="text1"/>
                          <w:sz w:val="20"/>
                          <w:szCs w:val="20"/>
                          <w:lang w:val="ka-GE"/>
                        </w:rPr>
                        <w:t>1.</w:t>
                      </w:r>
                      <w:r w:rsidRPr="008A270E">
                        <w:rPr>
                          <w:rFonts w:ascii="Sylfaen" w:hAnsi="Sylfaen"/>
                          <w:b/>
                          <w:bCs/>
                          <w:color w:val="000000" w:themeColor="text1"/>
                          <w:sz w:val="20"/>
                          <w:szCs w:val="20"/>
                          <w:lang w:val="ka-GE"/>
                        </w:rPr>
                        <w:t xml:space="preserve"> </w:t>
                      </w:r>
                      <w:r w:rsidRPr="008A270E">
                        <w:rPr>
                          <w:rFonts w:ascii="Sylfaen" w:hAnsi="Sylfaen" w:cs="Sylfaen"/>
                          <w:b/>
                          <w:bCs/>
                          <w:color w:val="000000" w:themeColor="text1"/>
                          <w:sz w:val="20"/>
                          <w:szCs w:val="20"/>
                          <w:lang w:val="ka-GE"/>
                        </w:rPr>
                        <w:t>ხელშეკრულების</w:t>
                      </w:r>
                      <w:r w:rsidRPr="008A270E">
                        <w:rPr>
                          <w:rFonts w:ascii="AcadNusx" w:hAnsi="AcadNusx" w:cs="AcadNusx"/>
                          <w:b/>
                          <w:bCs/>
                          <w:color w:val="000000" w:themeColor="text1"/>
                          <w:sz w:val="20"/>
                          <w:szCs w:val="20"/>
                          <w:lang w:val="ka-GE"/>
                        </w:rPr>
                        <w:t xml:space="preserve"> </w:t>
                      </w:r>
                      <w:r w:rsidRPr="008A270E">
                        <w:rPr>
                          <w:rFonts w:ascii="Sylfaen" w:hAnsi="Sylfaen" w:cs="Sylfaen"/>
                          <w:b/>
                          <w:bCs/>
                          <w:color w:val="000000" w:themeColor="text1"/>
                          <w:sz w:val="20"/>
                          <w:szCs w:val="20"/>
                          <w:lang w:val="ka-GE"/>
                        </w:rPr>
                        <w:t>საგანი</w:t>
                      </w:r>
                    </w:p>
                    <w:p w14:paraId="0559F73A" w14:textId="77777777" w:rsidR="008A270E" w:rsidRPr="008A270E" w:rsidRDefault="008A270E" w:rsidP="008A270E">
                      <w:pPr>
                        <w:jc w:val="both"/>
                        <w:rPr>
                          <w:rFonts w:ascii="AcadNusx" w:hAnsi="AcadNusx"/>
                          <w:bCs/>
                          <w:color w:val="000000" w:themeColor="text1"/>
                          <w:sz w:val="20"/>
                          <w:szCs w:val="20"/>
                          <w:lang w:val="ka-GE"/>
                        </w:rPr>
                      </w:pPr>
                    </w:p>
                    <w:p w14:paraId="183AE6F5" w14:textId="2D7A4561" w:rsidR="008A270E" w:rsidRPr="00DF3BC0" w:rsidRDefault="008A270E" w:rsidP="00DF3BC0">
                      <w:pPr>
                        <w:pStyle w:val="NormalWeb"/>
                        <w:numPr>
                          <w:ilvl w:val="1"/>
                          <w:numId w:val="4"/>
                        </w:numPr>
                        <w:shd w:val="clear" w:color="auto" w:fill="FFFFFF"/>
                      </w:pPr>
                      <w:r w:rsidRPr="008A270E">
                        <w:rPr>
                          <w:rFonts w:ascii="Sylfaen" w:hAnsi="Sylfaen" w:cs="Sylfaen"/>
                          <w:bCs/>
                          <w:color w:val="000000" w:themeColor="text1"/>
                          <w:sz w:val="20"/>
                          <w:szCs w:val="20"/>
                          <w:lang w:val="ka-GE"/>
                        </w:rPr>
                        <w:t>წინამდებარე</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ხელშეკრულების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თანახმად,</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გამქირავებელი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მის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საკუთრებაში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არსებულ</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ფართს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მდებარეს</w:t>
                      </w:r>
                      <w:r w:rsidRPr="008A270E">
                        <w:rPr>
                          <w:rFonts w:ascii="AcadNusx" w:hAnsi="AcadNusx" w:cs="AcadNusx"/>
                          <w:bCs/>
                          <w:color w:val="000000" w:themeColor="text1"/>
                          <w:sz w:val="20"/>
                          <w:szCs w:val="20"/>
                          <w:lang w:val="ka-GE"/>
                        </w:rPr>
                        <w:t xml:space="preserve"> </w:t>
                      </w:r>
                      <w:r w:rsidRPr="008A270E">
                        <w:rPr>
                          <w:rFonts w:ascii="Sylfaen" w:hAnsi="Sylfaen" w:cs="Sylfaen"/>
                          <w:b/>
                          <w:color w:val="000000" w:themeColor="text1"/>
                          <w:sz w:val="20"/>
                          <w:szCs w:val="20"/>
                          <w:lang w:val="ka-GE"/>
                        </w:rPr>
                        <w:t>ქ</w:t>
                      </w:r>
                      <w:r w:rsidRPr="008A270E">
                        <w:rPr>
                          <w:rFonts w:ascii="AcadNusx" w:hAnsi="AcadNusx" w:cs="AcadNusx"/>
                          <w:b/>
                          <w:color w:val="000000" w:themeColor="text1"/>
                          <w:sz w:val="20"/>
                          <w:szCs w:val="20"/>
                          <w:lang w:val="ka-GE"/>
                        </w:rPr>
                        <w:t xml:space="preserve">. </w:t>
                      </w:r>
                      <w:r w:rsidRPr="008A270E">
                        <w:rPr>
                          <w:rFonts w:ascii="Sylfaen" w:hAnsi="Sylfaen" w:cs="AcadNusx"/>
                          <w:b/>
                          <w:color w:val="000000" w:themeColor="text1"/>
                          <w:sz w:val="20"/>
                          <w:szCs w:val="20"/>
                          <w:lang w:val="ka-GE"/>
                        </w:rPr>
                        <w:t xml:space="preserve">თბილისი, </w:t>
                      </w:r>
                      <w:r w:rsidR="00DF3BC0">
                        <w:rPr>
                          <w:rFonts w:ascii="Sylfaen" w:hAnsi="Sylfaen" w:cs="AcadNusx"/>
                          <w:b/>
                          <w:color w:val="000000" w:themeColor="text1"/>
                          <w:sz w:val="20"/>
                          <w:szCs w:val="20"/>
                          <w:lang w:val="ka-GE"/>
                        </w:rPr>
                        <w:t>კოტე მაყაშვილის 31, ბინა 8</w:t>
                      </w:r>
                      <w:r w:rsidRPr="008A270E">
                        <w:rPr>
                          <w:rFonts w:ascii="AcadNusx" w:hAnsi="AcadNusx" w:cs="AcadNusx"/>
                          <w:b/>
                          <w:color w:val="000000" w:themeColor="text1"/>
                          <w:sz w:val="20"/>
                          <w:szCs w:val="20"/>
                          <w:lang w:val="ka-GE"/>
                        </w:rPr>
                        <w:t xml:space="preserve"> (</w:t>
                      </w:r>
                      <w:r w:rsidRPr="008A270E">
                        <w:rPr>
                          <w:rFonts w:ascii="Sylfaen" w:hAnsi="Sylfaen" w:cs="AcadNusx"/>
                          <w:b/>
                          <w:color w:val="000000" w:themeColor="text1"/>
                          <w:sz w:val="20"/>
                          <w:szCs w:val="20"/>
                          <w:lang w:val="ka-GE"/>
                        </w:rPr>
                        <w:t xml:space="preserve">საკადასტრო კოდი: </w:t>
                      </w:r>
                      <w:r w:rsidR="00DF3BC0" w:rsidRPr="00DF3BC0">
                        <w:rPr>
                          <w:rFonts w:ascii="Sylfaen" w:hAnsi="Sylfaen" w:cs="AcadNusx"/>
                          <w:b/>
                          <w:color w:val="000000" w:themeColor="text1"/>
                          <w:sz w:val="20"/>
                          <w:szCs w:val="20"/>
                          <w:lang w:val="ka-GE"/>
                        </w:rPr>
                        <w:t>1.15.02.071.019.01.008</w:t>
                      </w:r>
                      <w:r w:rsidRPr="00DF3BC0">
                        <w:rPr>
                          <w:b/>
                          <w:color w:val="000000" w:themeColor="text1"/>
                          <w:sz w:val="20"/>
                          <w:szCs w:val="20"/>
                          <w:lang w:val="ka-GE"/>
                        </w:rPr>
                        <w:t>)</w:t>
                      </w:r>
                      <w:r w:rsidRPr="00DF3BC0">
                        <w:rPr>
                          <w:rFonts w:ascii="AcadNusx" w:hAnsi="AcadNusx" w:cs="AcadNusx"/>
                          <w:bCs/>
                          <w:color w:val="000000" w:themeColor="text1"/>
                          <w:sz w:val="20"/>
                          <w:szCs w:val="20"/>
                          <w:lang w:val="ka-GE"/>
                        </w:rPr>
                        <w:t xml:space="preserve"> </w:t>
                      </w:r>
                      <w:r w:rsidRPr="00DF3BC0">
                        <w:rPr>
                          <w:rFonts w:ascii="Sylfaen" w:hAnsi="Sylfaen" w:cs="Sylfaen"/>
                          <w:bCs/>
                          <w:color w:val="000000" w:themeColor="text1"/>
                          <w:sz w:val="20"/>
                          <w:szCs w:val="20"/>
                          <w:lang w:val="ka-GE"/>
                        </w:rPr>
                        <w:t>დროებით</w:t>
                      </w:r>
                      <w:r w:rsidRPr="00DF3BC0">
                        <w:rPr>
                          <w:rFonts w:ascii="AcadNusx" w:hAnsi="AcadNusx" w:cs="AcadNusx"/>
                          <w:bCs/>
                          <w:color w:val="000000" w:themeColor="text1"/>
                          <w:sz w:val="20"/>
                          <w:szCs w:val="20"/>
                          <w:lang w:val="ka-GE"/>
                        </w:rPr>
                        <w:t xml:space="preserve"> </w:t>
                      </w:r>
                      <w:r w:rsidRPr="00DF3BC0">
                        <w:rPr>
                          <w:rFonts w:ascii="Sylfaen" w:hAnsi="Sylfaen" w:cs="Sylfaen"/>
                          <w:bCs/>
                          <w:color w:val="000000" w:themeColor="text1"/>
                          <w:sz w:val="20"/>
                          <w:szCs w:val="20"/>
                          <w:lang w:val="ka-GE"/>
                        </w:rPr>
                        <w:t>სარგებლობაში</w:t>
                      </w:r>
                      <w:r w:rsidRPr="00DF3BC0">
                        <w:rPr>
                          <w:rFonts w:ascii="AcadNusx" w:hAnsi="AcadNusx" w:cs="AcadNusx"/>
                          <w:bCs/>
                          <w:color w:val="000000" w:themeColor="text1"/>
                          <w:sz w:val="20"/>
                          <w:szCs w:val="20"/>
                          <w:lang w:val="ka-GE"/>
                        </w:rPr>
                        <w:t xml:space="preserve"> </w:t>
                      </w:r>
                      <w:r w:rsidRPr="00DF3BC0">
                        <w:rPr>
                          <w:rFonts w:ascii="Sylfaen" w:hAnsi="Sylfaen" w:cs="Sylfaen"/>
                          <w:bCs/>
                          <w:color w:val="000000" w:themeColor="text1"/>
                          <w:sz w:val="20"/>
                          <w:szCs w:val="20"/>
                          <w:lang w:val="ka-GE"/>
                        </w:rPr>
                        <w:t>გადასცემს</w:t>
                      </w:r>
                      <w:r w:rsidRPr="00DF3BC0">
                        <w:rPr>
                          <w:rFonts w:ascii="AcadNusx" w:hAnsi="AcadNusx" w:cs="AcadNusx"/>
                          <w:bCs/>
                          <w:color w:val="000000" w:themeColor="text1"/>
                          <w:sz w:val="20"/>
                          <w:szCs w:val="20"/>
                          <w:lang w:val="ka-GE"/>
                        </w:rPr>
                        <w:t xml:space="preserve"> </w:t>
                      </w:r>
                      <w:r w:rsidRPr="00DF3BC0">
                        <w:rPr>
                          <w:rFonts w:ascii="Sylfaen" w:hAnsi="Sylfaen" w:cs="Sylfaen"/>
                          <w:bCs/>
                          <w:color w:val="000000" w:themeColor="text1"/>
                          <w:sz w:val="20"/>
                          <w:szCs w:val="20"/>
                          <w:lang w:val="ka-GE"/>
                        </w:rPr>
                        <w:t>დამქირავებელს</w:t>
                      </w:r>
                      <w:r w:rsidRPr="00DF3BC0">
                        <w:rPr>
                          <w:rFonts w:ascii="AcadNusx" w:hAnsi="AcadNusx" w:cs="AcadNusx"/>
                          <w:bCs/>
                          <w:color w:val="000000" w:themeColor="text1"/>
                          <w:sz w:val="20"/>
                          <w:szCs w:val="20"/>
                          <w:lang w:val="ka-GE"/>
                        </w:rPr>
                        <w:t xml:space="preserve"> </w:t>
                      </w:r>
                      <w:r w:rsidRPr="00DF3BC0">
                        <w:rPr>
                          <w:rFonts w:ascii="Sylfaen" w:hAnsi="Sylfaen" w:cs="Sylfaen"/>
                          <w:bCs/>
                          <w:color w:val="000000" w:themeColor="text1"/>
                          <w:sz w:val="20"/>
                          <w:szCs w:val="20"/>
                          <w:lang w:val="ka-GE"/>
                        </w:rPr>
                        <w:t>შესაბამისი</w:t>
                      </w:r>
                      <w:r w:rsidRPr="00DF3BC0">
                        <w:rPr>
                          <w:rFonts w:ascii="AcadNusx" w:hAnsi="AcadNusx" w:cs="AcadNusx"/>
                          <w:bCs/>
                          <w:color w:val="000000" w:themeColor="text1"/>
                          <w:sz w:val="20"/>
                          <w:szCs w:val="20"/>
                          <w:lang w:val="ka-GE"/>
                        </w:rPr>
                        <w:t xml:space="preserve"> </w:t>
                      </w:r>
                      <w:r w:rsidRPr="00DF3BC0">
                        <w:rPr>
                          <w:rFonts w:ascii="Sylfaen" w:hAnsi="Sylfaen" w:cs="Sylfaen"/>
                          <w:bCs/>
                          <w:color w:val="000000" w:themeColor="text1"/>
                          <w:sz w:val="20"/>
                          <w:szCs w:val="20"/>
                          <w:lang w:val="ka-GE"/>
                        </w:rPr>
                        <w:t>ანაზღაურების</w:t>
                      </w:r>
                      <w:r w:rsidRPr="00DF3BC0">
                        <w:rPr>
                          <w:rFonts w:ascii="AcadNusx" w:hAnsi="AcadNusx" w:cs="AcadNusx"/>
                          <w:bCs/>
                          <w:color w:val="000000" w:themeColor="text1"/>
                          <w:sz w:val="20"/>
                          <w:szCs w:val="20"/>
                          <w:lang w:val="ka-GE"/>
                        </w:rPr>
                        <w:t xml:space="preserve"> </w:t>
                      </w:r>
                      <w:r w:rsidRPr="00DF3BC0">
                        <w:rPr>
                          <w:rFonts w:ascii="Sylfaen" w:hAnsi="Sylfaen" w:cs="Sylfaen"/>
                          <w:bCs/>
                          <w:color w:val="000000" w:themeColor="text1"/>
                          <w:sz w:val="20"/>
                          <w:szCs w:val="20"/>
                          <w:lang w:val="ka-GE"/>
                        </w:rPr>
                        <w:t>სანაცვლოდ</w:t>
                      </w:r>
                      <w:r w:rsidRPr="00DF3BC0">
                        <w:rPr>
                          <w:rFonts w:ascii="AcadNusx" w:hAnsi="AcadNusx" w:cs="AcadNusx"/>
                          <w:bCs/>
                          <w:color w:val="000000" w:themeColor="text1"/>
                          <w:sz w:val="20"/>
                          <w:szCs w:val="20"/>
                          <w:lang w:val="ka-GE"/>
                        </w:rPr>
                        <w:t xml:space="preserve">. </w:t>
                      </w:r>
                    </w:p>
                    <w:p w14:paraId="72039E87" w14:textId="77777777" w:rsidR="008A270E" w:rsidRDefault="008A270E" w:rsidP="008A270E">
                      <w:pPr>
                        <w:pStyle w:val="ListParagraph"/>
                        <w:numPr>
                          <w:ilvl w:val="1"/>
                          <w:numId w:val="4"/>
                        </w:num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ფართთან ერთად დამქირავებელს დროებით სარგებლობაში გადაეცემა დანართი 1-ით, რომელიც წინადებარე ხელშეკრულების განუყოფელ ნაწილს წარმოადგენს</w:t>
                      </w:r>
                      <w:r w:rsidRPr="008A270E">
                        <w:rPr>
                          <w:rFonts w:ascii="Sylfaen" w:hAnsi="Sylfaen" w:cs="AcadNusx"/>
                          <w:bCs/>
                          <w:color w:val="000000" w:themeColor="text1"/>
                          <w:sz w:val="20"/>
                          <w:szCs w:val="20"/>
                        </w:rPr>
                        <w:t>,</w:t>
                      </w:r>
                      <w:r w:rsidRPr="008A270E">
                        <w:rPr>
                          <w:rFonts w:ascii="Sylfaen" w:hAnsi="Sylfaen" w:cs="AcadNusx"/>
                          <w:bCs/>
                          <w:color w:val="000000" w:themeColor="text1"/>
                          <w:sz w:val="20"/>
                          <w:szCs w:val="20"/>
                          <w:lang w:val="ka-GE"/>
                        </w:rPr>
                        <w:t xml:space="preserve"> განსაზღვრული ნივთები.</w:t>
                      </w:r>
                    </w:p>
                    <w:p w14:paraId="3B89F39C" w14:textId="76FCB396" w:rsidR="008A270E" w:rsidRPr="008A270E" w:rsidRDefault="008A270E" w:rsidP="008A270E">
                      <w:pPr>
                        <w:pStyle w:val="ListParagraph"/>
                        <w:numPr>
                          <w:ilvl w:val="1"/>
                          <w:numId w:val="4"/>
                        </w:num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გამქირავებლისთვის ქირავნობის საგნის  საკუთრების უფლება</w:t>
                      </w:r>
                      <w:r w:rsidRPr="008A270E">
                        <w:rPr>
                          <w:rFonts w:ascii="Sylfaen" w:hAnsi="Sylfaen" w:cs="AcadNusx"/>
                          <w:bCs/>
                          <w:color w:val="000000" w:themeColor="text1"/>
                          <w:sz w:val="20"/>
                          <w:szCs w:val="20"/>
                        </w:rPr>
                        <w:t xml:space="preserve"> </w:t>
                      </w:r>
                      <w:r w:rsidRPr="008A270E">
                        <w:rPr>
                          <w:rFonts w:ascii="Sylfaen" w:hAnsi="Sylfaen" w:cs="AcadNusx"/>
                          <w:bCs/>
                          <w:color w:val="000000" w:themeColor="text1"/>
                          <w:sz w:val="20"/>
                          <w:szCs w:val="20"/>
                          <w:lang w:val="ka-GE"/>
                        </w:rPr>
                        <w:t>დადასტურებულია საქართველოს იუსტიციის სამინისტროს საჯარო რეესტრის ეროვნული სააგენტოს ქ. თბილისის სარეგისტრაციო სამსახურის მიერ 201</w:t>
                      </w:r>
                      <w:r w:rsidR="00DF3BC0">
                        <w:rPr>
                          <w:rFonts w:ascii="Sylfaen" w:hAnsi="Sylfaen" w:cs="AcadNusx"/>
                          <w:bCs/>
                          <w:color w:val="000000" w:themeColor="text1"/>
                          <w:sz w:val="20"/>
                          <w:szCs w:val="20"/>
                          <w:lang w:val="ka-GE"/>
                        </w:rPr>
                        <w:t>9</w:t>
                      </w:r>
                      <w:r w:rsidRPr="008A270E">
                        <w:rPr>
                          <w:rFonts w:ascii="Sylfaen" w:hAnsi="Sylfaen" w:cs="AcadNusx"/>
                          <w:bCs/>
                          <w:color w:val="000000" w:themeColor="text1"/>
                          <w:sz w:val="20"/>
                          <w:szCs w:val="20"/>
                          <w:lang w:val="ka-GE"/>
                        </w:rPr>
                        <w:t xml:space="preserve"> წელს გაცემული ამონაწერით.</w:t>
                      </w:r>
                    </w:p>
                    <w:p w14:paraId="244383D8" w14:textId="77777777" w:rsidR="008A270E" w:rsidRDefault="008A270E" w:rsidP="008A270E">
                      <w:pPr>
                        <w:rPr>
                          <w:rFonts w:ascii="AcadNusx" w:hAnsi="AcadNusx"/>
                          <w:b/>
                          <w:bCs/>
                          <w:color w:val="000000" w:themeColor="text1"/>
                          <w:sz w:val="20"/>
                          <w:szCs w:val="20"/>
                          <w:lang w:val="ka-GE"/>
                        </w:rPr>
                      </w:pPr>
                    </w:p>
                    <w:p w14:paraId="3288896B" w14:textId="2DE0CDCA" w:rsidR="008A270E" w:rsidRPr="008A270E" w:rsidRDefault="008A270E" w:rsidP="008A270E">
                      <w:pPr>
                        <w:rPr>
                          <w:rFonts w:ascii="AcadNusx" w:hAnsi="AcadNusx"/>
                          <w:b/>
                          <w:bCs/>
                          <w:color w:val="000000" w:themeColor="text1"/>
                          <w:sz w:val="20"/>
                          <w:szCs w:val="20"/>
                          <w:lang w:val="ka-GE"/>
                        </w:rPr>
                      </w:pPr>
                      <w:r w:rsidRPr="008A270E">
                        <w:rPr>
                          <w:rFonts w:ascii="AcadNusx" w:hAnsi="AcadNusx"/>
                          <w:b/>
                          <w:bCs/>
                          <w:color w:val="000000" w:themeColor="text1"/>
                          <w:sz w:val="20"/>
                          <w:szCs w:val="20"/>
                          <w:lang w:val="ka-GE"/>
                        </w:rPr>
                        <w:t>2.</w:t>
                      </w:r>
                      <w:r w:rsidRPr="008A270E">
                        <w:rPr>
                          <w:rFonts w:ascii="Sylfaen" w:hAnsi="Sylfaen"/>
                          <w:b/>
                          <w:bCs/>
                          <w:color w:val="000000" w:themeColor="text1"/>
                          <w:sz w:val="20"/>
                          <w:szCs w:val="20"/>
                          <w:lang w:val="ka-GE"/>
                        </w:rPr>
                        <w:t xml:space="preserve"> </w:t>
                      </w:r>
                      <w:r w:rsidRPr="008A270E">
                        <w:rPr>
                          <w:rFonts w:ascii="Sylfaen" w:hAnsi="Sylfaen" w:cs="Sylfaen"/>
                          <w:b/>
                          <w:bCs/>
                          <w:color w:val="000000" w:themeColor="text1"/>
                          <w:sz w:val="20"/>
                          <w:szCs w:val="20"/>
                          <w:lang w:val="ka-GE"/>
                        </w:rPr>
                        <w:t>ხელშეკრულების</w:t>
                      </w:r>
                      <w:r w:rsidRPr="008A270E">
                        <w:rPr>
                          <w:rFonts w:ascii="AcadNusx" w:hAnsi="AcadNusx" w:cs="AcadNusx"/>
                          <w:b/>
                          <w:bCs/>
                          <w:color w:val="000000" w:themeColor="text1"/>
                          <w:sz w:val="20"/>
                          <w:szCs w:val="20"/>
                          <w:lang w:val="ka-GE"/>
                        </w:rPr>
                        <w:t xml:space="preserve"> </w:t>
                      </w:r>
                      <w:r w:rsidRPr="008A270E">
                        <w:rPr>
                          <w:rFonts w:ascii="Sylfaen" w:hAnsi="Sylfaen" w:cs="Sylfaen"/>
                          <w:b/>
                          <w:bCs/>
                          <w:color w:val="000000" w:themeColor="text1"/>
                          <w:sz w:val="20"/>
                          <w:szCs w:val="20"/>
                          <w:lang w:val="ka-GE"/>
                        </w:rPr>
                        <w:t>ფასი</w:t>
                      </w:r>
                      <w:r w:rsidRPr="008A270E">
                        <w:rPr>
                          <w:rFonts w:ascii="AcadNusx" w:hAnsi="AcadNusx" w:cs="AcadNusx"/>
                          <w:b/>
                          <w:bCs/>
                          <w:color w:val="000000" w:themeColor="text1"/>
                          <w:sz w:val="20"/>
                          <w:szCs w:val="20"/>
                          <w:lang w:val="ka-GE"/>
                        </w:rPr>
                        <w:t xml:space="preserve"> </w:t>
                      </w:r>
                      <w:r w:rsidRPr="008A270E">
                        <w:rPr>
                          <w:rFonts w:ascii="Sylfaen" w:hAnsi="Sylfaen" w:cs="Sylfaen"/>
                          <w:b/>
                          <w:bCs/>
                          <w:color w:val="000000" w:themeColor="text1"/>
                          <w:sz w:val="20"/>
                          <w:szCs w:val="20"/>
                          <w:lang w:val="ka-GE"/>
                        </w:rPr>
                        <w:t>და</w:t>
                      </w:r>
                      <w:r w:rsidRPr="008A270E">
                        <w:rPr>
                          <w:rFonts w:ascii="AcadNusx" w:hAnsi="AcadNusx" w:cs="AcadNusx"/>
                          <w:b/>
                          <w:bCs/>
                          <w:color w:val="000000" w:themeColor="text1"/>
                          <w:sz w:val="20"/>
                          <w:szCs w:val="20"/>
                          <w:lang w:val="ka-GE"/>
                        </w:rPr>
                        <w:t xml:space="preserve"> </w:t>
                      </w:r>
                      <w:r w:rsidRPr="008A270E">
                        <w:rPr>
                          <w:rFonts w:ascii="Sylfaen" w:hAnsi="Sylfaen" w:cs="Sylfaen"/>
                          <w:b/>
                          <w:bCs/>
                          <w:color w:val="000000" w:themeColor="text1"/>
                          <w:sz w:val="20"/>
                          <w:szCs w:val="20"/>
                          <w:lang w:val="ka-GE"/>
                        </w:rPr>
                        <w:t>ანგარიშსწორების</w:t>
                      </w:r>
                      <w:r w:rsidRPr="008A270E">
                        <w:rPr>
                          <w:rFonts w:ascii="AcadNusx" w:hAnsi="AcadNusx" w:cs="AcadNusx"/>
                          <w:b/>
                          <w:bCs/>
                          <w:color w:val="000000" w:themeColor="text1"/>
                          <w:sz w:val="20"/>
                          <w:szCs w:val="20"/>
                          <w:lang w:val="ka-GE"/>
                        </w:rPr>
                        <w:t xml:space="preserve"> </w:t>
                      </w:r>
                      <w:r w:rsidRPr="008A270E">
                        <w:rPr>
                          <w:rFonts w:ascii="Sylfaen" w:hAnsi="Sylfaen" w:cs="Sylfaen"/>
                          <w:b/>
                          <w:bCs/>
                          <w:color w:val="000000" w:themeColor="text1"/>
                          <w:sz w:val="20"/>
                          <w:szCs w:val="20"/>
                          <w:lang w:val="ka-GE"/>
                        </w:rPr>
                        <w:t>წესი</w:t>
                      </w:r>
                    </w:p>
                    <w:p w14:paraId="3B0CA949" w14:textId="77777777" w:rsidR="008A270E" w:rsidRPr="008A270E" w:rsidRDefault="008A270E" w:rsidP="008A270E">
                      <w:pPr>
                        <w:pStyle w:val="ListParagraph"/>
                        <w:ind w:left="360"/>
                        <w:jc w:val="both"/>
                        <w:rPr>
                          <w:rFonts w:ascii="AcadNusx" w:hAnsi="AcadNusx"/>
                          <w:bCs/>
                          <w:color w:val="000000" w:themeColor="text1"/>
                          <w:sz w:val="20"/>
                          <w:szCs w:val="20"/>
                          <w:lang w:val="ka-GE"/>
                        </w:rPr>
                      </w:pPr>
                    </w:p>
                    <w:p w14:paraId="6FC72012" w14:textId="1F16D762" w:rsidR="008A270E" w:rsidRPr="008A270E" w:rsidRDefault="008A270E" w:rsidP="008A270E">
                      <w:pPr>
                        <w:jc w:val="both"/>
                        <w:rPr>
                          <w:rFonts w:ascii="Sylfaen" w:hAnsi="Sylfaen"/>
                          <w:bCs/>
                          <w:color w:val="000000" w:themeColor="text1"/>
                          <w:sz w:val="20"/>
                          <w:szCs w:val="20"/>
                          <w:lang w:val="ka-GE"/>
                        </w:rPr>
                      </w:pPr>
                      <w:r w:rsidRPr="008A270E">
                        <w:rPr>
                          <w:rFonts w:ascii="AcadNusx" w:hAnsi="AcadNusx"/>
                          <w:bCs/>
                          <w:color w:val="000000" w:themeColor="text1"/>
                          <w:sz w:val="20"/>
                          <w:szCs w:val="20"/>
                          <w:lang w:val="ka-GE"/>
                        </w:rPr>
                        <w:t>2.1</w:t>
                      </w:r>
                      <w:r w:rsidRPr="008A270E">
                        <w:rPr>
                          <w:rFonts w:ascii="AcadNusx" w:hAnsi="AcadNusx"/>
                          <w:bCs/>
                          <w:color w:val="000000" w:themeColor="text1"/>
                          <w:sz w:val="20"/>
                          <w:szCs w:val="20"/>
                          <w:lang w:val="ka-GE"/>
                        </w:rPr>
                        <w:tab/>
                      </w:r>
                      <w:r w:rsidRPr="008A270E">
                        <w:rPr>
                          <w:rFonts w:ascii="Sylfaen" w:hAnsi="Sylfaen" w:cs="Sylfaen"/>
                          <w:bCs/>
                          <w:color w:val="000000" w:themeColor="text1"/>
                          <w:sz w:val="20"/>
                          <w:szCs w:val="20"/>
                          <w:lang w:val="ka-GE"/>
                        </w:rPr>
                        <w:t>წინამდებარე</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ხელშეკრულების</w:t>
                      </w:r>
                      <w:r w:rsidRPr="008A270E">
                        <w:rPr>
                          <w:rFonts w:ascii="AcadNusx" w:hAnsi="AcadNusx" w:cs="AcadNusx"/>
                          <w:bCs/>
                          <w:color w:val="000000" w:themeColor="text1"/>
                          <w:sz w:val="20"/>
                          <w:szCs w:val="20"/>
                          <w:lang w:val="ka-GE"/>
                        </w:rPr>
                        <w:t xml:space="preserve"> 1.1. </w:t>
                      </w:r>
                      <w:r w:rsidRPr="008A270E">
                        <w:rPr>
                          <w:rFonts w:ascii="Sylfaen" w:hAnsi="Sylfaen" w:cs="Sylfaen"/>
                          <w:bCs/>
                          <w:color w:val="000000" w:themeColor="text1"/>
                          <w:sz w:val="20"/>
                          <w:szCs w:val="20"/>
                          <w:lang w:val="ka-GE"/>
                        </w:rPr>
                        <w:t>პუნქტით</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განსაზღვრული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ფართის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ქირა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შეადგენს</w:t>
                      </w:r>
                      <w:r w:rsidRPr="008A270E">
                        <w:rPr>
                          <w:rFonts w:ascii="AcadNusx" w:hAnsi="AcadNusx" w:cs="AcadNusx"/>
                          <w:bCs/>
                          <w:color w:val="000000" w:themeColor="text1"/>
                          <w:sz w:val="20"/>
                          <w:szCs w:val="20"/>
                          <w:lang w:val="ka-GE"/>
                        </w:rPr>
                        <w:t xml:space="preserve"> </w:t>
                      </w:r>
                      <w:r w:rsidRPr="008A270E">
                        <w:rPr>
                          <w:rFonts w:ascii="Sylfaen" w:hAnsi="Sylfaen" w:cs="Sylfaen"/>
                          <w:b/>
                          <w:color w:val="000000" w:themeColor="text1"/>
                          <w:sz w:val="20"/>
                          <w:szCs w:val="20"/>
                          <w:lang w:val="ka-GE"/>
                        </w:rPr>
                        <w:t xml:space="preserve">თვეში </w:t>
                      </w:r>
                      <w:r w:rsidR="00DF3BC0">
                        <w:rPr>
                          <w:rFonts w:ascii="Sylfaen" w:hAnsi="Sylfaen" w:cs="Sylfaen"/>
                          <w:b/>
                          <w:color w:val="000000" w:themeColor="text1"/>
                          <w:sz w:val="20"/>
                          <w:szCs w:val="20"/>
                        </w:rPr>
                        <w:t>220</w:t>
                      </w:r>
                      <w:r w:rsidRPr="008A270E">
                        <w:rPr>
                          <w:rFonts w:ascii="Sylfaen" w:hAnsi="Sylfaen" w:cs="Sylfaen"/>
                          <w:b/>
                          <w:color w:val="000000" w:themeColor="text1"/>
                          <w:sz w:val="20"/>
                          <w:szCs w:val="20"/>
                          <w:lang w:val="ka-GE"/>
                        </w:rPr>
                        <w:t>0 (</w:t>
                      </w:r>
                      <w:r w:rsidR="00DF3BC0">
                        <w:rPr>
                          <w:rFonts w:ascii="Sylfaen" w:hAnsi="Sylfaen" w:cs="Sylfaen"/>
                          <w:b/>
                          <w:color w:val="000000" w:themeColor="text1"/>
                          <w:sz w:val="20"/>
                          <w:szCs w:val="20"/>
                          <w:lang w:val="ka-GE"/>
                        </w:rPr>
                        <w:t>ორი ათას ორას</w:t>
                      </w:r>
                      <w:r w:rsidRPr="008A270E">
                        <w:rPr>
                          <w:rFonts w:ascii="Sylfaen" w:hAnsi="Sylfaen" w:cs="Sylfaen"/>
                          <w:b/>
                          <w:color w:val="000000" w:themeColor="text1"/>
                          <w:sz w:val="20"/>
                          <w:szCs w:val="20"/>
                          <w:lang w:val="ka-GE"/>
                        </w:rPr>
                        <w:t>) აშშ დოლარს</w:t>
                      </w:r>
                      <w:r w:rsidRPr="008A270E">
                        <w:rPr>
                          <w:rFonts w:ascii="Sylfaen" w:hAnsi="Sylfaen" w:cs="Sylfaen"/>
                          <w:bCs/>
                          <w:color w:val="000000" w:themeColor="text1"/>
                          <w:sz w:val="20"/>
                          <w:szCs w:val="20"/>
                          <w:lang w:val="ka-GE"/>
                        </w:rPr>
                        <w:t xml:space="preserve"> (კომუნალური გადასახადების გარეშე</w:t>
                      </w:r>
                      <w:r w:rsidRPr="008A270E">
                        <w:rPr>
                          <w:rFonts w:ascii="Sylfaen" w:hAnsi="Sylfaen" w:cs="Sylfaen"/>
                          <w:bCs/>
                          <w:color w:val="000000" w:themeColor="text1"/>
                          <w:sz w:val="20"/>
                          <w:szCs w:val="20"/>
                        </w:rPr>
                        <w:t xml:space="preserve"> - </w:t>
                      </w:r>
                      <w:r w:rsidRPr="008A270E">
                        <w:rPr>
                          <w:rFonts w:ascii="Sylfaen" w:hAnsi="Sylfaen" w:cs="Sylfaen"/>
                          <w:bCs/>
                          <w:color w:val="000000" w:themeColor="text1"/>
                          <w:sz w:val="20"/>
                          <w:szCs w:val="20"/>
                          <w:lang w:val="ka-GE"/>
                        </w:rPr>
                        <w:t>ბუნებრივი აირი, წყალი, ელექტროენერგია, დასუფთავება, ინტერნეტი, ტელევიზია).</w:t>
                      </w:r>
                    </w:p>
                    <w:p w14:paraId="4526487A" w14:textId="2104AB2F" w:rsidR="008A270E" w:rsidRPr="008A270E" w:rsidRDefault="008A270E" w:rsidP="008A270E">
                      <w:pPr>
                        <w:jc w:val="both"/>
                        <w:rPr>
                          <w:rFonts w:ascii="AcadNusx" w:hAnsi="AcadNusx"/>
                          <w:bCs/>
                          <w:color w:val="000000" w:themeColor="text1"/>
                          <w:sz w:val="20"/>
                          <w:szCs w:val="20"/>
                          <w:lang w:val="ka-GE"/>
                        </w:rPr>
                      </w:pPr>
                      <w:r w:rsidRPr="008A270E">
                        <w:rPr>
                          <w:rFonts w:ascii="AcadNusx" w:hAnsi="AcadNusx"/>
                          <w:bCs/>
                          <w:color w:val="000000" w:themeColor="text1"/>
                          <w:sz w:val="20"/>
                          <w:szCs w:val="20"/>
                          <w:lang w:val="ka-GE"/>
                        </w:rPr>
                        <w:t>2.2</w:t>
                      </w:r>
                      <w:r w:rsidRPr="008A270E">
                        <w:rPr>
                          <w:rFonts w:ascii="AcadNusx" w:hAnsi="AcadNusx"/>
                          <w:bCs/>
                          <w:color w:val="000000" w:themeColor="text1"/>
                          <w:sz w:val="20"/>
                          <w:szCs w:val="20"/>
                          <w:lang w:val="ka-GE"/>
                        </w:rPr>
                        <w:tab/>
                      </w:r>
                      <w:r w:rsidRPr="008A270E">
                        <w:rPr>
                          <w:rFonts w:ascii="Sylfaen" w:hAnsi="Sylfaen" w:cs="Sylfaen"/>
                          <w:bCs/>
                          <w:color w:val="000000" w:themeColor="text1"/>
                          <w:sz w:val="20"/>
                          <w:szCs w:val="20"/>
                          <w:lang w:val="ka-GE"/>
                        </w:rPr>
                        <w:t>ქირის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გადახდა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ხდება წინასწარ,</w:t>
                      </w:r>
                      <w:r w:rsidRPr="008A270E">
                        <w:rPr>
                          <w:rFonts w:ascii="AcadNusx" w:hAnsi="AcadNusx" w:cs="AcadNusx"/>
                          <w:bCs/>
                          <w:color w:val="000000" w:themeColor="text1"/>
                          <w:sz w:val="20"/>
                          <w:szCs w:val="20"/>
                          <w:lang w:val="ka-GE"/>
                        </w:rPr>
                        <w:t xml:space="preserve"> </w:t>
                      </w:r>
                      <w:r w:rsidRPr="008A270E">
                        <w:rPr>
                          <w:rFonts w:ascii="Sylfaen" w:hAnsi="Sylfaen" w:cs="Sylfaen"/>
                          <w:b/>
                          <w:color w:val="000000" w:themeColor="text1"/>
                          <w:sz w:val="20"/>
                          <w:szCs w:val="20"/>
                          <w:lang w:val="ka-GE"/>
                        </w:rPr>
                        <w:t>ყოველი</w:t>
                      </w:r>
                      <w:r w:rsidRPr="008A270E">
                        <w:rPr>
                          <w:rFonts w:ascii="AcadNusx" w:hAnsi="AcadNusx" w:cs="AcadNusx"/>
                          <w:b/>
                          <w:color w:val="000000" w:themeColor="text1"/>
                          <w:sz w:val="20"/>
                          <w:szCs w:val="20"/>
                          <w:lang w:val="ka-GE"/>
                        </w:rPr>
                        <w:t xml:space="preserve"> </w:t>
                      </w:r>
                      <w:r w:rsidRPr="008A270E">
                        <w:rPr>
                          <w:rFonts w:ascii="Sylfaen" w:hAnsi="Sylfaen" w:cs="Sylfaen"/>
                          <w:b/>
                          <w:color w:val="000000" w:themeColor="text1"/>
                          <w:sz w:val="20"/>
                          <w:szCs w:val="20"/>
                          <w:lang w:val="ka-GE"/>
                        </w:rPr>
                        <w:t>თვის</w:t>
                      </w:r>
                      <w:r w:rsidRPr="008A270E">
                        <w:rPr>
                          <w:rFonts w:ascii="AcadNusx" w:hAnsi="AcadNusx" w:cs="AcadNusx"/>
                          <w:b/>
                          <w:color w:val="000000" w:themeColor="text1"/>
                          <w:sz w:val="20"/>
                          <w:szCs w:val="20"/>
                          <w:lang w:val="ka-GE"/>
                        </w:rPr>
                        <w:t xml:space="preserve"> </w:t>
                      </w:r>
                      <w:r w:rsidR="00DF3BC0">
                        <w:rPr>
                          <w:rFonts w:ascii="AcadNusx" w:hAnsi="AcadNusx" w:cs="AcadNusx"/>
                          <w:b/>
                          <w:color w:val="000000" w:themeColor="text1"/>
                          <w:sz w:val="20"/>
                          <w:szCs w:val="20"/>
                          <w:lang w:val="ka-GE"/>
                        </w:rPr>
                        <w:t>12</w:t>
                      </w:r>
                      <w:r w:rsidRPr="008A270E">
                        <w:rPr>
                          <w:rFonts w:ascii="Sylfaen" w:hAnsi="Sylfaen" w:cs="AcadNusx"/>
                          <w:b/>
                          <w:color w:val="000000" w:themeColor="text1"/>
                          <w:sz w:val="20"/>
                          <w:szCs w:val="20"/>
                          <w:lang w:val="ka-GE"/>
                        </w:rPr>
                        <w:t xml:space="preserve"> </w:t>
                      </w:r>
                      <w:r w:rsidRPr="008A270E">
                        <w:rPr>
                          <w:rFonts w:ascii="Sylfaen" w:hAnsi="Sylfaen" w:cs="Sylfaen"/>
                          <w:b/>
                          <w:color w:val="000000" w:themeColor="text1"/>
                          <w:sz w:val="20"/>
                          <w:szCs w:val="20"/>
                          <w:lang w:val="ka-GE"/>
                        </w:rPr>
                        <w:t>რიცხვამდე</w:t>
                      </w:r>
                      <w:r w:rsidRPr="008A270E">
                        <w:rPr>
                          <w:rFonts w:ascii="AcadNusx" w:hAnsi="AcadNusx" w:cs="AcadNusx"/>
                          <w:b/>
                          <w:color w:val="000000" w:themeColor="text1"/>
                          <w:sz w:val="20"/>
                          <w:szCs w:val="20"/>
                          <w:lang w:val="ka-GE"/>
                        </w:rPr>
                        <w:t>.</w:t>
                      </w:r>
                    </w:p>
                    <w:p w14:paraId="68B74690" w14:textId="77777777" w:rsidR="008A270E" w:rsidRPr="008A270E" w:rsidRDefault="008A270E" w:rsidP="008A270E">
                      <w:pPr>
                        <w:jc w:val="both"/>
                        <w:rPr>
                          <w:rFonts w:ascii="AcadNusx" w:hAnsi="AcadNusx" w:cs="AcadNusx"/>
                          <w:bCs/>
                          <w:color w:val="000000" w:themeColor="text1"/>
                          <w:sz w:val="20"/>
                          <w:szCs w:val="20"/>
                          <w:lang w:val="ka-GE"/>
                        </w:rPr>
                      </w:pPr>
                      <w:r w:rsidRPr="008A270E">
                        <w:rPr>
                          <w:rFonts w:ascii="AcadNusx" w:hAnsi="AcadNusx"/>
                          <w:bCs/>
                          <w:color w:val="000000" w:themeColor="text1"/>
                          <w:sz w:val="20"/>
                          <w:szCs w:val="20"/>
                          <w:lang w:val="ka-GE"/>
                        </w:rPr>
                        <w:t>2.3</w:t>
                      </w:r>
                      <w:r w:rsidRPr="008A270E">
                        <w:rPr>
                          <w:rFonts w:ascii="AcadNusx" w:hAnsi="AcadNusx"/>
                          <w:bCs/>
                          <w:color w:val="000000" w:themeColor="text1"/>
                          <w:sz w:val="20"/>
                          <w:szCs w:val="20"/>
                          <w:lang w:val="ka-GE"/>
                        </w:rPr>
                        <w:tab/>
                      </w:r>
                      <w:r w:rsidRPr="008A270E">
                        <w:rPr>
                          <w:rFonts w:ascii="Sylfaen" w:hAnsi="Sylfaen" w:cs="Sylfaen"/>
                          <w:bCs/>
                          <w:color w:val="000000" w:themeColor="text1"/>
                          <w:sz w:val="20"/>
                          <w:szCs w:val="20"/>
                          <w:lang w:val="ka-GE"/>
                        </w:rPr>
                        <w:t>ქირის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გადახდა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წარმოებს</w:t>
                      </w:r>
                      <w:r w:rsidRPr="008A270E">
                        <w:rPr>
                          <w:rFonts w:ascii="AcadNusx" w:hAnsi="AcadNusx" w:cs="AcadNusx"/>
                          <w:bCs/>
                          <w:color w:val="000000" w:themeColor="text1"/>
                          <w:sz w:val="20"/>
                          <w:szCs w:val="20"/>
                          <w:lang w:val="ka-GE"/>
                        </w:rPr>
                        <w:t xml:space="preserve"> </w:t>
                      </w:r>
                      <w:r w:rsidRPr="008A270E">
                        <w:rPr>
                          <w:rFonts w:ascii="Sylfaen" w:hAnsi="Sylfaen" w:cs="Sylfaen"/>
                          <w:b/>
                          <w:color w:val="000000" w:themeColor="text1"/>
                          <w:sz w:val="20"/>
                          <w:szCs w:val="20"/>
                          <w:u w:val="single"/>
                          <w:lang w:val="ka-GE"/>
                        </w:rPr>
                        <w:t>ნაღდი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ანგარიშსწორების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წესით, აშშ დოლარში, რა დროსაც დგება მიღება-ჩაბარების აქტი</w:t>
                      </w:r>
                      <w:r w:rsidRPr="008A270E">
                        <w:rPr>
                          <w:rFonts w:ascii="AcadNusx" w:hAnsi="AcadNusx" w:cs="AcadNusx"/>
                          <w:bCs/>
                          <w:color w:val="000000" w:themeColor="text1"/>
                          <w:sz w:val="20"/>
                          <w:szCs w:val="20"/>
                          <w:lang w:val="ka-GE"/>
                        </w:rPr>
                        <w:t>.</w:t>
                      </w:r>
                    </w:p>
                    <w:p w14:paraId="3BFE3760" w14:textId="77777777" w:rsidR="008A270E" w:rsidRPr="008A270E" w:rsidRDefault="008A270E" w:rsidP="008A270E">
                      <w:pPr>
                        <w:jc w:val="center"/>
                        <w:rPr>
                          <w:rFonts w:ascii="AcadNusx" w:hAnsi="AcadNusx"/>
                          <w:bCs/>
                          <w:color w:val="000000" w:themeColor="text1"/>
                          <w:sz w:val="20"/>
                          <w:szCs w:val="20"/>
                          <w:lang w:val="ka-GE"/>
                        </w:rPr>
                      </w:pPr>
                    </w:p>
                    <w:p w14:paraId="229F33BF" w14:textId="77777777" w:rsidR="008A270E" w:rsidRPr="008A270E" w:rsidRDefault="008A270E" w:rsidP="008A270E">
                      <w:pPr>
                        <w:jc w:val="both"/>
                        <w:rPr>
                          <w:color w:val="000000" w:themeColor="text1"/>
                          <w:sz w:val="20"/>
                          <w:szCs w:val="20"/>
                        </w:rPr>
                      </w:pPr>
                    </w:p>
                    <w:p w14:paraId="5090E002" w14:textId="77777777" w:rsidR="008A270E" w:rsidRPr="008A270E" w:rsidRDefault="008A270E" w:rsidP="008A270E">
                      <w:pPr>
                        <w:rPr>
                          <w:rFonts w:ascii="Sylfaen" w:hAnsi="Sylfaen" w:cs="Sylfaen"/>
                          <w:bCs/>
                          <w:color w:val="000000" w:themeColor="text1"/>
                          <w:sz w:val="20"/>
                          <w:szCs w:val="20"/>
                          <w:lang w:val="ka-GE"/>
                        </w:rPr>
                      </w:pPr>
                    </w:p>
                    <w:p w14:paraId="60EE7A5A" w14:textId="77777777" w:rsidR="008A270E" w:rsidRPr="008A270E" w:rsidRDefault="008A270E" w:rsidP="008A270E">
                      <w:pPr>
                        <w:rPr>
                          <w:color w:val="000000" w:themeColor="text1"/>
                          <w:sz w:val="20"/>
                          <w:szCs w:val="20"/>
                        </w:rPr>
                      </w:pPr>
                    </w:p>
                  </w:txbxContent>
                </v:textbox>
              </v:rect>
            </w:pict>
          </mc:Fallback>
        </mc:AlternateContent>
      </w:r>
    </w:p>
    <w:p w14:paraId="0764F1E1" w14:textId="376171DE" w:rsidR="008A270E" w:rsidRDefault="008A270E">
      <w:r>
        <w:rPr>
          <w:rFonts w:ascii="Sylfaen" w:hAnsi="Sylfaen" w:cs="AcadNusx"/>
          <w:b/>
          <w:noProof/>
          <w:lang w:val="ka-GE"/>
        </w:rPr>
        <mc:AlternateContent>
          <mc:Choice Requires="wps">
            <w:drawing>
              <wp:anchor distT="0" distB="0" distL="114300" distR="114300" simplePos="0" relativeHeight="251669504" behindDoc="0" locked="0" layoutInCell="1" allowOverlap="1" wp14:anchorId="305A263E" wp14:editId="3AB363E0">
                <wp:simplePos x="0" y="0"/>
                <wp:positionH relativeFrom="column">
                  <wp:posOffset>149</wp:posOffset>
                </wp:positionH>
                <wp:positionV relativeFrom="paragraph">
                  <wp:posOffset>7798361</wp:posOffset>
                </wp:positionV>
                <wp:extent cx="5997953" cy="562707"/>
                <wp:effectExtent l="0" t="0" r="9525" b="8890"/>
                <wp:wrapNone/>
                <wp:docPr id="6" name="Text Box 6"/>
                <wp:cNvGraphicFramePr/>
                <a:graphic xmlns:a="http://schemas.openxmlformats.org/drawingml/2006/main">
                  <a:graphicData uri="http://schemas.microsoft.com/office/word/2010/wordprocessingShape">
                    <wps:wsp>
                      <wps:cNvSpPr txBox="1"/>
                      <wps:spPr>
                        <a:xfrm>
                          <a:off x="0" y="0"/>
                          <a:ext cx="5997953" cy="562707"/>
                        </a:xfrm>
                        <a:prstGeom prst="rect">
                          <a:avLst/>
                        </a:prstGeom>
                        <a:solidFill>
                          <a:schemeClr val="lt1"/>
                        </a:solidFill>
                        <a:ln w="6350">
                          <a:solidFill>
                            <a:prstClr val="black"/>
                          </a:solidFill>
                        </a:ln>
                      </wps:spPr>
                      <wps:txbx>
                        <w:txbxContent>
                          <w:p w14:paraId="1362ACD0" w14:textId="77777777" w:rsidR="008A270E" w:rsidRDefault="008A270E" w:rsidP="008A270E">
                            <w:pPr>
                              <w:rPr>
                                <w:lang w:val="ka-GE"/>
                              </w:rPr>
                            </w:pP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softHyphen/>
                            </w:r>
                            <w:r>
                              <w:rPr>
                                <w:lang w:val="ka-GE"/>
                              </w:rPr>
                              <w:softHyphen/>
                            </w:r>
                            <w:r>
                              <w:rPr>
                                <w:lang w:val="ka-GE"/>
                              </w:rPr>
                              <w:softHyphen/>
                            </w:r>
                            <w:r>
                              <w:rPr>
                                <w:lang w:val="ka-GE"/>
                              </w:rPr>
                              <w:softHyphen/>
                            </w:r>
                            <w:r>
                              <w:rPr>
                                <w:lang w:val="ka-GE"/>
                              </w:rPr>
                              <w:softHyphen/>
                            </w:r>
                          </w:p>
                          <w:p w14:paraId="4B8C5C50" w14:textId="77777777" w:rsidR="008A270E" w:rsidRPr="00EB313E" w:rsidRDefault="008A270E" w:rsidP="008A270E">
                            <w:pPr>
                              <w:rPr>
                                <w:rFonts w:ascii="Sylfaen" w:hAnsi="Sylfaen"/>
                                <w:lang w:val="ka-GE"/>
                              </w:rPr>
                            </w:pPr>
                            <w:r>
                              <w:rPr>
                                <w:rFonts w:ascii="Sylfaen" w:hAnsi="Sylfaen"/>
                                <w:lang w:val="ka-GE"/>
                              </w:rPr>
                              <w:t>Landlord</w:t>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t>Tenant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5A263E" id="_x0000_t202" coordsize="21600,21600" o:spt="202" path="m,l,21600r21600,l21600,xe">
                <v:stroke joinstyle="miter"/>
                <v:path gradientshapeok="t" o:connecttype="rect"/>
              </v:shapetype>
              <v:shape id="Text Box 6" o:spid="_x0000_s1027" type="#_x0000_t202" style="position:absolute;margin-left:0;margin-top:614.05pt;width:472.3pt;height:44.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" fillcolor="white [3201]" strokeweight=".5pt">
                <v:textbox>
                  <w:txbxContent>
                    <w:p w14:paraId="1362ACD0" w14:textId="77777777" w:rsidR="008A270E" w:rsidRDefault="008A270E" w:rsidP="008A270E">
                      <w:pPr>
                        <w:rPr>
                          <w:lang w:val="ka-GE"/>
                        </w:rPr>
                      </w:pP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softHyphen/>
                      </w:r>
                      <w:r>
                        <w:rPr>
                          <w:lang w:val="ka-GE"/>
                        </w:rPr>
                        <w:softHyphen/>
                      </w:r>
                      <w:r>
                        <w:rPr>
                          <w:lang w:val="ka-GE"/>
                        </w:rPr>
                        <w:softHyphen/>
                      </w:r>
                      <w:r>
                        <w:rPr>
                          <w:lang w:val="ka-GE"/>
                        </w:rPr>
                        <w:softHyphen/>
                      </w:r>
                      <w:r>
                        <w:rPr>
                          <w:lang w:val="ka-GE"/>
                        </w:rPr>
                        <w:softHyphen/>
                      </w:r>
                    </w:p>
                    <w:p w14:paraId="4B8C5C50" w14:textId="77777777" w:rsidR="008A270E" w:rsidRPr="00EB313E" w:rsidRDefault="008A270E" w:rsidP="008A270E">
                      <w:pPr>
                        <w:rPr>
                          <w:rFonts w:ascii="Sylfaen" w:hAnsi="Sylfaen"/>
                          <w:lang w:val="ka-GE"/>
                        </w:rPr>
                      </w:pPr>
                      <w:r>
                        <w:rPr>
                          <w:rFonts w:ascii="Sylfaen" w:hAnsi="Sylfaen"/>
                          <w:lang w:val="ka-GE"/>
                        </w:rPr>
                        <w:t>Landlord</w:t>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t>Tenant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183DEB8" wp14:editId="02FEF43A">
                <wp:simplePos x="0" y="0"/>
                <wp:positionH relativeFrom="column">
                  <wp:posOffset>3133165</wp:posOffset>
                </wp:positionH>
                <wp:positionV relativeFrom="paragraph">
                  <wp:posOffset>53788</wp:posOffset>
                </wp:positionV>
                <wp:extent cx="3548743" cy="7576457"/>
                <wp:effectExtent l="0" t="0" r="7620" b="18415"/>
                <wp:wrapNone/>
                <wp:docPr id="5" name="Rectangle 5"/>
                <wp:cNvGraphicFramePr/>
                <a:graphic xmlns:a="http://schemas.openxmlformats.org/drawingml/2006/main">
                  <a:graphicData uri="http://schemas.microsoft.com/office/word/2010/wordprocessingShape">
                    <wps:wsp>
                      <wps:cNvSpPr/>
                      <wps:spPr>
                        <a:xfrm>
                          <a:off x="0" y="0"/>
                          <a:ext cx="3548743" cy="75764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95CB15" w14:textId="14D9BFCE" w:rsidR="008A270E" w:rsidRPr="00DF3BC0" w:rsidRDefault="008A270E" w:rsidP="008A270E">
                            <w:pPr>
                              <w:jc w:val="both"/>
                              <w:rPr>
                                <w:rFonts w:ascii="Sylfaen" w:hAnsi="Sylfaen" w:cs="AcadNusx"/>
                                <w:bCs/>
                                <w:color w:val="000000" w:themeColor="text1"/>
                                <w:sz w:val="20"/>
                                <w:szCs w:val="20"/>
                              </w:rPr>
                            </w:pPr>
                            <w:r w:rsidRPr="008A270E">
                              <w:rPr>
                                <w:rFonts w:ascii="Sylfaen" w:hAnsi="Sylfaen" w:cs="AcadNusx"/>
                                <w:bCs/>
                                <w:color w:val="000000" w:themeColor="text1"/>
                                <w:sz w:val="20"/>
                                <w:szCs w:val="20"/>
                              </w:rPr>
                              <w:t>Tbilisi</w:t>
                            </w:r>
                            <w:r w:rsidRPr="008A270E">
                              <w:rPr>
                                <w:rFonts w:ascii="Sylfaen" w:hAnsi="Sylfaen" w:cs="AcadNusx"/>
                                <w:bCs/>
                                <w:color w:val="000000" w:themeColor="text1"/>
                                <w:sz w:val="20"/>
                                <w:szCs w:val="20"/>
                              </w:rPr>
                              <w:tab/>
                            </w:r>
                            <w:r w:rsidRPr="008A270E">
                              <w:rPr>
                                <w:rFonts w:ascii="Sylfaen" w:hAnsi="Sylfaen" w:cs="AcadNusx"/>
                                <w:bCs/>
                                <w:color w:val="000000" w:themeColor="text1"/>
                                <w:sz w:val="20"/>
                                <w:szCs w:val="20"/>
                                <w:lang w:val="ka-GE"/>
                              </w:rPr>
                              <w:tab/>
                            </w:r>
                            <w:r w:rsidRPr="008A270E">
                              <w:rPr>
                                <w:rFonts w:ascii="Sylfaen" w:hAnsi="Sylfaen" w:cs="AcadNusx"/>
                                <w:bCs/>
                                <w:color w:val="000000" w:themeColor="text1"/>
                                <w:sz w:val="20"/>
                                <w:szCs w:val="20"/>
                                <w:lang w:val="ka-GE"/>
                              </w:rPr>
                              <w:tab/>
                            </w:r>
                            <w:r w:rsidRPr="008A270E">
                              <w:rPr>
                                <w:rFonts w:ascii="Sylfaen" w:hAnsi="Sylfaen" w:cs="AcadNusx"/>
                                <w:bCs/>
                                <w:color w:val="000000" w:themeColor="text1"/>
                                <w:sz w:val="20"/>
                                <w:szCs w:val="20"/>
                                <w:lang w:val="ka-GE"/>
                              </w:rPr>
                              <w:tab/>
                            </w:r>
                            <w:r w:rsidR="00DF3BC0">
                              <w:rPr>
                                <w:rFonts w:ascii="Sylfaen" w:hAnsi="Sylfaen" w:cs="AcadNusx"/>
                                <w:bCs/>
                                <w:color w:val="000000" w:themeColor="text1"/>
                                <w:sz w:val="20"/>
                                <w:szCs w:val="20"/>
                                <w:lang w:val="ka-GE"/>
                              </w:rPr>
                              <w:t>11</w:t>
                            </w:r>
                            <w:r w:rsidRPr="008A270E">
                              <w:rPr>
                                <w:rFonts w:ascii="Sylfaen" w:hAnsi="Sylfaen" w:cs="AcadNusx"/>
                                <w:bCs/>
                                <w:color w:val="000000" w:themeColor="text1"/>
                                <w:sz w:val="20"/>
                                <w:szCs w:val="20"/>
                                <w:lang w:val="ka-GE"/>
                              </w:rPr>
                              <w:t xml:space="preserve"> </w:t>
                            </w:r>
                            <w:r w:rsidR="00DF3BC0">
                              <w:rPr>
                                <w:rFonts w:ascii="Sylfaen" w:hAnsi="Sylfaen" w:cs="AcadNusx"/>
                                <w:bCs/>
                                <w:color w:val="000000" w:themeColor="text1"/>
                                <w:sz w:val="20"/>
                                <w:szCs w:val="20"/>
                              </w:rPr>
                              <w:t xml:space="preserve">February </w:t>
                            </w:r>
                            <w:r w:rsidRPr="008A270E">
                              <w:rPr>
                                <w:rFonts w:ascii="Sylfaen" w:hAnsi="Sylfaen" w:cs="AcadNusx"/>
                                <w:bCs/>
                                <w:color w:val="000000" w:themeColor="text1"/>
                                <w:sz w:val="20"/>
                                <w:szCs w:val="20"/>
                                <w:lang w:val="ka-GE"/>
                              </w:rPr>
                              <w:t>202</w:t>
                            </w:r>
                            <w:r w:rsidR="00DF3BC0">
                              <w:rPr>
                                <w:rFonts w:ascii="Sylfaen" w:hAnsi="Sylfaen" w:cs="AcadNusx"/>
                                <w:bCs/>
                                <w:color w:val="000000" w:themeColor="text1"/>
                                <w:sz w:val="20"/>
                                <w:szCs w:val="20"/>
                              </w:rPr>
                              <w:t>3</w:t>
                            </w:r>
                          </w:p>
                          <w:p w14:paraId="369CC98F" w14:textId="77777777" w:rsidR="008A270E" w:rsidRPr="008A270E" w:rsidRDefault="008A270E" w:rsidP="008A270E">
                            <w:pPr>
                              <w:jc w:val="both"/>
                              <w:rPr>
                                <w:rFonts w:ascii="Sylfaen" w:hAnsi="Sylfaen" w:cs="AcadNusx"/>
                                <w:bCs/>
                                <w:color w:val="000000" w:themeColor="text1"/>
                                <w:sz w:val="20"/>
                                <w:szCs w:val="20"/>
                                <w:lang w:val="ka-GE"/>
                              </w:rPr>
                            </w:pPr>
                          </w:p>
                          <w:p w14:paraId="37ED4020" w14:textId="090B7EB1"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rPr>
                              <w:t xml:space="preserve">On one hand </w:t>
                            </w:r>
                            <w:r w:rsidR="00DF3BC0">
                              <w:rPr>
                                <w:rFonts w:ascii="Sylfaen" w:hAnsi="Sylfaen" w:cs="AcadNusx"/>
                                <w:bCs/>
                                <w:color w:val="000000" w:themeColor="text1"/>
                                <w:sz w:val="20"/>
                                <w:szCs w:val="20"/>
                              </w:rPr>
                              <w:t xml:space="preserve">Mariam </w:t>
                            </w:r>
                            <w:proofErr w:type="spellStart"/>
                            <w:r w:rsidR="00DF3BC0">
                              <w:rPr>
                                <w:rFonts w:ascii="Sylfaen" w:hAnsi="Sylfaen" w:cs="AcadNusx"/>
                                <w:bCs/>
                                <w:color w:val="000000" w:themeColor="text1"/>
                                <w:sz w:val="20"/>
                                <w:szCs w:val="20"/>
                              </w:rPr>
                              <w:t>Chumburidze</w:t>
                            </w:r>
                            <w:proofErr w:type="spellEnd"/>
                            <w:r w:rsidRPr="008A270E">
                              <w:rPr>
                                <w:rFonts w:ascii="Sylfaen" w:hAnsi="Sylfaen" w:cs="AcadNusx"/>
                                <w:bCs/>
                                <w:color w:val="000000" w:themeColor="text1"/>
                                <w:sz w:val="20"/>
                                <w:szCs w:val="20"/>
                              </w:rPr>
                              <w:t xml:space="preserve"> (DOB:</w:t>
                            </w:r>
                            <w:r w:rsidRPr="008A270E">
                              <w:rPr>
                                <w:rFonts w:ascii="Sylfaen" w:hAnsi="Sylfaen" w:cs="AcadNusx"/>
                                <w:bCs/>
                                <w:color w:val="000000" w:themeColor="text1"/>
                                <w:sz w:val="20"/>
                                <w:szCs w:val="20"/>
                                <w:lang w:val="ka-GE"/>
                              </w:rPr>
                              <w:t xml:space="preserve"> 0</w:t>
                            </w:r>
                            <w:r w:rsidR="00DF3BC0">
                              <w:rPr>
                                <w:rFonts w:ascii="Sylfaen" w:hAnsi="Sylfaen" w:cs="AcadNusx"/>
                                <w:bCs/>
                                <w:color w:val="000000" w:themeColor="text1"/>
                                <w:sz w:val="20"/>
                                <w:szCs w:val="20"/>
                              </w:rPr>
                              <w:t>6</w:t>
                            </w:r>
                            <w:r w:rsidRPr="008A270E">
                              <w:rPr>
                                <w:rFonts w:ascii="Sylfaen" w:hAnsi="Sylfaen" w:cs="AcadNusx"/>
                                <w:bCs/>
                                <w:color w:val="000000" w:themeColor="text1"/>
                                <w:sz w:val="20"/>
                                <w:szCs w:val="20"/>
                                <w:lang w:val="ka-GE"/>
                              </w:rPr>
                              <w:t>.</w:t>
                            </w:r>
                            <w:r w:rsidR="00DF3BC0">
                              <w:rPr>
                                <w:rFonts w:ascii="Sylfaen" w:hAnsi="Sylfaen" w:cs="AcadNusx"/>
                                <w:bCs/>
                                <w:color w:val="000000" w:themeColor="text1"/>
                                <w:sz w:val="20"/>
                                <w:szCs w:val="20"/>
                              </w:rPr>
                              <w:t>12</w:t>
                            </w:r>
                            <w:r w:rsidRPr="008A270E">
                              <w:rPr>
                                <w:rFonts w:ascii="Sylfaen" w:hAnsi="Sylfaen" w:cs="AcadNusx"/>
                                <w:bCs/>
                                <w:color w:val="000000" w:themeColor="text1"/>
                                <w:sz w:val="20"/>
                                <w:szCs w:val="20"/>
                                <w:lang w:val="ka-GE"/>
                              </w:rPr>
                              <w:t>.19</w:t>
                            </w:r>
                            <w:r w:rsidR="00DF3BC0">
                              <w:rPr>
                                <w:rFonts w:ascii="Sylfaen" w:hAnsi="Sylfaen" w:cs="AcadNusx"/>
                                <w:bCs/>
                                <w:color w:val="000000" w:themeColor="text1"/>
                                <w:sz w:val="20"/>
                                <w:szCs w:val="20"/>
                              </w:rPr>
                              <w:t>83</w:t>
                            </w:r>
                            <w:r w:rsidRPr="008A270E">
                              <w:rPr>
                                <w:rFonts w:ascii="Sylfaen" w:hAnsi="Sylfaen" w:cs="AcadNusx"/>
                                <w:bCs/>
                                <w:color w:val="000000" w:themeColor="text1"/>
                                <w:sz w:val="20"/>
                                <w:szCs w:val="20"/>
                              </w:rPr>
                              <w:t xml:space="preserve">, address: Tbilisi, </w:t>
                            </w:r>
                            <w:r w:rsidR="00DF3BC0">
                              <w:rPr>
                                <w:rFonts w:ascii="Sylfaen" w:hAnsi="Sylfaen" w:cs="AcadNusx"/>
                                <w:bCs/>
                                <w:color w:val="000000" w:themeColor="text1"/>
                                <w:sz w:val="20"/>
                                <w:szCs w:val="20"/>
                              </w:rPr>
                              <w:t xml:space="preserve">31 </w:t>
                            </w:r>
                            <w:proofErr w:type="spellStart"/>
                            <w:r w:rsidR="00DF3BC0">
                              <w:rPr>
                                <w:rFonts w:ascii="Sylfaen" w:hAnsi="Sylfaen" w:cs="AcadNusx"/>
                                <w:bCs/>
                                <w:color w:val="000000" w:themeColor="text1"/>
                                <w:sz w:val="20"/>
                                <w:szCs w:val="20"/>
                              </w:rPr>
                              <w:t>Kote</w:t>
                            </w:r>
                            <w:proofErr w:type="spellEnd"/>
                            <w:r w:rsidR="00DF3BC0">
                              <w:rPr>
                                <w:rFonts w:ascii="Sylfaen" w:hAnsi="Sylfaen" w:cs="AcadNusx"/>
                                <w:bCs/>
                                <w:color w:val="000000" w:themeColor="text1"/>
                                <w:sz w:val="20"/>
                                <w:szCs w:val="20"/>
                              </w:rPr>
                              <w:t xml:space="preserve"> </w:t>
                            </w:r>
                            <w:proofErr w:type="spellStart"/>
                            <w:r w:rsidR="00DF3BC0">
                              <w:rPr>
                                <w:rFonts w:ascii="Sylfaen" w:hAnsi="Sylfaen" w:cs="AcadNusx"/>
                                <w:bCs/>
                                <w:color w:val="000000" w:themeColor="text1"/>
                                <w:sz w:val="20"/>
                                <w:szCs w:val="20"/>
                              </w:rPr>
                              <w:t>Makashvili</w:t>
                            </w:r>
                            <w:proofErr w:type="spellEnd"/>
                            <w:r w:rsidR="00DF3BC0">
                              <w:rPr>
                                <w:rFonts w:ascii="Sylfaen" w:hAnsi="Sylfaen" w:cs="AcadNusx"/>
                                <w:bCs/>
                                <w:color w:val="000000" w:themeColor="text1"/>
                                <w:sz w:val="20"/>
                                <w:szCs w:val="20"/>
                              </w:rPr>
                              <w:t xml:space="preserve"> str., apartment 8</w:t>
                            </w:r>
                            <w:r w:rsidRPr="008A270E">
                              <w:rPr>
                                <w:rFonts w:ascii="Sylfaen" w:hAnsi="Sylfaen" w:cs="AcadNusx"/>
                                <w:bCs/>
                                <w:color w:val="000000" w:themeColor="text1"/>
                                <w:sz w:val="20"/>
                                <w:szCs w:val="20"/>
                                <w:lang w:val="ka-GE"/>
                              </w:rPr>
                              <w:t xml:space="preserve">, </w:t>
                            </w:r>
                            <w:r w:rsidR="00DF3BC0">
                              <w:rPr>
                                <w:rFonts w:ascii="Sylfaen" w:hAnsi="Sylfaen" w:cs="AcadNusx"/>
                                <w:bCs/>
                                <w:color w:val="000000" w:themeColor="text1"/>
                                <w:sz w:val="20"/>
                                <w:szCs w:val="20"/>
                              </w:rPr>
                              <w:t>personal ID number:</w:t>
                            </w:r>
                            <w:r w:rsidRPr="008A270E">
                              <w:rPr>
                                <w:rFonts w:ascii="Sylfaen" w:hAnsi="Sylfaen" w:cs="AcadNusx"/>
                                <w:bCs/>
                                <w:color w:val="000000" w:themeColor="text1"/>
                                <w:sz w:val="20"/>
                                <w:szCs w:val="20"/>
                                <w:lang w:val="ka-GE"/>
                              </w:rPr>
                              <w:t xml:space="preserve"> </w:t>
                            </w:r>
                            <w:r w:rsidR="00DF3BC0">
                              <w:rPr>
                                <w:rFonts w:ascii="Sylfaen" w:hAnsi="Sylfaen" w:cs="AcadNusx"/>
                                <w:bCs/>
                                <w:color w:val="000000" w:themeColor="text1"/>
                                <w:sz w:val="20"/>
                                <w:szCs w:val="20"/>
                              </w:rPr>
                              <w:t>01030017322</w:t>
                            </w:r>
                            <w:r w:rsidRPr="008A270E">
                              <w:rPr>
                                <w:rFonts w:ascii="Sylfaen" w:hAnsi="Sylfaen" w:cs="AcadNusx"/>
                                <w:bCs/>
                                <w:color w:val="000000" w:themeColor="text1"/>
                                <w:sz w:val="20"/>
                                <w:szCs w:val="20"/>
                                <w:lang w:val="ka-GE"/>
                              </w:rPr>
                              <w:t>) (</w:t>
                            </w:r>
                            <w:r w:rsidRPr="008A270E">
                              <w:rPr>
                                <w:rFonts w:ascii="Sylfaen" w:hAnsi="Sylfaen" w:cs="AcadNusx"/>
                                <w:bCs/>
                                <w:color w:val="000000" w:themeColor="text1"/>
                                <w:sz w:val="20"/>
                                <w:szCs w:val="20"/>
                              </w:rPr>
                              <w:t>hereinafter</w:t>
                            </w:r>
                            <w:r w:rsidRPr="008A270E">
                              <w:rPr>
                                <w:rFonts w:ascii="Sylfaen" w:hAnsi="Sylfaen" w:cs="AcadNusx"/>
                                <w:bCs/>
                                <w:color w:val="000000" w:themeColor="text1"/>
                                <w:sz w:val="20"/>
                                <w:szCs w:val="20"/>
                                <w:lang w:val="ka-GE"/>
                              </w:rPr>
                              <w:t xml:space="preserve"> – the </w:t>
                            </w:r>
                            <w:r w:rsidRPr="008A270E">
                              <w:rPr>
                                <w:rFonts w:ascii="Sylfaen" w:hAnsi="Sylfaen" w:cs="AcadNusx"/>
                                <w:bCs/>
                                <w:color w:val="000000" w:themeColor="text1"/>
                                <w:sz w:val="20"/>
                                <w:szCs w:val="20"/>
                              </w:rPr>
                              <w:t>landlord</w:t>
                            </w:r>
                            <w:r w:rsidRPr="008A270E">
                              <w:rPr>
                                <w:rFonts w:ascii="Sylfaen" w:hAnsi="Sylfaen" w:cs="AcadNusx"/>
                                <w:bCs/>
                                <w:color w:val="000000" w:themeColor="text1"/>
                                <w:sz w:val="20"/>
                                <w:szCs w:val="20"/>
                                <w:lang w:val="ka-GE"/>
                              </w:rPr>
                              <w:t>)</w:t>
                            </w:r>
                            <w:r w:rsidRPr="008A270E">
                              <w:rPr>
                                <w:rFonts w:ascii="Sylfaen" w:hAnsi="Sylfaen" w:cs="AcadNusx"/>
                                <w:bCs/>
                                <w:color w:val="000000" w:themeColor="text1"/>
                                <w:sz w:val="20"/>
                                <w:szCs w:val="20"/>
                              </w:rPr>
                              <w:t>, on the other hand</w:t>
                            </w:r>
                            <w:r w:rsidRPr="008A270E">
                              <w:rPr>
                                <w:rFonts w:ascii="Sylfaen" w:hAnsi="Sylfaen" w:cs="AcadNusx"/>
                                <w:bCs/>
                                <w:color w:val="000000" w:themeColor="text1"/>
                                <w:sz w:val="20"/>
                                <w:szCs w:val="20"/>
                                <w:lang w:val="ka-GE"/>
                              </w:rPr>
                              <w:t xml:space="preserve"> </w:t>
                            </w:r>
                            <w:r w:rsidR="00DF3BC0" w:rsidRPr="00DF3BC0">
                              <w:rPr>
                                <w:rFonts w:ascii="Sylfaen" w:hAnsi="Sylfaen" w:cs="AcadNusx"/>
                                <w:bCs/>
                                <w:color w:val="000000" w:themeColor="text1"/>
                                <w:sz w:val="20"/>
                                <w:szCs w:val="20"/>
                                <w:highlight w:val="yellow"/>
                              </w:rPr>
                              <w:t>Name/</w:t>
                            </w:r>
                            <w:proofErr w:type="spellStart"/>
                            <w:r w:rsidR="00DF3BC0" w:rsidRPr="00DF3BC0">
                              <w:rPr>
                                <w:rFonts w:ascii="Sylfaen" w:hAnsi="Sylfaen" w:cs="AcadNusx"/>
                                <w:bCs/>
                                <w:color w:val="000000" w:themeColor="text1"/>
                                <w:sz w:val="20"/>
                                <w:szCs w:val="20"/>
                                <w:highlight w:val="yellow"/>
                              </w:rPr>
                              <w:t>lastname</w:t>
                            </w:r>
                            <w:proofErr w:type="spellEnd"/>
                            <w:r w:rsidRPr="00DF3BC0">
                              <w:rPr>
                                <w:rFonts w:ascii="Sylfaen" w:hAnsi="Sylfaen" w:cs="AcadNusx"/>
                                <w:bCs/>
                                <w:color w:val="000000" w:themeColor="text1"/>
                                <w:sz w:val="20"/>
                                <w:szCs w:val="20"/>
                                <w:highlight w:val="yellow"/>
                                <w:lang w:val="ka-GE"/>
                              </w:rPr>
                              <w:t xml:space="preserve"> (DOB: Passport of Russian Federation N:</w:t>
                            </w:r>
                            <w:r w:rsidRPr="00DF3BC0">
                              <w:rPr>
                                <w:rFonts w:ascii="Sylfaen" w:hAnsi="Sylfaen" w:cs="Sylfaen"/>
                                <w:bCs/>
                                <w:color w:val="000000" w:themeColor="text1"/>
                                <w:sz w:val="20"/>
                                <w:szCs w:val="20"/>
                                <w:highlight w:val="yellow"/>
                                <w:lang w:val="ka-GE"/>
                              </w:rPr>
                              <w:t>)</w:t>
                            </w:r>
                            <w:r w:rsidRPr="008A270E">
                              <w:rPr>
                                <w:rFonts w:ascii="Sylfaen" w:hAnsi="Sylfaen" w:cs="AcadNusx"/>
                                <w:bCs/>
                                <w:color w:val="000000" w:themeColor="text1"/>
                                <w:sz w:val="20"/>
                                <w:szCs w:val="20"/>
                                <w:lang w:val="ka-GE"/>
                              </w:rPr>
                              <w:t xml:space="preserve"> (</w:t>
                            </w:r>
                            <w:r w:rsidRPr="008A270E">
                              <w:rPr>
                                <w:rFonts w:ascii="Sylfaen" w:hAnsi="Sylfaen" w:cs="AcadNusx"/>
                                <w:bCs/>
                                <w:color w:val="000000" w:themeColor="text1"/>
                                <w:sz w:val="20"/>
                                <w:szCs w:val="20"/>
                              </w:rPr>
                              <w:t>hereinafter -</w:t>
                            </w:r>
                            <w:r w:rsidRPr="008A270E">
                              <w:rPr>
                                <w:rFonts w:ascii="Sylfaen" w:hAnsi="Sylfaen" w:cs="AcadNusx"/>
                                <w:bCs/>
                                <w:color w:val="000000" w:themeColor="text1"/>
                                <w:sz w:val="20"/>
                                <w:szCs w:val="20"/>
                                <w:lang w:val="ka-GE"/>
                              </w:rPr>
                              <w:t xml:space="preserve"> the</w:t>
                            </w:r>
                            <w:r w:rsidRPr="008A270E">
                              <w:rPr>
                                <w:rFonts w:ascii="Sylfaen" w:hAnsi="Sylfaen" w:cs="AcadNusx"/>
                                <w:bCs/>
                                <w:color w:val="000000" w:themeColor="text1"/>
                                <w:sz w:val="20"/>
                                <w:szCs w:val="20"/>
                              </w:rPr>
                              <w:t xml:space="preserve"> tenant</w:t>
                            </w:r>
                            <w:r w:rsidRPr="008A270E">
                              <w:rPr>
                                <w:rFonts w:ascii="Sylfaen" w:hAnsi="Sylfaen" w:cs="AcadNusx"/>
                                <w:bCs/>
                                <w:color w:val="000000" w:themeColor="text1"/>
                                <w:sz w:val="20"/>
                                <w:szCs w:val="20"/>
                                <w:lang w:val="ka-GE"/>
                              </w:rPr>
                              <w:t>)</w:t>
                            </w:r>
                          </w:p>
                          <w:p w14:paraId="23C1E8EA" w14:textId="77777777" w:rsidR="008A270E" w:rsidRPr="008A270E" w:rsidRDefault="008A270E" w:rsidP="008A270E">
                            <w:pPr>
                              <w:jc w:val="both"/>
                              <w:rPr>
                                <w:rFonts w:ascii="Sylfaen" w:hAnsi="Sylfaen" w:cs="AcadNusx"/>
                                <w:bCs/>
                                <w:color w:val="000000" w:themeColor="text1"/>
                                <w:sz w:val="20"/>
                                <w:szCs w:val="20"/>
                                <w:lang w:val="ka-GE"/>
                              </w:rPr>
                            </w:pPr>
                          </w:p>
                          <w:p w14:paraId="611111F4" w14:textId="77777777" w:rsidR="008A270E" w:rsidRPr="008A270E" w:rsidRDefault="008A270E" w:rsidP="008A270E">
                            <w:pPr>
                              <w:ind w:left="705"/>
                              <w:jc w:val="center"/>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Based on the free expression of will, we conclude this agreement as follows:</w:t>
                            </w:r>
                          </w:p>
                          <w:p w14:paraId="66EA9947" w14:textId="77777777" w:rsidR="008A270E" w:rsidRPr="008A270E" w:rsidRDefault="008A270E" w:rsidP="008A270E">
                            <w:pPr>
                              <w:jc w:val="both"/>
                              <w:rPr>
                                <w:rFonts w:ascii="Sylfaen" w:hAnsi="Sylfaen" w:cs="AcadNusx"/>
                                <w:bCs/>
                                <w:color w:val="000000" w:themeColor="text1"/>
                                <w:sz w:val="20"/>
                                <w:szCs w:val="20"/>
                                <w:lang w:val="ka-GE"/>
                              </w:rPr>
                            </w:pPr>
                          </w:p>
                          <w:p w14:paraId="51071840" w14:textId="4E868555" w:rsidR="008A270E" w:rsidRPr="008A270E" w:rsidRDefault="008A270E" w:rsidP="008A270E">
                            <w:pPr>
                              <w:pStyle w:val="ListParagraph"/>
                              <w:numPr>
                                <w:ilvl w:val="0"/>
                                <w:numId w:val="3"/>
                              </w:numPr>
                              <w:jc w:val="both"/>
                              <w:rPr>
                                <w:rFonts w:ascii="Sylfaen" w:hAnsi="Sylfaen" w:cs="AcadNusx"/>
                                <w:b/>
                                <w:color w:val="000000" w:themeColor="text1"/>
                                <w:sz w:val="20"/>
                                <w:szCs w:val="20"/>
                                <w:lang w:val="ka-GE"/>
                              </w:rPr>
                            </w:pPr>
                            <w:r w:rsidRPr="008A270E">
                              <w:rPr>
                                <w:rFonts w:ascii="Sylfaen" w:hAnsi="Sylfaen" w:cs="AcadNusx"/>
                                <w:b/>
                                <w:color w:val="000000" w:themeColor="text1"/>
                                <w:sz w:val="20"/>
                                <w:szCs w:val="20"/>
                              </w:rPr>
                              <w:t>Subject of the Agreement</w:t>
                            </w:r>
                          </w:p>
                          <w:p w14:paraId="183A38D4" w14:textId="77777777" w:rsidR="008A270E" w:rsidRPr="008A270E" w:rsidRDefault="008A270E" w:rsidP="008A270E">
                            <w:pPr>
                              <w:ind w:left="705"/>
                              <w:jc w:val="both"/>
                              <w:rPr>
                                <w:rFonts w:ascii="Sylfaen" w:hAnsi="Sylfaen" w:cs="AcadNusx"/>
                                <w:bCs/>
                                <w:color w:val="000000" w:themeColor="text1"/>
                                <w:sz w:val="20"/>
                                <w:szCs w:val="20"/>
                                <w:lang w:val="ka-GE"/>
                              </w:rPr>
                            </w:pPr>
                          </w:p>
                          <w:p w14:paraId="0CA2CDDF" w14:textId="767FEDD1" w:rsidR="008A270E" w:rsidRPr="008A270E" w:rsidRDefault="008A270E" w:rsidP="008A270E">
                            <w:pPr>
                              <w:pStyle w:val="ListParagraph"/>
                              <w:numPr>
                                <w:ilvl w:val="1"/>
                                <w:numId w:val="3"/>
                              </w:numPr>
                              <w:jc w:val="both"/>
                              <w:rPr>
                                <w:bCs/>
                                <w:color w:val="000000" w:themeColor="text1"/>
                                <w:sz w:val="20"/>
                                <w:szCs w:val="20"/>
                              </w:rPr>
                            </w:pPr>
                            <w:r w:rsidRPr="008A270E">
                              <w:rPr>
                                <w:rFonts w:ascii="Sylfaen" w:hAnsi="Sylfaen" w:cs="AcadNusx"/>
                                <w:bCs/>
                                <w:color w:val="000000" w:themeColor="text1"/>
                                <w:sz w:val="20"/>
                                <w:szCs w:val="20"/>
                              </w:rPr>
                              <w:t xml:space="preserve">Pursuant to this agreement, the landlord transfers his property at the address </w:t>
                            </w:r>
                            <w:r w:rsidRPr="008A270E">
                              <w:rPr>
                                <w:rFonts w:ascii="Sylfaen" w:hAnsi="Sylfaen" w:cs="AcadNusx"/>
                                <w:b/>
                                <w:color w:val="000000" w:themeColor="text1"/>
                                <w:sz w:val="20"/>
                                <w:szCs w:val="20"/>
                              </w:rPr>
                              <w:t xml:space="preserve">Tbilisi, </w:t>
                            </w:r>
                            <w:r w:rsidR="00DF3BC0">
                              <w:rPr>
                                <w:rFonts w:ascii="Sylfaen" w:hAnsi="Sylfaen" w:cs="AcadNusx"/>
                                <w:b/>
                                <w:color w:val="000000" w:themeColor="text1"/>
                                <w:sz w:val="20"/>
                                <w:szCs w:val="20"/>
                              </w:rPr>
                              <w:t xml:space="preserve">31 </w:t>
                            </w:r>
                            <w:proofErr w:type="spellStart"/>
                            <w:r w:rsidR="00DF3BC0">
                              <w:rPr>
                                <w:rFonts w:ascii="Sylfaen" w:hAnsi="Sylfaen" w:cs="AcadNusx"/>
                                <w:b/>
                                <w:color w:val="000000" w:themeColor="text1"/>
                                <w:sz w:val="20"/>
                                <w:szCs w:val="20"/>
                              </w:rPr>
                              <w:t>Kote</w:t>
                            </w:r>
                            <w:proofErr w:type="spellEnd"/>
                            <w:r w:rsidR="00DF3BC0">
                              <w:rPr>
                                <w:rFonts w:ascii="Sylfaen" w:hAnsi="Sylfaen" w:cs="AcadNusx"/>
                                <w:b/>
                                <w:color w:val="000000" w:themeColor="text1"/>
                                <w:sz w:val="20"/>
                                <w:szCs w:val="20"/>
                              </w:rPr>
                              <w:t xml:space="preserve"> </w:t>
                            </w:r>
                            <w:proofErr w:type="spellStart"/>
                            <w:r w:rsidR="00DF3BC0">
                              <w:rPr>
                                <w:rFonts w:ascii="Sylfaen" w:hAnsi="Sylfaen" w:cs="AcadNusx"/>
                                <w:b/>
                                <w:color w:val="000000" w:themeColor="text1"/>
                                <w:sz w:val="20"/>
                                <w:szCs w:val="20"/>
                              </w:rPr>
                              <w:t>Makashvili</w:t>
                            </w:r>
                            <w:proofErr w:type="spellEnd"/>
                            <w:r w:rsidR="00DF3BC0">
                              <w:rPr>
                                <w:rFonts w:ascii="Sylfaen" w:hAnsi="Sylfaen" w:cs="AcadNusx"/>
                                <w:b/>
                                <w:color w:val="000000" w:themeColor="text1"/>
                                <w:sz w:val="20"/>
                                <w:szCs w:val="20"/>
                              </w:rPr>
                              <w:t xml:space="preserve"> Street, apartment 8</w:t>
                            </w:r>
                            <w:r w:rsidRPr="008A270E">
                              <w:rPr>
                                <w:rFonts w:ascii="Sylfaen" w:hAnsi="Sylfaen" w:cs="AcadNusx"/>
                                <w:b/>
                                <w:color w:val="000000" w:themeColor="text1"/>
                                <w:sz w:val="20"/>
                                <w:szCs w:val="20"/>
                              </w:rPr>
                              <w:t xml:space="preserve"> (cadaster number: </w:t>
                            </w:r>
                            <w:r w:rsidRPr="008A270E">
                              <w:rPr>
                                <w:b/>
                                <w:color w:val="000000" w:themeColor="text1"/>
                                <w:sz w:val="20"/>
                                <w:szCs w:val="20"/>
                                <w:lang w:val="ka-GE"/>
                              </w:rPr>
                              <w:t>01.15.0</w:t>
                            </w:r>
                            <w:r w:rsidR="00DF3BC0">
                              <w:rPr>
                                <w:b/>
                                <w:color w:val="000000" w:themeColor="text1"/>
                                <w:sz w:val="20"/>
                                <w:szCs w:val="20"/>
                              </w:rPr>
                              <w:t>2</w:t>
                            </w:r>
                            <w:r w:rsidRPr="008A270E">
                              <w:rPr>
                                <w:b/>
                                <w:color w:val="000000" w:themeColor="text1"/>
                                <w:sz w:val="20"/>
                                <w:szCs w:val="20"/>
                                <w:lang w:val="ka-GE"/>
                              </w:rPr>
                              <w:t>.0</w:t>
                            </w:r>
                            <w:r w:rsidR="00DF3BC0">
                              <w:rPr>
                                <w:b/>
                                <w:color w:val="000000" w:themeColor="text1"/>
                                <w:sz w:val="20"/>
                                <w:szCs w:val="20"/>
                              </w:rPr>
                              <w:t>71</w:t>
                            </w:r>
                            <w:r w:rsidRPr="008A270E">
                              <w:rPr>
                                <w:b/>
                                <w:color w:val="000000" w:themeColor="text1"/>
                                <w:sz w:val="20"/>
                                <w:szCs w:val="20"/>
                                <w:lang w:val="ka-GE"/>
                              </w:rPr>
                              <w:t>.0</w:t>
                            </w:r>
                            <w:r w:rsidR="00DF3BC0">
                              <w:rPr>
                                <w:b/>
                                <w:color w:val="000000" w:themeColor="text1"/>
                                <w:sz w:val="20"/>
                                <w:szCs w:val="20"/>
                              </w:rPr>
                              <w:t>19</w:t>
                            </w:r>
                            <w:r w:rsidRPr="008A270E">
                              <w:rPr>
                                <w:b/>
                                <w:color w:val="000000" w:themeColor="text1"/>
                                <w:sz w:val="20"/>
                                <w:szCs w:val="20"/>
                                <w:lang w:val="ka-GE"/>
                              </w:rPr>
                              <w:t>.01.</w:t>
                            </w:r>
                            <w:r w:rsidR="00DF3BC0">
                              <w:rPr>
                                <w:b/>
                                <w:color w:val="000000" w:themeColor="text1"/>
                                <w:sz w:val="20"/>
                                <w:szCs w:val="20"/>
                              </w:rPr>
                              <w:t>00</w:t>
                            </w:r>
                            <w:r w:rsidRPr="008A270E">
                              <w:rPr>
                                <w:b/>
                                <w:color w:val="000000" w:themeColor="text1"/>
                                <w:sz w:val="20"/>
                                <w:szCs w:val="20"/>
                                <w:lang w:val="ka-GE"/>
                              </w:rPr>
                              <w:t>8</w:t>
                            </w:r>
                            <w:r w:rsidRPr="008A270E">
                              <w:rPr>
                                <w:b/>
                                <w:color w:val="000000" w:themeColor="text1"/>
                                <w:sz w:val="20"/>
                                <w:szCs w:val="20"/>
                              </w:rPr>
                              <w:t xml:space="preserve">) </w:t>
                            </w:r>
                            <w:r w:rsidRPr="008A270E">
                              <w:rPr>
                                <w:bCs/>
                                <w:color w:val="000000" w:themeColor="text1"/>
                                <w:sz w:val="20"/>
                                <w:szCs w:val="20"/>
                              </w:rPr>
                              <w:t>to the tenant under temporary use in exchange for the respective compensation (hereinafter – the rent).</w:t>
                            </w:r>
                          </w:p>
                          <w:p w14:paraId="5CC0A7F8" w14:textId="77777777" w:rsidR="008A270E" w:rsidRPr="008A270E" w:rsidRDefault="008A270E" w:rsidP="008A270E">
                            <w:pPr>
                              <w:pStyle w:val="ListParagraph"/>
                              <w:numPr>
                                <w:ilvl w:val="1"/>
                                <w:numId w:val="3"/>
                              </w:numPr>
                              <w:jc w:val="both"/>
                              <w:rPr>
                                <w:rFonts w:ascii="Sylfaen" w:hAnsi="Sylfaen" w:cs="AcadNusx"/>
                                <w:bCs/>
                                <w:color w:val="000000" w:themeColor="text1"/>
                                <w:sz w:val="20"/>
                                <w:szCs w:val="20"/>
                              </w:rPr>
                            </w:pPr>
                            <w:r w:rsidRPr="008A270E">
                              <w:rPr>
                                <w:bCs/>
                                <w:color w:val="000000" w:themeColor="text1"/>
                                <w:sz w:val="20"/>
                                <w:szCs w:val="20"/>
                              </w:rPr>
                              <w:t xml:space="preserve">Along with the property, the landlord also transfers to the tenant for temporary use, items provided in Annex 1, which is an integral part of this Agreement. </w:t>
                            </w:r>
                          </w:p>
                          <w:p w14:paraId="451420C9" w14:textId="5A0FED5B" w:rsidR="008A270E" w:rsidRPr="008A270E" w:rsidRDefault="008A270E" w:rsidP="008A270E">
                            <w:pPr>
                              <w:numPr>
                                <w:ilvl w:val="1"/>
                                <w:numId w:val="3"/>
                              </w:numPr>
                              <w:jc w:val="both"/>
                              <w:rPr>
                                <w:rFonts w:ascii="Sylfaen" w:hAnsi="Sylfaen" w:cs="AcadNusx"/>
                                <w:bCs/>
                                <w:color w:val="000000" w:themeColor="text1"/>
                                <w:sz w:val="20"/>
                                <w:szCs w:val="20"/>
                              </w:rPr>
                            </w:pPr>
                            <w:r w:rsidRPr="008A270E">
                              <w:rPr>
                                <w:bCs/>
                                <w:color w:val="000000" w:themeColor="text1"/>
                                <w:sz w:val="20"/>
                                <w:szCs w:val="20"/>
                              </w:rPr>
                              <w:t xml:space="preserve"> Property right of the landlord over the subject of the agreement is confirmed with the extract of Tbilisi registration office of the National Agency of Public Registry issued in 201</w:t>
                            </w:r>
                            <w:r w:rsidR="00DF3BC0">
                              <w:rPr>
                                <w:bCs/>
                                <w:color w:val="000000" w:themeColor="text1"/>
                                <w:sz w:val="20"/>
                                <w:szCs w:val="20"/>
                              </w:rPr>
                              <w:t>9</w:t>
                            </w:r>
                            <w:r w:rsidRPr="008A270E">
                              <w:rPr>
                                <w:bCs/>
                                <w:color w:val="000000" w:themeColor="text1"/>
                                <w:sz w:val="20"/>
                                <w:szCs w:val="20"/>
                              </w:rPr>
                              <w:t xml:space="preserve">.    </w:t>
                            </w:r>
                          </w:p>
                          <w:p w14:paraId="5329800A" w14:textId="77777777" w:rsidR="008A270E" w:rsidRPr="008A270E" w:rsidRDefault="008A270E" w:rsidP="008A270E">
                            <w:pPr>
                              <w:jc w:val="both"/>
                              <w:rPr>
                                <w:bCs/>
                                <w:color w:val="000000" w:themeColor="text1"/>
                                <w:sz w:val="20"/>
                                <w:szCs w:val="20"/>
                              </w:rPr>
                            </w:pPr>
                          </w:p>
                          <w:p w14:paraId="7A21F44B" w14:textId="77777777" w:rsidR="008A270E" w:rsidRPr="008A270E" w:rsidRDefault="008A270E" w:rsidP="008A270E">
                            <w:pPr>
                              <w:numPr>
                                <w:ilvl w:val="0"/>
                                <w:numId w:val="3"/>
                              </w:numPr>
                              <w:jc w:val="both"/>
                              <w:rPr>
                                <w:rFonts w:ascii="Sylfaen" w:hAnsi="Sylfaen" w:cs="Sylfaen"/>
                                <w:bCs/>
                                <w:color w:val="000000" w:themeColor="text1"/>
                                <w:sz w:val="20"/>
                                <w:szCs w:val="20"/>
                              </w:rPr>
                            </w:pPr>
                            <w:r w:rsidRPr="008A270E">
                              <w:rPr>
                                <w:rFonts w:ascii="Sylfaen" w:hAnsi="Sylfaen" w:cs="Sylfaen"/>
                                <w:b/>
                                <w:color w:val="000000" w:themeColor="text1"/>
                                <w:sz w:val="20"/>
                                <w:szCs w:val="20"/>
                              </w:rPr>
                              <w:t>Contract price and payment rules</w:t>
                            </w:r>
                          </w:p>
                          <w:p w14:paraId="03A5DA56" w14:textId="77777777" w:rsidR="008A270E" w:rsidRPr="008A270E" w:rsidRDefault="008A270E" w:rsidP="008A270E">
                            <w:pPr>
                              <w:jc w:val="both"/>
                              <w:rPr>
                                <w:rFonts w:ascii="Sylfaen" w:hAnsi="Sylfaen" w:cs="Sylfaen"/>
                                <w:b/>
                                <w:color w:val="000000" w:themeColor="text1"/>
                                <w:sz w:val="20"/>
                                <w:szCs w:val="20"/>
                              </w:rPr>
                            </w:pPr>
                          </w:p>
                          <w:p w14:paraId="0CB5B6BD" w14:textId="41B3A65D"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 xml:space="preserve">2.1. Rent for the property identified in paragraph 1.1. of this agreement is </w:t>
                            </w:r>
                            <w:r w:rsidR="00DF3BC0" w:rsidRPr="00DF3BC0">
                              <w:rPr>
                                <w:rFonts w:ascii="Sylfaen" w:hAnsi="Sylfaen" w:cs="Sylfaen"/>
                                <w:b/>
                                <w:color w:val="000000" w:themeColor="text1"/>
                                <w:sz w:val="20"/>
                                <w:szCs w:val="20"/>
                                <w:lang w:val="ka-GE"/>
                              </w:rPr>
                              <w:t>2200</w:t>
                            </w:r>
                            <w:r w:rsidRPr="00DF3BC0">
                              <w:rPr>
                                <w:rFonts w:ascii="Sylfaen" w:hAnsi="Sylfaen" w:cs="Sylfaen"/>
                                <w:b/>
                                <w:color w:val="000000" w:themeColor="text1"/>
                                <w:sz w:val="20"/>
                                <w:szCs w:val="20"/>
                              </w:rPr>
                              <w:t xml:space="preserve"> (</w:t>
                            </w:r>
                            <w:r w:rsidR="00DF3BC0">
                              <w:rPr>
                                <w:rFonts w:ascii="Sylfaen" w:hAnsi="Sylfaen" w:cs="Sylfaen"/>
                                <w:b/>
                                <w:color w:val="000000" w:themeColor="text1"/>
                                <w:sz w:val="20"/>
                                <w:szCs w:val="20"/>
                              </w:rPr>
                              <w:t>two thousand two</w:t>
                            </w:r>
                            <w:r w:rsidRPr="00DF3BC0">
                              <w:rPr>
                                <w:rFonts w:ascii="Sylfaen" w:hAnsi="Sylfaen" w:cs="Sylfaen"/>
                                <w:b/>
                                <w:color w:val="000000" w:themeColor="text1"/>
                                <w:sz w:val="20"/>
                                <w:szCs w:val="20"/>
                                <w:lang w:val="ka-GE"/>
                              </w:rPr>
                              <w:t xml:space="preserve"> </w:t>
                            </w:r>
                            <w:r w:rsidRPr="00DF3BC0">
                              <w:rPr>
                                <w:rFonts w:ascii="Sylfaen" w:hAnsi="Sylfaen" w:cs="Sylfaen"/>
                                <w:b/>
                                <w:color w:val="000000" w:themeColor="text1"/>
                                <w:sz w:val="20"/>
                                <w:szCs w:val="20"/>
                              </w:rPr>
                              <w:t>hundred) US Dollars</w:t>
                            </w:r>
                            <w:r w:rsidRPr="008A270E">
                              <w:rPr>
                                <w:rFonts w:ascii="Sylfaen" w:hAnsi="Sylfaen" w:cs="Sylfaen"/>
                                <w:bCs/>
                                <w:color w:val="000000" w:themeColor="text1"/>
                                <w:sz w:val="20"/>
                                <w:szCs w:val="20"/>
                              </w:rPr>
                              <w:t xml:space="preserve"> per month (excluding utility costs – </w:t>
                            </w:r>
                            <w:r w:rsidRPr="008A270E">
                              <w:rPr>
                                <w:rFonts w:ascii="Sylfaen" w:hAnsi="Sylfaen" w:cs="Sylfaen"/>
                                <w:bCs/>
                                <w:color w:val="000000" w:themeColor="text1"/>
                                <w:sz w:val="20"/>
                                <w:szCs w:val="20"/>
                                <w:lang w:val="ka-GE"/>
                              </w:rPr>
                              <w:t xml:space="preserve">natural </w:t>
                            </w:r>
                            <w:r w:rsidRPr="008A270E">
                              <w:rPr>
                                <w:rFonts w:ascii="Sylfaen" w:hAnsi="Sylfaen" w:cs="Sylfaen"/>
                                <w:bCs/>
                                <w:color w:val="000000" w:themeColor="text1"/>
                                <w:sz w:val="20"/>
                                <w:szCs w:val="20"/>
                              </w:rPr>
                              <w:t>gas, water, electricity, cleaning</w:t>
                            </w:r>
                            <w:r w:rsidRPr="008A270E">
                              <w:rPr>
                                <w:rFonts w:ascii="Sylfaen" w:hAnsi="Sylfaen" w:cs="Sylfaen"/>
                                <w:bCs/>
                                <w:color w:val="000000" w:themeColor="text1"/>
                                <w:sz w:val="20"/>
                                <w:szCs w:val="20"/>
                                <w:lang w:val="ka-GE"/>
                              </w:rPr>
                              <w:t>, internet, TV</w:t>
                            </w:r>
                            <w:r w:rsidRPr="008A270E">
                              <w:rPr>
                                <w:rFonts w:ascii="Sylfaen" w:hAnsi="Sylfaen" w:cs="Sylfaen"/>
                                <w:bCs/>
                                <w:color w:val="000000" w:themeColor="text1"/>
                                <w:sz w:val="20"/>
                                <w:szCs w:val="20"/>
                              </w:rPr>
                              <w:t>).</w:t>
                            </w:r>
                          </w:p>
                          <w:p w14:paraId="32302B8E" w14:textId="77777777"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 xml:space="preserve">2.2. Rent is paid in the beginning of each month, before the </w:t>
                            </w:r>
                            <w:r w:rsidRPr="008A270E">
                              <w:rPr>
                                <w:rFonts w:ascii="Sylfaen" w:hAnsi="Sylfaen" w:cs="Sylfaen"/>
                                <w:bCs/>
                                <w:color w:val="000000" w:themeColor="text1"/>
                                <w:sz w:val="20"/>
                                <w:szCs w:val="20"/>
                                <w:lang w:val="ka-GE"/>
                              </w:rPr>
                              <w:t>2</w:t>
                            </w:r>
                            <w:r w:rsidRPr="008A270E">
                              <w:rPr>
                                <w:rFonts w:ascii="Sylfaen" w:hAnsi="Sylfaen" w:cs="Sylfaen"/>
                                <w:bCs/>
                                <w:color w:val="000000" w:themeColor="text1"/>
                                <w:sz w:val="20"/>
                                <w:szCs w:val="20"/>
                              </w:rPr>
                              <w:t>9</w:t>
                            </w:r>
                            <w:r w:rsidRPr="008A270E">
                              <w:rPr>
                                <w:rFonts w:ascii="Sylfaen" w:hAnsi="Sylfaen" w:cs="Sylfaen"/>
                                <w:bCs/>
                                <w:color w:val="000000" w:themeColor="text1"/>
                                <w:sz w:val="20"/>
                                <w:szCs w:val="20"/>
                                <w:vertAlign w:val="superscript"/>
                              </w:rPr>
                              <w:t>th</w:t>
                            </w:r>
                            <w:r w:rsidRPr="008A270E">
                              <w:rPr>
                                <w:rFonts w:ascii="Sylfaen" w:hAnsi="Sylfaen" w:cs="Sylfaen"/>
                                <w:bCs/>
                                <w:color w:val="000000" w:themeColor="text1"/>
                                <w:sz w:val="20"/>
                                <w:szCs w:val="20"/>
                              </w:rPr>
                              <w:t xml:space="preserve"> day of the calendar month.</w:t>
                            </w:r>
                          </w:p>
                          <w:p w14:paraId="7D03B794" w14:textId="77777777" w:rsidR="008A270E" w:rsidRPr="008A270E" w:rsidRDefault="008A270E" w:rsidP="008A270E">
                            <w:pPr>
                              <w:jc w:val="both"/>
                              <w:rPr>
                                <w:rFonts w:ascii="Sylfaen" w:hAnsi="Sylfaen" w:cs="Sylfaen"/>
                                <w:b/>
                                <w:color w:val="000000" w:themeColor="text1"/>
                                <w:sz w:val="20"/>
                                <w:szCs w:val="20"/>
                                <w:u w:val="single"/>
                              </w:rPr>
                            </w:pPr>
                            <w:r w:rsidRPr="008A270E">
                              <w:rPr>
                                <w:rFonts w:ascii="Sylfaen" w:hAnsi="Sylfaen" w:cs="Sylfaen"/>
                                <w:bCs/>
                                <w:color w:val="000000" w:themeColor="text1"/>
                                <w:sz w:val="20"/>
                                <w:szCs w:val="20"/>
                              </w:rPr>
                              <w:t xml:space="preserve">2.3. Rent is paid in </w:t>
                            </w:r>
                            <w:r w:rsidRPr="008A270E">
                              <w:rPr>
                                <w:rFonts w:ascii="Sylfaen" w:hAnsi="Sylfaen" w:cs="Sylfaen"/>
                                <w:b/>
                                <w:color w:val="000000" w:themeColor="text1"/>
                                <w:sz w:val="20"/>
                                <w:szCs w:val="20"/>
                                <w:u w:val="single"/>
                              </w:rPr>
                              <w:t>cash,</w:t>
                            </w:r>
                            <w:r w:rsidRPr="008A270E">
                              <w:rPr>
                                <w:rFonts w:ascii="Sylfaen" w:hAnsi="Sylfaen" w:cs="Sylfaen"/>
                                <w:b/>
                                <w:color w:val="000000" w:themeColor="text1"/>
                                <w:sz w:val="20"/>
                                <w:szCs w:val="20"/>
                                <w:u w:val="single"/>
                                <w:lang w:val="ka-GE"/>
                              </w:rPr>
                              <w:t xml:space="preserve"> in USD,</w:t>
                            </w:r>
                            <w:r w:rsidRPr="008A270E">
                              <w:rPr>
                                <w:rFonts w:ascii="Sylfaen" w:hAnsi="Sylfaen" w:cs="Sylfaen"/>
                                <w:b/>
                                <w:color w:val="000000" w:themeColor="text1"/>
                                <w:sz w:val="20"/>
                                <w:szCs w:val="20"/>
                                <w:u w:val="single"/>
                              </w:rPr>
                              <w:t xml:space="preserve"> </w:t>
                            </w:r>
                            <w:r w:rsidRPr="008A270E">
                              <w:rPr>
                                <w:rFonts w:ascii="Sylfaen" w:hAnsi="Sylfaen" w:cs="Sylfaen"/>
                                <w:bCs/>
                                <w:color w:val="000000" w:themeColor="text1"/>
                                <w:sz w:val="20"/>
                                <w:szCs w:val="20"/>
                              </w:rPr>
                              <w:t xml:space="preserve">upon which the </w:t>
                            </w:r>
                            <w:r w:rsidRPr="008A270E">
                              <w:rPr>
                                <w:rFonts w:ascii="Sylfaen" w:hAnsi="Sylfaen" w:cs="Sylfaen"/>
                                <w:bCs/>
                                <w:color w:val="000000" w:themeColor="text1"/>
                                <w:sz w:val="20"/>
                                <w:szCs w:val="20"/>
                                <w:lang w:val="ka-GE"/>
                              </w:rPr>
                              <w:t xml:space="preserve">acceptance and delivery </w:t>
                            </w:r>
                            <w:r w:rsidRPr="008A270E">
                              <w:rPr>
                                <w:rFonts w:ascii="Sylfaen" w:hAnsi="Sylfaen" w:cs="Sylfaen"/>
                                <w:bCs/>
                                <w:color w:val="000000" w:themeColor="text1"/>
                                <w:sz w:val="20"/>
                                <w:szCs w:val="20"/>
                              </w:rPr>
                              <w:t>act is signed.</w:t>
                            </w:r>
                          </w:p>
                          <w:p w14:paraId="12A6B688" w14:textId="77777777"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 xml:space="preserve">2.4. </w:t>
                            </w:r>
                            <w:r w:rsidRPr="008A270E">
                              <w:rPr>
                                <w:rFonts w:ascii="Sylfaen" w:hAnsi="Sylfaen" w:cs="Sylfaen"/>
                                <w:bCs/>
                                <w:color w:val="000000" w:themeColor="text1"/>
                                <w:sz w:val="20"/>
                                <w:szCs w:val="20"/>
                                <w:lang w:val="ka-GE"/>
                              </w:rPr>
                              <w:t>Prior to the commencment of the tenancy</w:t>
                            </w:r>
                            <w:r w:rsidRPr="008A270E">
                              <w:rPr>
                                <w:rFonts w:ascii="Sylfaen" w:hAnsi="Sylfaen" w:cs="Sylfaen"/>
                                <w:bCs/>
                                <w:color w:val="000000" w:themeColor="text1"/>
                                <w:sz w:val="20"/>
                                <w:szCs w:val="20"/>
                              </w:rPr>
                              <w:t>, the tenant pays a 2-month rent in advance, which will be considered as the first and last month rent.</w:t>
                            </w:r>
                          </w:p>
                          <w:p w14:paraId="20B54C5C" w14:textId="77777777"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2.5. Rent amount cannot be changed during the term of this contract.</w:t>
                            </w:r>
                          </w:p>
                          <w:p w14:paraId="65F8CBA1" w14:textId="303A99C2" w:rsidR="008A270E" w:rsidRPr="008A270E" w:rsidRDefault="008A270E" w:rsidP="008A270E">
                            <w:pPr>
                              <w:jc w:val="both"/>
                              <w:rPr>
                                <w:rFonts w:ascii="Sylfaen" w:hAnsi="Sylfaen" w:cs="AcadNusx"/>
                                <w:bCs/>
                                <w:color w:val="000000" w:themeColor="text1"/>
                                <w:sz w:val="20"/>
                                <w:szCs w:val="20"/>
                              </w:rPr>
                            </w:pPr>
                            <w:r w:rsidRPr="008A270E">
                              <w:rPr>
                                <w:rFonts w:ascii="Sylfaen" w:hAnsi="Sylfaen" w:cs="AcadNusx"/>
                                <w:bCs/>
                                <w:color w:val="000000" w:themeColor="text1"/>
                                <w:sz w:val="20"/>
                                <w:szCs w:val="20"/>
                              </w:rPr>
                              <w:t xml:space="preserve">  </w:t>
                            </w:r>
                          </w:p>
                          <w:p w14:paraId="14A8C6F8" w14:textId="77777777" w:rsidR="008A270E" w:rsidRPr="008A270E" w:rsidRDefault="008A270E" w:rsidP="008A270E">
                            <w:pPr>
                              <w:jc w:val="both"/>
                              <w:rPr>
                                <w:rFonts w:ascii="Sylfaen" w:hAnsi="Sylfaen" w:cs="AcadNusx"/>
                                <w:bCs/>
                                <w:color w:val="000000" w:themeColor="text1"/>
                                <w:sz w:val="20"/>
                                <w:szCs w:val="20"/>
                              </w:rPr>
                            </w:pPr>
                          </w:p>
                          <w:p w14:paraId="29E5C5A7" w14:textId="77777777" w:rsidR="008A270E" w:rsidRPr="008A270E" w:rsidRDefault="008A270E" w:rsidP="008A270E">
                            <w:pPr>
                              <w:jc w:val="both"/>
                              <w:rPr>
                                <w:rFonts w:ascii="Sylfaen" w:hAnsi="Sylfaen" w:cs="AcadNusx"/>
                                <w:bCs/>
                                <w:color w:val="000000" w:themeColor="text1"/>
                                <w:sz w:val="20"/>
                                <w:szCs w:val="20"/>
                              </w:rPr>
                            </w:pPr>
                          </w:p>
                          <w:p w14:paraId="6EDC5BED" w14:textId="77777777" w:rsidR="008A270E" w:rsidRPr="008A270E" w:rsidRDefault="008A270E" w:rsidP="008A270E">
                            <w:pPr>
                              <w:jc w:val="both"/>
                              <w:rPr>
                                <w:rFonts w:ascii="Sylfaen" w:hAnsi="Sylfaen" w:cs="AcadNusx"/>
                                <w:bCs/>
                                <w:color w:val="000000" w:themeColor="text1"/>
                                <w:sz w:val="20"/>
                                <w:szCs w:val="20"/>
                              </w:rPr>
                            </w:pPr>
                          </w:p>
                          <w:p w14:paraId="16BF7F26" w14:textId="77777777" w:rsidR="008A270E" w:rsidRPr="008A270E" w:rsidRDefault="008A270E" w:rsidP="008A270E">
                            <w:pPr>
                              <w:jc w:val="both"/>
                              <w:rPr>
                                <w:rFonts w:ascii="Sylfaen" w:hAnsi="Sylfaen" w:cs="AcadNusx"/>
                                <w:bCs/>
                                <w:color w:val="000000" w:themeColor="text1"/>
                                <w:sz w:val="20"/>
                                <w:szCs w:val="20"/>
                              </w:rPr>
                            </w:pPr>
                          </w:p>
                          <w:p w14:paraId="4B7D8595" w14:textId="77777777" w:rsidR="008A270E" w:rsidRPr="008A270E" w:rsidRDefault="008A270E" w:rsidP="008A270E">
                            <w:pPr>
                              <w:jc w:val="both"/>
                              <w:rPr>
                                <w:rFonts w:ascii="Sylfaen" w:hAnsi="Sylfaen" w:cs="AcadNusx"/>
                                <w:bCs/>
                                <w:color w:val="000000" w:themeColor="text1"/>
                                <w:sz w:val="20"/>
                                <w:szCs w:val="20"/>
                              </w:rPr>
                            </w:pPr>
                          </w:p>
                          <w:p w14:paraId="297A887C" w14:textId="77777777" w:rsidR="008A270E" w:rsidRPr="008A270E" w:rsidRDefault="008A270E" w:rsidP="008A270E">
                            <w:pPr>
                              <w:jc w:val="both"/>
                              <w:rPr>
                                <w:rFonts w:ascii="Sylfaen" w:hAnsi="Sylfaen" w:cs="AcadNusx"/>
                                <w:bCs/>
                                <w:color w:val="000000" w:themeColor="text1"/>
                                <w:sz w:val="20"/>
                                <w:szCs w:val="20"/>
                              </w:rPr>
                            </w:pPr>
                          </w:p>
                          <w:p w14:paraId="5CD2D157" w14:textId="77777777" w:rsidR="008A270E" w:rsidRPr="008A270E" w:rsidRDefault="008A270E" w:rsidP="008A270E">
                            <w:pPr>
                              <w:jc w:val="both"/>
                              <w:rPr>
                                <w:rFonts w:ascii="Sylfaen" w:hAnsi="Sylfaen" w:cs="AcadNusx"/>
                                <w:bCs/>
                                <w:color w:val="000000" w:themeColor="text1"/>
                                <w:sz w:val="20"/>
                                <w:szCs w:val="20"/>
                              </w:rPr>
                            </w:pPr>
                          </w:p>
                          <w:p w14:paraId="1EB5DDB6" w14:textId="77777777" w:rsidR="008A270E" w:rsidRPr="008A270E" w:rsidRDefault="008A270E" w:rsidP="008A270E">
                            <w:pPr>
                              <w:jc w:val="both"/>
                              <w:rPr>
                                <w:rFonts w:ascii="Sylfaen" w:hAnsi="Sylfaen" w:cs="AcadNusx"/>
                                <w:bCs/>
                                <w:color w:val="000000" w:themeColor="text1"/>
                                <w:sz w:val="20"/>
                                <w:szCs w:val="20"/>
                              </w:rPr>
                            </w:pPr>
                          </w:p>
                          <w:p w14:paraId="42074032" w14:textId="77777777" w:rsidR="008A270E" w:rsidRPr="008A270E" w:rsidRDefault="008A270E" w:rsidP="008A270E">
                            <w:pPr>
                              <w:jc w:val="both"/>
                              <w:rPr>
                                <w:rFonts w:ascii="Sylfaen" w:hAnsi="Sylfaen" w:cs="AcadNusx"/>
                                <w:bCs/>
                                <w:color w:val="000000" w:themeColor="text1"/>
                                <w:sz w:val="20"/>
                                <w:szCs w:val="20"/>
                              </w:rPr>
                            </w:pPr>
                          </w:p>
                          <w:p w14:paraId="2B369708" w14:textId="77777777" w:rsidR="008A270E" w:rsidRPr="008A270E" w:rsidRDefault="008A270E" w:rsidP="008A270E">
                            <w:pPr>
                              <w:jc w:val="both"/>
                              <w:rPr>
                                <w:rFonts w:ascii="Sylfaen" w:hAnsi="Sylfaen" w:cs="AcadNusx"/>
                                <w:bCs/>
                                <w:color w:val="000000" w:themeColor="text1"/>
                                <w:sz w:val="20"/>
                                <w:szCs w:val="20"/>
                              </w:rPr>
                            </w:pPr>
                          </w:p>
                          <w:p w14:paraId="684CD1B7" w14:textId="77777777" w:rsidR="008A270E" w:rsidRPr="008A270E" w:rsidRDefault="008A270E" w:rsidP="008A270E">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3DEB8" id="Rectangle 5" o:spid="_x0000_s1028" style="position:absolute;margin-left:246.7pt;margin-top:4.25pt;width:279.45pt;height:596.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" filled="f" strokecolor="#1f3763 [1604]" strokeweight="1pt">
                <v:textbox>
                  <w:txbxContent>
                    <w:p w14:paraId="3D95CB15" w14:textId="14D9BFCE" w:rsidR="008A270E" w:rsidRPr="00DF3BC0" w:rsidRDefault="008A270E" w:rsidP="008A270E">
                      <w:pPr>
                        <w:jc w:val="both"/>
                        <w:rPr>
                          <w:rFonts w:ascii="Sylfaen" w:hAnsi="Sylfaen" w:cs="AcadNusx"/>
                          <w:bCs/>
                          <w:color w:val="000000" w:themeColor="text1"/>
                          <w:sz w:val="20"/>
                          <w:szCs w:val="20"/>
                        </w:rPr>
                      </w:pPr>
                      <w:r w:rsidRPr="008A270E">
                        <w:rPr>
                          <w:rFonts w:ascii="Sylfaen" w:hAnsi="Sylfaen" w:cs="AcadNusx"/>
                          <w:bCs/>
                          <w:color w:val="000000" w:themeColor="text1"/>
                          <w:sz w:val="20"/>
                          <w:szCs w:val="20"/>
                        </w:rPr>
                        <w:t>Tbilisi</w:t>
                      </w:r>
                      <w:r w:rsidRPr="008A270E">
                        <w:rPr>
                          <w:rFonts w:ascii="Sylfaen" w:hAnsi="Sylfaen" w:cs="AcadNusx"/>
                          <w:bCs/>
                          <w:color w:val="000000" w:themeColor="text1"/>
                          <w:sz w:val="20"/>
                          <w:szCs w:val="20"/>
                        </w:rPr>
                        <w:tab/>
                      </w:r>
                      <w:r w:rsidRPr="008A270E">
                        <w:rPr>
                          <w:rFonts w:ascii="Sylfaen" w:hAnsi="Sylfaen" w:cs="AcadNusx"/>
                          <w:bCs/>
                          <w:color w:val="000000" w:themeColor="text1"/>
                          <w:sz w:val="20"/>
                          <w:szCs w:val="20"/>
                          <w:lang w:val="ka-GE"/>
                        </w:rPr>
                        <w:tab/>
                      </w:r>
                      <w:r w:rsidRPr="008A270E">
                        <w:rPr>
                          <w:rFonts w:ascii="Sylfaen" w:hAnsi="Sylfaen" w:cs="AcadNusx"/>
                          <w:bCs/>
                          <w:color w:val="000000" w:themeColor="text1"/>
                          <w:sz w:val="20"/>
                          <w:szCs w:val="20"/>
                          <w:lang w:val="ka-GE"/>
                        </w:rPr>
                        <w:tab/>
                      </w:r>
                      <w:r w:rsidRPr="008A270E">
                        <w:rPr>
                          <w:rFonts w:ascii="Sylfaen" w:hAnsi="Sylfaen" w:cs="AcadNusx"/>
                          <w:bCs/>
                          <w:color w:val="000000" w:themeColor="text1"/>
                          <w:sz w:val="20"/>
                          <w:szCs w:val="20"/>
                          <w:lang w:val="ka-GE"/>
                        </w:rPr>
                        <w:tab/>
                      </w:r>
                      <w:r w:rsidR="00DF3BC0">
                        <w:rPr>
                          <w:rFonts w:ascii="Sylfaen" w:hAnsi="Sylfaen" w:cs="AcadNusx"/>
                          <w:bCs/>
                          <w:color w:val="000000" w:themeColor="text1"/>
                          <w:sz w:val="20"/>
                          <w:szCs w:val="20"/>
                          <w:lang w:val="ka-GE"/>
                        </w:rPr>
                        <w:t>11</w:t>
                      </w:r>
                      <w:r w:rsidRPr="008A270E">
                        <w:rPr>
                          <w:rFonts w:ascii="Sylfaen" w:hAnsi="Sylfaen" w:cs="AcadNusx"/>
                          <w:bCs/>
                          <w:color w:val="000000" w:themeColor="text1"/>
                          <w:sz w:val="20"/>
                          <w:szCs w:val="20"/>
                          <w:lang w:val="ka-GE"/>
                        </w:rPr>
                        <w:t xml:space="preserve"> </w:t>
                      </w:r>
                      <w:r w:rsidR="00DF3BC0">
                        <w:rPr>
                          <w:rFonts w:ascii="Sylfaen" w:hAnsi="Sylfaen" w:cs="AcadNusx"/>
                          <w:bCs/>
                          <w:color w:val="000000" w:themeColor="text1"/>
                          <w:sz w:val="20"/>
                          <w:szCs w:val="20"/>
                        </w:rPr>
                        <w:t xml:space="preserve">February </w:t>
                      </w:r>
                      <w:r w:rsidRPr="008A270E">
                        <w:rPr>
                          <w:rFonts w:ascii="Sylfaen" w:hAnsi="Sylfaen" w:cs="AcadNusx"/>
                          <w:bCs/>
                          <w:color w:val="000000" w:themeColor="text1"/>
                          <w:sz w:val="20"/>
                          <w:szCs w:val="20"/>
                          <w:lang w:val="ka-GE"/>
                        </w:rPr>
                        <w:t>202</w:t>
                      </w:r>
                      <w:r w:rsidR="00DF3BC0">
                        <w:rPr>
                          <w:rFonts w:ascii="Sylfaen" w:hAnsi="Sylfaen" w:cs="AcadNusx"/>
                          <w:bCs/>
                          <w:color w:val="000000" w:themeColor="text1"/>
                          <w:sz w:val="20"/>
                          <w:szCs w:val="20"/>
                        </w:rPr>
                        <w:t>3</w:t>
                      </w:r>
                    </w:p>
                    <w:p w14:paraId="369CC98F" w14:textId="77777777" w:rsidR="008A270E" w:rsidRPr="008A270E" w:rsidRDefault="008A270E" w:rsidP="008A270E">
                      <w:pPr>
                        <w:jc w:val="both"/>
                        <w:rPr>
                          <w:rFonts w:ascii="Sylfaen" w:hAnsi="Sylfaen" w:cs="AcadNusx"/>
                          <w:bCs/>
                          <w:color w:val="000000" w:themeColor="text1"/>
                          <w:sz w:val="20"/>
                          <w:szCs w:val="20"/>
                          <w:lang w:val="ka-GE"/>
                        </w:rPr>
                      </w:pPr>
                    </w:p>
                    <w:p w14:paraId="37ED4020" w14:textId="090B7EB1"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rPr>
                        <w:t xml:space="preserve">On one hand </w:t>
                      </w:r>
                      <w:r w:rsidR="00DF3BC0">
                        <w:rPr>
                          <w:rFonts w:ascii="Sylfaen" w:hAnsi="Sylfaen" w:cs="AcadNusx"/>
                          <w:bCs/>
                          <w:color w:val="000000" w:themeColor="text1"/>
                          <w:sz w:val="20"/>
                          <w:szCs w:val="20"/>
                        </w:rPr>
                        <w:t xml:space="preserve">Mariam </w:t>
                      </w:r>
                      <w:proofErr w:type="spellStart"/>
                      <w:r w:rsidR="00DF3BC0">
                        <w:rPr>
                          <w:rFonts w:ascii="Sylfaen" w:hAnsi="Sylfaen" w:cs="AcadNusx"/>
                          <w:bCs/>
                          <w:color w:val="000000" w:themeColor="text1"/>
                          <w:sz w:val="20"/>
                          <w:szCs w:val="20"/>
                        </w:rPr>
                        <w:t>Chumburidze</w:t>
                      </w:r>
                      <w:proofErr w:type="spellEnd"/>
                      <w:r w:rsidRPr="008A270E">
                        <w:rPr>
                          <w:rFonts w:ascii="Sylfaen" w:hAnsi="Sylfaen" w:cs="AcadNusx"/>
                          <w:bCs/>
                          <w:color w:val="000000" w:themeColor="text1"/>
                          <w:sz w:val="20"/>
                          <w:szCs w:val="20"/>
                        </w:rPr>
                        <w:t xml:space="preserve"> (DOB:</w:t>
                      </w:r>
                      <w:r w:rsidRPr="008A270E">
                        <w:rPr>
                          <w:rFonts w:ascii="Sylfaen" w:hAnsi="Sylfaen" w:cs="AcadNusx"/>
                          <w:bCs/>
                          <w:color w:val="000000" w:themeColor="text1"/>
                          <w:sz w:val="20"/>
                          <w:szCs w:val="20"/>
                          <w:lang w:val="ka-GE"/>
                        </w:rPr>
                        <w:t xml:space="preserve"> 0</w:t>
                      </w:r>
                      <w:r w:rsidR="00DF3BC0">
                        <w:rPr>
                          <w:rFonts w:ascii="Sylfaen" w:hAnsi="Sylfaen" w:cs="AcadNusx"/>
                          <w:bCs/>
                          <w:color w:val="000000" w:themeColor="text1"/>
                          <w:sz w:val="20"/>
                          <w:szCs w:val="20"/>
                        </w:rPr>
                        <w:t>6</w:t>
                      </w:r>
                      <w:r w:rsidRPr="008A270E">
                        <w:rPr>
                          <w:rFonts w:ascii="Sylfaen" w:hAnsi="Sylfaen" w:cs="AcadNusx"/>
                          <w:bCs/>
                          <w:color w:val="000000" w:themeColor="text1"/>
                          <w:sz w:val="20"/>
                          <w:szCs w:val="20"/>
                          <w:lang w:val="ka-GE"/>
                        </w:rPr>
                        <w:t>.</w:t>
                      </w:r>
                      <w:r w:rsidR="00DF3BC0">
                        <w:rPr>
                          <w:rFonts w:ascii="Sylfaen" w:hAnsi="Sylfaen" w:cs="AcadNusx"/>
                          <w:bCs/>
                          <w:color w:val="000000" w:themeColor="text1"/>
                          <w:sz w:val="20"/>
                          <w:szCs w:val="20"/>
                        </w:rPr>
                        <w:t>12</w:t>
                      </w:r>
                      <w:r w:rsidRPr="008A270E">
                        <w:rPr>
                          <w:rFonts w:ascii="Sylfaen" w:hAnsi="Sylfaen" w:cs="AcadNusx"/>
                          <w:bCs/>
                          <w:color w:val="000000" w:themeColor="text1"/>
                          <w:sz w:val="20"/>
                          <w:szCs w:val="20"/>
                          <w:lang w:val="ka-GE"/>
                        </w:rPr>
                        <w:t>.19</w:t>
                      </w:r>
                      <w:r w:rsidR="00DF3BC0">
                        <w:rPr>
                          <w:rFonts w:ascii="Sylfaen" w:hAnsi="Sylfaen" w:cs="AcadNusx"/>
                          <w:bCs/>
                          <w:color w:val="000000" w:themeColor="text1"/>
                          <w:sz w:val="20"/>
                          <w:szCs w:val="20"/>
                        </w:rPr>
                        <w:t>83</w:t>
                      </w:r>
                      <w:r w:rsidRPr="008A270E">
                        <w:rPr>
                          <w:rFonts w:ascii="Sylfaen" w:hAnsi="Sylfaen" w:cs="AcadNusx"/>
                          <w:bCs/>
                          <w:color w:val="000000" w:themeColor="text1"/>
                          <w:sz w:val="20"/>
                          <w:szCs w:val="20"/>
                        </w:rPr>
                        <w:t xml:space="preserve">, address: Tbilisi, </w:t>
                      </w:r>
                      <w:r w:rsidR="00DF3BC0">
                        <w:rPr>
                          <w:rFonts w:ascii="Sylfaen" w:hAnsi="Sylfaen" w:cs="AcadNusx"/>
                          <w:bCs/>
                          <w:color w:val="000000" w:themeColor="text1"/>
                          <w:sz w:val="20"/>
                          <w:szCs w:val="20"/>
                        </w:rPr>
                        <w:t xml:space="preserve">31 </w:t>
                      </w:r>
                      <w:proofErr w:type="spellStart"/>
                      <w:r w:rsidR="00DF3BC0">
                        <w:rPr>
                          <w:rFonts w:ascii="Sylfaen" w:hAnsi="Sylfaen" w:cs="AcadNusx"/>
                          <w:bCs/>
                          <w:color w:val="000000" w:themeColor="text1"/>
                          <w:sz w:val="20"/>
                          <w:szCs w:val="20"/>
                        </w:rPr>
                        <w:t>Kote</w:t>
                      </w:r>
                      <w:proofErr w:type="spellEnd"/>
                      <w:r w:rsidR="00DF3BC0">
                        <w:rPr>
                          <w:rFonts w:ascii="Sylfaen" w:hAnsi="Sylfaen" w:cs="AcadNusx"/>
                          <w:bCs/>
                          <w:color w:val="000000" w:themeColor="text1"/>
                          <w:sz w:val="20"/>
                          <w:szCs w:val="20"/>
                        </w:rPr>
                        <w:t xml:space="preserve"> </w:t>
                      </w:r>
                      <w:proofErr w:type="spellStart"/>
                      <w:r w:rsidR="00DF3BC0">
                        <w:rPr>
                          <w:rFonts w:ascii="Sylfaen" w:hAnsi="Sylfaen" w:cs="AcadNusx"/>
                          <w:bCs/>
                          <w:color w:val="000000" w:themeColor="text1"/>
                          <w:sz w:val="20"/>
                          <w:szCs w:val="20"/>
                        </w:rPr>
                        <w:t>Makashvili</w:t>
                      </w:r>
                      <w:proofErr w:type="spellEnd"/>
                      <w:r w:rsidR="00DF3BC0">
                        <w:rPr>
                          <w:rFonts w:ascii="Sylfaen" w:hAnsi="Sylfaen" w:cs="AcadNusx"/>
                          <w:bCs/>
                          <w:color w:val="000000" w:themeColor="text1"/>
                          <w:sz w:val="20"/>
                          <w:szCs w:val="20"/>
                        </w:rPr>
                        <w:t xml:space="preserve"> str., apartment 8</w:t>
                      </w:r>
                      <w:r w:rsidRPr="008A270E">
                        <w:rPr>
                          <w:rFonts w:ascii="Sylfaen" w:hAnsi="Sylfaen" w:cs="AcadNusx"/>
                          <w:bCs/>
                          <w:color w:val="000000" w:themeColor="text1"/>
                          <w:sz w:val="20"/>
                          <w:szCs w:val="20"/>
                          <w:lang w:val="ka-GE"/>
                        </w:rPr>
                        <w:t xml:space="preserve">, </w:t>
                      </w:r>
                      <w:r w:rsidR="00DF3BC0">
                        <w:rPr>
                          <w:rFonts w:ascii="Sylfaen" w:hAnsi="Sylfaen" w:cs="AcadNusx"/>
                          <w:bCs/>
                          <w:color w:val="000000" w:themeColor="text1"/>
                          <w:sz w:val="20"/>
                          <w:szCs w:val="20"/>
                        </w:rPr>
                        <w:t>personal ID number:</w:t>
                      </w:r>
                      <w:r w:rsidRPr="008A270E">
                        <w:rPr>
                          <w:rFonts w:ascii="Sylfaen" w:hAnsi="Sylfaen" w:cs="AcadNusx"/>
                          <w:bCs/>
                          <w:color w:val="000000" w:themeColor="text1"/>
                          <w:sz w:val="20"/>
                          <w:szCs w:val="20"/>
                          <w:lang w:val="ka-GE"/>
                        </w:rPr>
                        <w:t xml:space="preserve"> </w:t>
                      </w:r>
                      <w:r w:rsidR="00DF3BC0">
                        <w:rPr>
                          <w:rFonts w:ascii="Sylfaen" w:hAnsi="Sylfaen" w:cs="AcadNusx"/>
                          <w:bCs/>
                          <w:color w:val="000000" w:themeColor="text1"/>
                          <w:sz w:val="20"/>
                          <w:szCs w:val="20"/>
                        </w:rPr>
                        <w:t>01030017322</w:t>
                      </w:r>
                      <w:r w:rsidRPr="008A270E">
                        <w:rPr>
                          <w:rFonts w:ascii="Sylfaen" w:hAnsi="Sylfaen" w:cs="AcadNusx"/>
                          <w:bCs/>
                          <w:color w:val="000000" w:themeColor="text1"/>
                          <w:sz w:val="20"/>
                          <w:szCs w:val="20"/>
                          <w:lang w:val="ka-GE"/>
                        </w:rPr>
                        <w:t>) (</w:t>
                      </w:r>
                      <w:r w:rsidRPr="008A270E">
                        <w:rPr>
                          <w:rFonts w:ascii="Sylfaen" w:hAnsi="Sylfaen" w:cs="AcadNusx"/>
                          <w:bCs/>
                          <w:color w:val="000000" w:themeColor="text1"/>
                          <w:sz w:val="20"/>
                          <w:szCs w:val="20"/>
                        </w:rPr>
                        <w:t>hereinafter</w:t>
                      </w:r>
                      <w:r w:rsidRPr="008A270E">
                        <w:rPr>
                          <w:rFonts w:ascii="Sylfaen" w:hAnsi="Sylfaen" w:cs="AcadNusx"/>
                          <w:bCs/>
                          <w:color w:val="000000" w:themeColor="text1"/>
                          <w:sz w:val="20"/>
                          <w:szCs w:val="20"/>
                          <w:lang w:val="ka-GE"/>
                        </w:rPr>
                        <w:t xml:space="preserve"> – the </w:t>
                      </w:r>
                      <w:r w:rsidRPr="008A270E">
                        <w:rPr>
                          <w:rFonts w:ascii="Sylfaen" w:hAnsi="Sylfaen" w:cs="AcadNusx"/>
                          <w:bCs/>
                          <w:color w:val="000000" w:themeColor="text1"/>
                          <w:sz w:val="20"/>
                          <w:szCs w:val="20"/>
                        </w:rPr>
                        <w:t>landlord</w:t>
                      </w:r>
                      <w:r w:rsidRPr="008A270E">
                        <w:rPr>
                          <w:rFonts w:ascii="Sylfaen" w:hAnsi="Sylfaen" w:cs="AcadNusx"/>
                          <w:bCs/>
                          <w:color w:val="000000" w:themeColor="text1"/>
                          <w:sz w:val="20"/>
                          <w:szCs w:val="20"/>
                          <w:lang w:val="ka-GE"/>
                        </w:rPr>
                        <w:t>)</w:t>
                      </w:r>
                      <w:r w:rsidRPr="008A270E">
                        <w:rPr>
                          <w:rFonts w:ascii="Sylfaen" w:hAnsi="Sylfaen" w:cs="AcadNusx"/>
                          <w:bCs/>
                          <w:color w:val="000000" w:themeColor="text1"/>
                          <w:sz w:val="20"/>
                          <w:szCs w:val="20"/>
                        </w:rPr>
                        <w:t>, on the other hand</w:t>
                      </w:r>
                      <w:r w:rsidRPr="008A270E">
                        <w:rPr>
                          <w:rFonts w:ascii="Sylfaen" w:hAnsi="Sylfaen" w:cs="AcadNusx"/>
                          <w:bCs/>
                          <w:color w:val="000000" w:themeColor="text1"/>
                          <w:sz w:val="20"/>
                          <w:szCs w:val="20"/>
                          <w:lang w:val="ka-GE"/>
                        </w:rPr>
                        <w:t xml:space="preserve"> </w:t>
                      </w:r>
                      <w:r w:rsidR="00DF3BC0" w:rsidRPr="00DF3BC0">
                        <w:rPr>
                          <w:rFonts w:ascii="Sylfaen" w:hAnsi="Sylfaen" w:cs="AcadNusx"/>
                          <w:bCs/>
                          <w:color w:val="000000" w:themeColor="text1"/>
                          <w:sz w:val="20"/>
                          <w:szCs w:val="20"/>
                          <w:highlight w:val="yellow"/>
                        </w:rPr>
                        <w:t>Name/</w:t>
                      </w:r>
                      <w:proofErr w:type="spellStart"/>
                      <w:r w:rsidR="00DF3BC0" w:rsidRPr="00DF3BC0">
                        <w:rPr>
                          <w:rFonts w:ascii="Sylfaen" w:hAnsi="Sylfaen" w:cs="AcadNusx"/>
                          <w:bCs/>
                          <w:color w:val="000000" w:themeColor="text1"/>
                          <w:sz w:val="20"/>
                          <w:szCs w:val="20"/>
                          <w:highlight w:val="yellow"/>
                        </w:rPr>
                        <w:t>lastname</w:t>
                      </w:r>
                      <w:proofErr w:type="spellEnd"/>
                      <w:r w:rsidRPr="00DF3BC0">
                        <w:rPr>
                          <w:rFonts w:ascii="Sylfaen" w:hAnsi="Sylfaen" w:cs="AcadNusx"/>
                          <w:bCs/>
                          <w:color w:val="000000" w:themeColor="text1"/>
                          <w:sz w:val="20"/>
                          <w:szCs w:val="20"/>
                          <w:highlight w:val="yellow"/>
                          <w:lang w:val="ka-GE"/>
                        </w:rPr>
                        <w:t xml:space="preserve"> (DOB: Passport of Russian Federation N:</w:t>
                      </w:r>
                      <w:r w:rsidRPr="00DF3BC0">
                        <w:rPr>
                          <w:rFonts w:ascii="Sylfaen" w:hAnsi="Sylfaen" w:cs="Sylfaen"/>
                          <w:bCs/>
                          <w:color w:val="000000" w:themeColor="text1"/>
                          <w:sz w:val="20"/>
                          <w:szCs w:val="20"/>
                          <w:highlight w:val="yellow"/>
                          <w:lang w:val="ka-GE"/>
                        </w:rPr>
                        <w:t>)</w:t>
                      </w:r>
                      <w:r w:rsidRPr="008A270E">
                        <w:rPr>
                          <w:rFonts w:ascii="Sylfaen" w:hAnsi="Sylfaen" w:cs="AcadNusx"/>
                          <w:bCs/>
                          <w:color w:val="000000" w:themeColor="text1"/>
                          <w:sz w:val="20"/>
                          <w:szCs w:val="20"/>
                          <w:lang w:val="ka-GE"/>
                        </w:rPr>
                        <w:t xml:space="preserve"> (</w:t>
                      </w:r>
                      <w:r w:rsidRPr="008A270E">
                        <w:rPr>
                          <w:rFonts w:ascii="Sylfaen" w:hAnsi="Sylfaen" w:cs="AcadNusx"/>
                          <w:bCs/>
                          <w:color w:val="000000" w:themeColor="text1"/>
                          <w:sz w:val="20"/>
                          <w:szCs w:val="20"/>
                        </w:rPr>
                        <w:t>hereinafter -</w:t>
                      </w:r>
                      <w:r w:rsidRPr="008A270E">
                        <w:rPr>
                          <w:rFonts w:ascii="Sylfaen" w:hAnsi="Sylfaen" w:cs="AcadNusx"/>
                          <w:bCs/>
                          <w:color w:val="000000" w:themeColor="text1"/>
                          <w:sz w:val="20"/>
                          <w:szCs w:val="20"/>
                          <w:lang w:val="ka-GE"/>
                        </w:rPr>
                        <w:t xml:space="preserve"> the</w:t>
                      </w:r>
                      <w:r w:rsidRPr="008A270E">
                        <w:rPr>
                          <w:rFonts w:ascii="Sylfaen" w:hAnsi="Sylfaen" w:cs="AcadNusx"/>
                          <w:bCs/>
                          <w:color w:val="000000" w:themeColor="text1"/>
                          <w:sz w:val="20"/>
                          <w:szCs w:val="20"/>
                        </w:rPr>
                        <w:t xml:space="preserve"> tenant</w:t>
                      </w:r>
                      <w:r w:rsidRPr="008A270E">
                        <w:rPr>
                          <w:rFonts w:ascii="Sylfaen" w:hAnsi="Sylfaen" w:cs="AcadNusx"/>
                          <w:bCs/>
                          <w:color w:val="000000" w:themeColor="text1"/>
                          <w:sz w:val="20"/>
                          <w:szCs w:val="20"/>
                          <w:lang w:val="ka-GE"/>
                        </w:rPr>
                        <w:t>)</w:t>
                      </w:r>
                    </w:p>
                    <w:p w14:paraId="23C1E8EA" w14:textId="77777777" w:rsidR="008A270E" w:rsidRPr="008A270E" w:rsidRDefault="008A270E" w:rsidP="008A270E">
                      <w:pPr>
                        <w:jc w:val="both"/>
                        <w:rPr>
                          <w:rFonts w:ascii="Sylfaen" w:hAnsi="Sylfaen" w:cs="AcadNusx"/>
                          <w:bCs/>
                          <w:color w:val="000000" w:themeColor="text1"/>
                          <w:sz w:val="20"/>
                          <w:szCs w:val="20"/>
                          <w:lang w:val="ka-GE"/>
                        </w:rPr>
                      </w:pPr>
                    </w:p>
                    <w:p w14:paraId="611111F4" w14:textId="77777777" w:rsidR="008A270E" w:rsidRPr="008A270E" w:rsidRDefault="008A270E" w:rsidP="008A270E">
                      <w:pPr>
                        <w:ind w:left="705"/>
                        <w:jc w:val="center"/>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Based on the free expression of will, we conclude this agreement as follows:</w:t>
                      </w:r>
                    </w:p>
                    <w:p w14:paraId="66EA9947" w14:textId="77777777" w:rsidR="008A270E" w:rsidRPr="008A270E" w:rsidRDefault="008A270E" w:rsidP="008A270E">
                      <w:pPr>
                        <w:jc w:val="both"/>
                        <w:rPr>
                          <w:rFonts w:ascii="Sylfaen" w:hAnsi="Sylfaen" w:cs="AcadNusx"/>
                          <w:bCs/>
                          <w:color w:val="000000" w:themeColor="text1"/>
                          <w:sz w:val="20"/>
                          <w:szCs w:val="20"/>
                          <w:lang w:val="ka-GE"/>
                        </w:rPr>
                      </w:pPr>
                    </w:p>
                    <w:p w14:paraId="51071840" w14:textId="4E868555" w:rsidR="008A270E" w:rsidRPr="008A270E" w:rsidRDefault="008A270E" w:rsidP="008A270E">
                      <w:pPr>
                        <w:pStyle w:val="ListParagraph"/>
                        <w:numPr>
                          <w:ilvl w:val="0"/>
                          <w:numId w:val="3"/>
                        </w:numPr>
                        <w:jc w:val="both"/>
                        <w:rPr>
                          <w:rFonts w:ascii="Sylfaen" w:hAnsi="Sylfaen" w:cs="AcadNusx"/>
                          <w:b/>
                          <w:color w:val="000000" w:themeColor="text1"/>
                          <w:sz w:val="20"/>
                          <w:szCs w:val="20"/>
                          <w:lang w:val="ka-GE"/>
                        </w:rPr>
                      </w:pPr>
                      <w:r w:rsidRPr="008A270E">
                        <w:rPr>
                          <w:rFonts w:ascii="Sylfaen" w:hAnsi="Sylfaen" w:cs="AcadNusx"/>
                          <w:b/>
                          <w:color w:val="000000" w:themeColor="text1"/>
                          <w:sz w:val="20"/>
                          <w:szCs w:val="20"/>
                        </w:rPr>
                        <w:t>Subject of the Agreement</w:t>
                      </w:r>
                    </w:p>
                    <w:p w14:paraId="183A38D4" w14:textId="77777777" w:rsidR="008A270E" w:rsidRPr="008A270E" w:rsidRDefault="008A270E" w:rsidP="008A270E">
                      <w:pPr>
                        <w:ind w:left="705"/>
                        <w:jc w:val="both"/>
                        <w:rPr>
                          <w:rFonts w:ascii="Sylfaen" w:hAnsi="Sylfaen" w:cs="AcadNusx"/>
                          <w:bCs/>
                          <w:color w:val="000000" w:themeColor="text1"/>
                          <w:sz w:val="20"/>
                          <w:szCs w:val="20"/>
                          <w:lang w:val="ka-GE"/>
                        </w:rPr>
                      </w:pPr>
                    </w:p>
                    <w:p w14:paraId="0CA2CDDF" w14:textId="767FEDD1" w:rsidR="008A270E" w:rsidRPr="008A270E" w:rsidRDefault="008A270E" w:rsidP="008A270E">
                      <w:pPr>
                        <w:pStyle w:val="ListParagraph"/>
                        <w:numPr>
                          <w:ilvl w:val="1"/>
                          <w:numId w:val="3"/>
                        </w:numPr>
                        <w:jc w:val="both"/>
                        <w:rPr>
                          <w:bCs/>
                          <w:color w:val="000000" w:themeColor="text1"/>
                          <w:sz w:val="20"/>
                          <w:szCs w:val="20"/>
                        </w:rPr>
                      </w:pPr>
                      <w:r w:rsidRPr="008A270E">
                        <w:rPr>
                          <w:rFonts w:ascii="Sylfaen" w:hAnsi="Sylfaen" w:cs="AcadNusx"/>
                          <w:bCs/>
                          <w:color w:val="000000" w:themeColor="text1"/>
                          <w:sz w:val="20"/>
                          <w:szCs w:val="20"/>
                        </w:rPr>
                        <w:t xml:space="preserve">Pursuant to this agreement, the landlord transfers his property at the address </w:t>
                      </w:r>
                      <w:r w:rsidRPr="008A270E">
                        <w:rPr>
                          <w:rFonts w:ascii="Sylfaen" w:hAnsi="Sylfaen" w:cs="AcadNusx"/>
                          <w:b/>
                          <w:color w:val="000000" w:themeColor="text1"/>
                          <w:sz w:val="20"/>
                          <w:szCs w:val="20"/>
                        </w:rPr>
                        <w:t xml:space="preserve">Tbilisi, </w:t>
                      </w:r>
                      <w:r w:rsidR="00DF3BC0">
                        <w:rPr>
                          <w:rFonts w:ascii="Sylfaen" w:hAnsi="Sylfaen" w:cs="AcadNusx"/>
                          <w:b/>
                          <w:color w:val="000000" w:themeColor="text1"/>
                          <w:sz w:val="20"/>
                          <w:szCs w:val="20"/>
                        </w:rPr>
                        <w:t xml:space="preserve">31 </w:t>
                      </w:r>
                      <w:proofErr w:type="spellStart"/>
                      <w:r w:rsidR="00DF3BC0">
                        <w:rPr>
                          <w:rFonts w:ascii="Sylfaen" w:hAnsi="Sylfaen" w:cs="AcadNusx"/>
                          <w:b/>
                          <w:color w:val="000000" w:themeColor="text1"/>
                          <w:sz w:val="20"/>
                          <w:szCs w:val="20"/>
                        </w:rPr>
                        <w:t>Kote</w:t>
                      </w:r>
                      <w:proofErr w:type="spellEnd"/>
                      <w:r w:rsidR="00DF3BC0">
                        <w:rPr>
                          <w:rFonts w:ascii="Sylfaen" w:hAnsi="Sylfaen" w:cs="AcadNusx"/>
                          <w:b/>
                          <w:color w:val="000000" w:themeColor="text1"/>
                          <w:sz w:val="20"/>
                          <w:szCs w:val="20"/>
                        </w:rPr>
                        <w:t xml:space="preserve"> </w:t>
                      </w:r>
                      <w:proofErr w:type="spellStart"/>
                      <w:r w:rsidR="00DF3BC0">
                        <w:rPr>
                          <w:rFonts w:ascii="Sylfaen" w:hAnsi="Sylfaen" w:cs="AcadNusx"/>
                          <w:b/>
                          <w:color w:val="000000" w:themeColor="text1"/>
                          <w:sz w:val="20"/>
                          <w:szCs w:val="20"/>
                        </w:rPr>
                        <w:t>Makashvili</w:t>
                      </w:r>
                      <w:proofErr w:type="spellEnd"/>
                      <w:r w:rsidR="00DF3BC0">
                        <w:rPr>
                          <w:rFonts w:ascii="Sylfaen" w:hAnsi="Sylfaen" w:cs="AcadNusx"/>
                          <w:b/>
                          <w:color w:val="000000" w:themeColor="text1"/>
                          <w:sz w:val="20"/>
                          <w:szCs w:val="20"/>
                        </w:rPr>
                        <w:t xml:space="preserve"> Street, apartment 8</w:t>
                      </w:r>
                      <w:r w:rsidRPr="008A270E">
                        <w:rPr>
                          <w:rFonts w:ascii="Sylfaen" w:hAnsi="Sylfaen" w:cs="AcadNusx"/>
                          <w:b/>
                          <w:color w:val="000000" w:themeColor="text1"/>
                          <w:sz w:val="20"/>
                          <w:szCs w:val="20"/>
                        </w:rPr>
                        <w:t xml:space="preserve"> (cadaster number: </w:t>
                      </w:r>
                      <w:r w:rsidRPr="008A270E">
                        <w:rPr>
                          <w:b/>
                          <w:color w:val="000000" w:themeColor="text1"/>
                          <w:sz w:val="20"/>
                          <w:szCs w:val="20"/>
                          <w:lang w:val="ka-GE"/>
                        </w:rPr>
                        <w:t>01.15.0</w:t>
                      </w:r>
                      <w:r w:rsidR="00DF3BC0">
                        <w:rPr>
                          <w:b/>
                          <w:color w:val="000000" w:themeColor="text1"/>
                          <w:sz w:val="20"/>
                          <w:szCs w:val="20"/>
                        </w:rPr>
                        <w:t>2</w:t>
                      </w:r>
                      <w:r w:rsidRPr="008A270E">
                        <w:rPr>
                          <w:b/>
                          <w:color w:val="000000" w:themeColor="text1"/>
                          <w:sz w:val="20"/>
                          <w:szCs w:val="20"/>
                          <w:lang w:val="ka-GE"/>
                        </w:rPr>
                        <w:t>.0</w:t>
                      </w:r>
                      <w:r w:rsidR="00DF3BC0">
                        <w:rPr>
                          <w:b/>
                          <w:color w:val="000000" w:themeColor="text1"/>
                          <w:sz w:val="20"/>
                          <w:szCs w:val="20"/>
                        </w:rPr>
                        <w:t>71</w:t>
                      </w:r>
                      <w:r w:rsidRPr="008A270E">
                        <w:rPr>
                          <w:b/>
                          <w:color w:val="000000" w:themeColor="text1"/>
                          <w:sz w:val="20"/>
                          <w:szCs w:val="20"/>
                          <w:lang w:val="ka-GE"/>
                        </w:rPr>
                        <w:t>.0</w:t>
                      </w:r>
                      <w:r w:rsidR="00DF3BC0">
                        <w:rPr>
                          <w:b/>
                          <w:color w:val="000000" w:themeColor="text1"/>
                          <w:sz w:val="20"/>
                          <w:szCs w:val="20"/>
                        </w:rPr>
                        <w:t>19</w:t>
                      </w:r>
                      <w:r w:rsidRPr="008A270E">
                        <w:rPr>
                          <w:b/>
                          <w:color w:val="000000" w:themeColor="text1"/>
                          <w:sz w:val="20"/>
                          <w:szCs w:val="20"/>
                          <w:lang w:val="ka-GE"/>
                        </w:rPr>
                        <w:t>.01.</w:t>
                      </w:r>
                      <w:r w:rsidR="00DF3BC0">
                        <w:rPr>
                          <w:b/>
                          <w:color w:val="000000" w:themeColor="text1"/>
                          <w:sz w:val="20"/>
                          <w:szCs w:val="20"/>
                        </w:rPr>
                        <w:t>00</w:t>
                      </w:r>
                      <w:r w:rsidRPr="008A270E">
                        <w:rPr>
                          <w:b/>
                          <w:color w:val="000000" w:themeColor="text1"/>
                          <w:sz w:val="20"/>
                          <w:szCs w:val="20"/>
                          <w:lang w:val="ka-GE"/>
                        </w:rPr>
                        <w:t>8</w:t>
                      </w:r>
                      <w:r w:rsidRPr="008A270E">
                        <w:rPr>
                          <w:b/>
                          <w:color w:val="000000" w:themeColor="text1"/>
                          <w:sz w:val="20"/>
                          <w:szCs w:val="20"/>
                        </w:rPr>
                        <w:t xml:space="preserve">) </w:t>
                      </w:r>
                      <w:r w:rsidRPr="008A270E">
                        <w:rPr>
                          <w:bCs/>
                          <w:color w:val="000000" w:themeColor="text1"/>
                          <w:sz w:val="20"/>
                          <w:szCs w:val="20"/>
                        </w:rPr>
                        <w:t>to the tenant under temporary use in exchange for the respective compensation (hereinafter – the rent).</w:t>
                      </w:r>
                    </w:p>
                    <w:p w14:paraId="5CC0A7F8" w14:textId="77777777" w:rsidR="008A270E" w:rsidRPr="008A270E" w:rsidRDefault="008A270E" w:rsidP="008A270E">
                      <w:pPr>
                        <w:pStyle w:val="ListParagraph"/>
                        <w:numPr>
                          <w:ilvl w:val="1"/>
                          <w:numId w:val="3"/>
                        </w:numPr>
                        <w:jc w:val="both"/>
                        <w:rPr>
                          <w:rFonts w:ascii="Sylfaen" w:hAnsi="Sylfaen" w:cs="AcadNusx"/>
                          <w:bCs/>
                          <w:color w:val="000000" w:themeColor="text1"/>
                          <w:sz w:val="20"/>
                          <w:szCs w:val="20"/>
                        </w:rPr>
                      </w:pPr>
                      <w:r w:rsidRPr="008A270E">
                        <w:rPr>
                          <w:bCs/>
                          <w:color w:val="000000" w:themeColor="text1"/>
                          <w:sz w:val="20"/>
                          <w:szCs w:val="20"/>
                        </w:rPr>
                        <w:t xml:space="preserve">Along with the property, the landlord also transfers to the tenant for temporary use, items provided in Annex 1, which is an integral part of this Agreement. </w:t>
                      </w:r>
                    </w:p>
                    <w:p w14:paraId="451420C9" w14:textId="5A0FED5B" w:rsidR="008A270E" w:rsidRPr="008A270E" w:rsidRDefault="008A270E" w:rsidP="008A270E">
                      <w:pPr>
                        <w:numPr>
                          <w:ilvl w:val="1"/>
                          <w:numId w:val="3"/>
                        </w:numPr>
                        <w:jc w:val="both"/>
                        <w:rPr>
                          <w:rFonts w:ascii="Sylfaen" w:hAnsi="Sylfaen" w:cs="AcadNusx"/>
                          <w:bCs/>
                          <w:color w:val="000000" w:themeColor="text1"/>
                          <w:sz w:val="20"/>
                          <w:szCs w:val="20"/>
                        </w:rPr>
                      </w:pPr>
                      <w:r w:rsidRPr="008A270E">
                        <w:rPr>
                          <w:bCs/>
                          <w:color w:val="000000" w:themeColor="text1"/>
                          <w:sz w:val="20"/>
                          <w:szCs w:val="20"/>
                        </w:rPr>
                        <w:t xml:space="preserve"> Property right of the landlord over the subject of the agreement is confirmed with the extract of Tbilisi registration office of the National Agency of Public Registry issued in 201</w:t>
                      </w:r>
                      <w:r w:rsidR="00DF3BC0">
                        <w:rPr>
                          <w:bCs/>
                          <w:color w:val="000000" w:themeColor="text1"/>
                          <w:sz w:val="20"/>
                          <w:szCs w:val="20"/>
                        </w:rPr>
                        <w:t>9</w:t>
                      </w:r>
                      <w:r w:rsidRPr="008A270E">
                        <w:rPr>
                          <w:bCs/>
                          <w:color w:val="000000" w:themeColor="text1"/>
                          <w:sz w:val="20"/>
                          <w:szCs w:val="20"/>
                        </w:rPr>
                        <w:t xml:space="preserve">.    </w:t>
                      </w:r>
                    </w:p>
                    <w:p w14:paraId="5329800A" w14:textId="77777777" w:rsidR="008A270E" w:rsidRPr="008A270E" w:rsidRDefault="008A270E" w:rsidP="008A270E">
                      <w:pPr>
                        <w:jc w:val="both"/>
                        <w:rPr>
                          <w:bCs/>
                          <w:color w:val="000000" w:themeColor="text1"/>
                          <w:sz w:val="20"/>
                          <w:szCs w:val="20"/>
                        </w:rPr>
                      </w:pPr>
                    </w:p>
                    <w:p w14:paraId="7A21F44B" w14:textId="77777777" w:rsidR="008A270E" w:rsidRPr="008A270E" w:rsidRDefault="008A270E" w:rsidP="008A270E">
                      <w:pPr>
                        <w:numPr>
                          <w:ilvl w:val="0"/>
                          <w:numId w:val="3"/>
                        </w:numPr>
                        <w:jc w:val="both"/>
                        <w:rPr>
                          <w:rFonts w:ascii="Sylfaen" w:hAnsi="Sylfaen" w:cs="Sylfaen"/>
                          <w:bCs/>
                          <w:color w:val="000000" w:themeColor="text1"/>
                          <w:sz w:val="20"/>
                          <w:szCs w:val="20"/>
                        </w:rPr>
                      </w:pPr>
                      <w:r w:rsidRPr="008A270E">
                        <w:rPr>
                          <w:rFonts w:ascii="Sylfaen" w:hAnsi="Sylfaen" w:cs="Sylfaen"/>
                          <w:b/>
                          <w:color w:val="000000" w:themeColor="text1"/>
                          <w:sz w:val="20"/>
                          <w:szCs w:val="20"/>
                        </w:rPr>
                        <w:t>Contract price and payment rules</w:t>
                      </w:r>
                    </w:p>
                    <w:p w14:paraId="03A5DA56" w14:textId="77777777" w:rsidR="008A270E" w:rsidRPr="008A270E" w:rsidRDefault="008A270E" w:rsidP="008A270E">
                      <w:pPr>
                        <w:jc w:val="both"/>
                        <w:rPr>
                          <w:rFonts w:ascii="Sylfaen" w:hAnsi="Sylfaen" w:cs="Sylfaen"/>
                          <w:b/>
                          <w:color w:val="000000" w:themeColor="text1"/>
                          <w:sz w:val="20"/>
                          <w:szCs w:val="20"/>
                        </w:rPr>
                      </w:pPr>
                    </w:p>
                    <w:p w14:paraId="0CB5B6BD" w14:textId="41B3A65D"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 xml:space="preserve">2.1. Rent for the property identified in paragraph 1.1. of this agreement is </w:t>
                      </w:r>
                      <w:r w:rsidR="00DF3BC0" w:rsidRPr="00DF3BC0">
                        <w:rPr>
                          <w:rFonts w:ascii="Sylfaen" w:hAnsi="Sylfaen" w:cs="Sylfaen"/>
                          <w:b/>
                          <w:color w:val="000000" w:themeColor="text1"/>
                          <w:sz w:val="20"/>
                          <w:szCs w:val="20"/>
                          <w:lang w:val="ka-GE"/>
                        </w:rPr>
                        <w:t>2200</w:t>
                      </w:r>
                      <w:r w:rsidRPr="00DF3BC0">
                        <w:rPr>
                          <w:rFonts w:ascii="Sylfaen" w:hAnsi="Sylfaen" w:cs="Sylfaen"/>
                          <w:b/>
                          <w:color w:val="000000" w:themeColor="text1"/>
                          <w:sz w:val="20"/>
                          <w:szCs w:val="20"/>
                        </w:rPr>
                        <w:t xml:space="preserve"> (</w:t>
                      </w:r>
                      <w:r w:rsidR="00DF3BC0">
                        <w:rPr>
                          <w:rFonts w:ascii="Sylfaen" w:hAnsi="Sylfaen" w:cs="Sylfaen"/>
                          <w:b/>
                          <w:color w:val="000000" w:themeColor="text1"/>
                          <w:sz w:val="20"/>
                          <w:szCs w:val="20"/>
                        </w:rPr>
                        <w:t>two thousand two</w:t>
                      </w:r>
                      <w:r w:rsidRPr="00DF3BC0">
                        <w:rPr>
                          <w:rFonts w:ascii="Sylfaen" w:hAnsi="Sylfaen" w:cs="Sylfaen"/>
                          <w:b/>
                          <w:color w:val="000000" w:themeColor="text1"/>
                          <w:sz w:val="20"/>
                          <w:szCs w:val="20"/>
                          <w:lang w:val="ka-GE"/>
                        </w:rPr>
                        <w:t xml:space="preserve"> </w:t>
                      </w:r>
                      <w:r w:rsidRPr="00DF3BC0">
                        <w:rPr>
                          <w:rFonts w:ascii="Sylfaen" w:hAnsi="Sylfaen" w:cs="Sylfaen"/>
                          <w:b/>
                          <w:color w:val="000000" w:themeColor="text1"/>
                          <w:sz w:val="20"/>
                          <w:szCs w:val="20"/>
                        </w:rPr>
                        <w:t>hundred) US Dollars</w:t>
                      </w:r>
                      <w:r w:rsidRPr="008A270E">
                        <w:rPr>
                          <w:rFonts w:ascii="Sylfaen" w:hAnsi="Sylfaen" w:cs="Sylfaen"/>
                          <w:bCs/>
                          <w:color w:val="000000" w:themeColor="text1"/>
                          <w:sz w:val="20"/>
                          <w:szCs w:val="20"/>
                        </w:rPr>
                        <w:t xml:space="preserve"> per month (excluding utility costs – </w:t>
                      </w:r>
                      <w:r w:rsidRPr="008A270E">
                        <w:rPr>
                          <w:rFonts w:ascii="Sylfaen" w:hAnsi="Sylfaen" w:cs="Sylfaen"/>
                          <w:bCs/>
                          <w:color w:val="000000" w:themeColor="text1"/>
                          <w:sz w:val="20"/>
                          <w:szCs w:val="20"/>
                          <w:lang w:val="ka-GE"/>
                        </w:rPr>
                        <w:t xml:space="preserve">natural </w:t>
                      </w:r>
                      <w:r w:rsidRPr="008A270E">
                        <w:rPr>
                          <w:rFonts w:ascii="Sylfaen" w:hAnsi="Sylfaen" w:cs="Sylfaen"/>
                          <w:bCs/>
                          <w:color w:val="000000" w:themeColor="text1"/>
                          <w:sz w:val="20"/>
                          <w:szCs w:val="20"/>
                        </w:rPr>
                        <w:t>gas, water, electricity, cleaning</w:t>
                      </w:r>
                      <w:r w:rsidRPr="008A270E">
                        <w:rPr>
                          <w:rFonts w:ascii="Sylfaen" w:hAnsi="Sylfaen" w:cs="Sylfaen"/>
                          <w:bCs/>
                          <w:color w:val="000000" w:themeColor="text1"/>
                          <w:sz w:val="20"/>
                          <w:szCs w:val="20"/>
                          <w:lang w:val="ka-GE"/>
                        </w:rPr>
                        <w:t>, internet, TV</w:t>
                      </w:r>
                      <w:r w:rsidRPr="008A270E">
                        <w:rPr>
                          <w:rFonts w:ascii="Sylfaen" w:hAnsi="Sylfaen" w:cs="Sylfaen"/>
                          <w:bCs/>
                          <w:color w:val="000000" w:themeColor="text1"/>
                          <w:sz w:val="20"/>
                          <w:szCs w:val="20"/>
                        </w:rPr>
                        <w:t>).</w:t>
                      </w:r>
                    </w:p>
                    <w:p w14:paraId="32302B8E" w14:textId="77777777"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 xml:space="preserve">2.2. Rent is paid in the beginning of each month, before the </w:t>
                      </w:r>
                      <w:r w:rsidRPr="008A270E">
                        <w:rPr>
                          <w:rFonts w:ascii="Sylfaen" w:hAnsi="Sylfaen" w:cs="Sylfaen"/>
                          <w:bCs/>
                          <w:color w:val="000000" w:themeColor="text1"/>
                          <w:sz w:val="20"/>
                          <w:szCs w:val="20"/>
                          <w:lang w:val="ka-GE"/>
                        </w:rPr>
                        <w:t>2</w:t>
                      </w:r>
                      <w:r w:rsidRPr="008A270E">
                        <w:rPr>
                          <w:rFonts w:ascii="Sylfaen" w:hAnsi="Sylfaen" w:cs="Sylfaen"/>
                          <w:bCs/>
                          <w:color w:val="000000" w:themeColor="text1"/>
                          <w:sz w:val="20"/>
                          <w:szCs w:val="20"/>
                        </w:rPr>
                        <w:t>9</w:t>
                      </w:r>
                      <w:r w:rsidRPr="008A270E">
                        <w:rPr>
                          <w:rFonts w:ascii="Sylfaen" w:hAnsi="Sylfaen" w:cs="Sylfaen"/>
                          <w:bCs/>
                          <w:color w:val="000000" w:themeColor="text1"/>
                          <w:sz w:val="20"/>
                          <w:szCs w:val="20"/>
                          <w:vertAlign w:val="superscript"/>
                        </w:rPr>
                        <w:t>th</w:t>
                      </w:r>
                      <w:r w:rsidRPr="008A270E">
                        <w:rPr>
                          <w:rFonts w:ascii="Sylfaen" w:hAnsi="Sylfaen" w:cs="Sylfaen"/>
                          <w:bCs/>
                          <w:color w:val="000000" w:themeColor="text1"/>
                          <w:sz w:val="20"/>
                          <w:szCs w:val="20"/>
                        </w:rPr>
                        <w:t xml:space="preserve"> day of the calendar month.</w:t>
                      </w:r>
                    </w:p>
                    <w:p w14:paraId="7D03B794" w14:textId="77777777" w:rsidR="008A270E" w:rsidRPr="008A270E" w:rsidRDefault="008A270E" w:rsidP="008A270E">
                      <w:pPr>
                        <w:jc w:val="both"/>
                        <w:rPr>
                          <w:rFonts w:ascii="Sylfaen" w:hAnsi="Sylfaen" w:cs="Sylfaen"/>
                          <w:b/>
                          <w:color w:val="000000" w:themeColor="text1"/>
                          <w:sz w:val="20"/>
                          <w:szCs w:val="20"/>
                          <w:u w:val="single"/>
                        </w:rPr>
                      </w:pPr>
                      <w:r w:rsidRPr="008A270E">
                        <w:rPr>
                          <w:rFonts w:ascii="Sylfaen" w:hAnsi="Sylfaen" w:cs="Sylfaen"/>
                          <w:bCs/>
                          <w:color w:val="000000" w:themeColor="text1"/>
                          <w:sz w:val="20"/>
                          <w:szCs w:val="20"/>
                        </w:rPr>
                        <w:t xml:space="preserve">2.3. Rent is paid in </w:t>
                      </w:r>
                      <w:r w:rsidRPr="008A270E">
                        <w:rPr>
                          <w:rFonts w:ascii="Sylfaen" w:hAnsi="Sylfaen" w:cs="Sylfaen"/>
                          <w:b/>
                          <w:color w:val="000000" w:themeColor="text1"/>
                          <w:sz w:val="20"/>
                          <w:szCs w:val="20"/>
                          <w:u w:val="single"/>
                        </w:rPr>
                        <w:t>cash,</w:t>
                      </w:r>
                      <w:r w:rsidRPr="008A270E">
                        <w:rPr>
                          <w:rFonts w:ascii="Sylfaen" w:hAnsi="Sylfaen" w:cs="Sylfaen"/>
                          <w:b/>
                          <w:color w:val="000000" w:themeColor="text1"/>
                          <w:sz w:val="20"/>
                          <w:szCs w:val="20"/>
                          <w:u w:val="single"/>
                          <w:lang w:val="ka-GE"/>
                        </w:rPr>
                        <w:t xml:space="preserve"> in USD,</w:t>
                      </w:r>
                      <w:r w:rsidRPr="008A270E">
                        <w:rPr>
                          <w:rFonts w:ascii="Sylfaen" w:hAnsi="Sylfaen" w:cs="Sylfaen"/>
                          <w:b/>
                          <w:color w:val="000000" w:themeColor="text1"/>
                          <w:sz w:val="20"/>
                          <w:szCs w:val="20"/>
                          <w:u w:val="single"/>
                        </w:rPr>
                        <w:t xml:space="preserve"> </w:t>
                      </w:r>
                      <w:r w:rsidRPr="008A270E">
                        <w:rPr>
                          <w:rFonts w:ascii="Sylfaen" w:hAnsi="Sylfaen" w:cs="Sylfaen"/>
                          <w:bCs/>
                          <w:color w:val="000000" w:themeColor="text1"/>
                          <w:sz w:val="20"/>
                          <w:szCs w:val="20"/>
                        </w:rPr>
                        <w:t xml:space="preserve">upon which the </w:t>
                      </w:r>
                      <w:r w:rsidRPr="008A270E">
                        <w:rPr>
                          <w:rFonts w:ascii="Sylfaen" w:hAnsi="Sylfaen" w:cs="Sylfaen"/>
                          <w:bCs/>
                          <w:color w:val="000000" w:themeColor="text1"/>
                          <w:sz w:val="20"/>
                          <w:szCs w:val="20"/>
                          <w:lang w:val="ka-GE"/>
                        </w:rPr>
                        <w:t xml:space="preserve">acceptance and delivery </w:t>
                      </w:r>
                      <w:r w:rsidRPr="008A270E">
                        <w:rPr>
                          <w:rFonts w:ascii="Sylfaen" w:hAnsi="Sylfaen" w:cs="Sylfaen"/>
                          <w:bCs/>
                          <w:color w:val="000000" w:themeColor="text1"/>
                          <w:sz w:val="20"/>
                          <w:szCs w:val="20"/>
                        </w:rPr>
                        <w:t>act is signed.</w:t>
                      </w:r>
                    </w:p>
                    <w:p w14:paraId="12A6B688" w14:textId="77777777"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 xml:space="preserve">2.4. </w:t>
                      </w:r>
                      <w:r w:rsidRPr="008A270E">
                        <w:rPr>
                          <w:rFonts w:ascii="Sylfaen" w:hAnsi="Sylfaen" w:cs="Sylfaen"/>
                          <w:bCs/>
                          <w:color w:val="000000" w:themeColor="text1"/>
                          <w:sz w:val="20"/>
                          <w:szCs w:val="20"/>
                          <w:lang w:val="ka-GE"/>
                        </w:rPr>
                        <w:t>Prior to the commencment of the tenancy</w:t>
                      </w:r>
                      <w:r w:rsidRPr="008A270E">
                        <w:rPr>
                          <w:rFonts w:ascii="Sylfaen" w:hAnsi="Sylfaen" w:cs="Sylfaen"/>
                          <w:bCs/>
                          <w:color w:val="000000" w:themeColor="text1"/>
                          <w:sz w:val="20"/>
                          <w:szCs w:val="20"/>
                        </w:rPr>
                        <w:t>, the tenant pays a 2-month rent in advance, which will be considered as the first and last month rent.</w:t>
                      </w:r>
                    </w:p>
                    <w:p w14:paraId="20B54C5C" w14:textId="77777777"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2.5. Rent amount cannot be changed during the term of this contract.</w:t>
                      </w:r>
                    </w:p>
                    <w:p w14:paraId="65F8CBA1" w14:textId="303A99C2" w:rsidR="008A270E" w:rsidRPr="008A270E" w:rsidRDefault="008A270E" w:rsidP="008A270E">
                      <w:pPr>
                        <w:jc w:val="both"/>
                        <w:rPr>
                          <w:rFonts w:ascii="Sylfaen" w:hAnsi="Sylfaen" w:cs="AcadNusx"/>
                          <w:bCs/>
                          <w:color w:val="000000" w:themeColor="text1"/>
                          <w:sz w:val="20"/>
                          <w:szCs w:val="20"/>
                        </w:rPr>
                      </w:pPr>
                      <w:r w:rsidRPr="008A270E">
                        <w:rPr>
                          <w:rFonts w:ascii="Sylfaen" w:hAnsi="Sylfaen" w:cs="AcadNusx"/>
                          <w:bCs/>
                          <w:color w:val="000000" w:themeColor="text1"/>
                          <w:sz w:val="20"/>
                          <w:szCs w:val="20"/>
                        </w:rPr>
                        <w:t xml:space="preserve">  </w:t>
                      </w:r>
                    </w:p>
                    <w:p w14:paraId="14A8C6F8" w14:textId="77777777" w:rsidR="008A270E" w:rsidRPr="008A270E" w:rsidRDefault="008A270E" w:rsidP="008A270E">
                      <w:pPr>
                        <w:jc w:val="both"/>
                        <w:rPr>
                          <w:rFonts w:ascii="Sylfaen" w:hAnsi="Sylfaen" w:cs="AcadNusx"/>
                          <w:bCs/>
                          <w:color w:val="000000" w:themeColor="text1"/>
                          <w:sz w:val="20"/>
                          <w:szCs w:val="20"/>
                        </w:rPr>
                      </w:pPr>
                    </w:p>
                    <w:p w14:paraId="29E5C5A7" w14:textId="77777777" w:rsidR="008A270E" w:rsidRPr="008A270E" w:rsidRDefault="008A270E" w:rsidP="008A270E">
                      <w:pPr>
                        <w:jc w:val="both"/>
                        <w:rPr>
                          <w:rFonts w:ascii="Sylfaen" w:hAnsi="Sylfaen" w:cs="AcadNusx"/>
                          <w:bCs/>
                          <w:color w:val="000000" w:themeColor="text1"/>
                          <w:sz w:val="20"/>
                          <w:szCs w:val="20"/>
                        </w:rPr>
                      </w:pPr>
                    </w:p>
                    <w:p w14:paraId="6EDC5BED" w14:textId="77777777" w:rsidR="008A270E" w:rsidRPr="008A270E" w:rsidRDefault="008A270E" w:rsidP="008A270E">
                      <w:pPr>
                        <w:jc w:val="both"/>
                        <w:rPr>
                          <w:rFonts w:ascii="Sylfaen" w:hAnsi="Sylfaen" w:cs="AcadNusx"/>
                          <w:bCs/>
                          <w:color w:val="000000" w:themeColor="text1"/>
                          <w:sz w:val="20"/>
                          <w:szCs w:val="20"/>
                        </w:rPr>
                      </w:pPr>
                    </w:p>
                    <w:p w14:paraId="16BF7F26" w14:textId="77777777" w:rsidR="008A270E" w:rsidRPr="008A270E" w:rsidRDefault="008A270E" w:rsidP="008A270E">
                      <w:pPr>
                        <w:jc w:val="both"/>
                        <w:rPr>
                          <w:rFonts w:ascii="Sylfaen" w:hAnsi="Sylfaen" w:cs="AcadNusx"/>
                          <w:bCs/>
                          <w:color w:val="000000" w:themeColor="text1"/>
                          <w:sz w:val="20"/>
                          <w:szCs w:val="20"/>
                        </w:rPr>
                      </w:pPr>
                    </w:p>
                    <w:p w14:paraId="4B7D8595" w14:textId="77777777" w:rsidR="008A270E" w:rsidRPr="008A270E" w:rsidRDefault="008A270E" w:rsidP="008A270E">
                      <w:pPr>
                        <w:jc w:val="both"/>
                        <w:rPr>
                          <w:rFonts w:ascii="Sylfaen" w:hAnsi="Sylfaen" w:cs="AcadNusx"/>
                          <w:bCs/>
                          <w:color w:val="000000" w:themeColor="text1"/>
                          <w:sz w:val="20"/>
                          <w:szCs w:val="20"/>
                        </w:rPr>
                      </w:pPr>
                    </w:p>
                    <w:p w14:paraId="297A887C" w14:textId="77777777" w:rsidR="008A270E" w:rsidRPr="008A270E" w:rsidRDefault="008A270E" w:rsidP="008A270E">
                      <w:pPr>
                        <w:jc w:val="both"/>
                        <w:rPr>
                          <w:rFonts w:ascii="Sylfaen" w:hAnsi="Sylfaen" w:cs="AcadNusx"/>
                          <w:bCs/>
                          <w:color w:val="000000" w:themeColor="text1"/>
                          <w:sz w:val="20"/>
                          <w:szCs w:val="20"/>
                        </w:rPr>
                      </w:pPr>
                    </w:p>
                    <w:p w14:paraId="5CD2D157" w14:textId="77777777" w:rsidR="008A270E" w:rsidRPr="008A270E" w:rsidRDefault="008A270E" w:rsidP="008A270E">
                      <w:pPr>
                        <w:jc w:val="both"/>
                        <w:rPr>
                          <w:rFonts w:ascii="Sylfaen" w:hAnsi="Sylfaen" w:cs="AcadNusx"/>
                          <w:bCs/>
                          <w:color w:val="000000" w:themeColor="text1"/>
                          <w:sz w:val="20"/>
                          <w:szCs w:val="20"/>
                        </w:rPr>
                      </w:pPr>
                    </w:p>
                    <w:p w14:paraId="1EB5DDB6" w14:textId="77777777" w:rsidR="008A270E" w:rsidRPr="008A270E" w:rsidRDefault="008A270E" w:rsidP="008A270E">
                      <w:pPr>
                        <w:jc w:val="both"/>
                        <w:rPr>
                          <w:rFonts w:ascii="Sylfaen" w:hAnsi="Sylfaen" w:cs="AcadNusx"/>
                          <w:bCs/>
                          <w:color w:val="000000" w:themeColor="text1"/>
                          <w:sz w:val="20"/>
                          <w:szCs w:val="20"/>
                        </w:rPr>
                      </w:pPr>
                    </w:p>
                    <w:p w14:paraId="42074032" w14:textId="77777777" w:rsidR="008A270E" w:rsidRPr="008A270E" w:rsidRDefault="008A270E" w:rsidP="008A270E">
                      <w:pPr>
                        <w:jc w:val="both"/>
                        <w:rPr>
                          <w:rFonts w:ascii="Sylfaen" w:hAnsi="Sylfaen" w:cs="AcadNusx"/>
                          <w:bCs/>
                          <w:color w:val="000000" w:themeColor="text1"/>
                          <w:sz w:val="20"/>
                          <w:szCs w:val="20"/>
                        </w:rPr>
                      </w:pPr>
                    </w:p>
                    <w:p w14:paraId="2B369708" w14:textId="77777777" w:rsidR="008A270E" w:rsidRPr="008A270E" w:rsidRDefault="008A270E" w:rsidP="008A270E">
                      <w:pPr>
                        <w:jc w:val="both"/>
                        <w:rPr>
                          <w:rFonts w:ascii="Sylfaen" w:hAnsi="Sylfaen" w:cs="AcadNusx"/>
                          <w:bCs/>
                          <w:color w:val="000000" w:themeColor="text1"/>
                          <w:sz w:val="20"/>
                          <w:szCs w:val="20"/>
                        </w:rPr>
                      </w:pPr>
                    </w:p>
                    <w:p w14:paraId="684CD1B7" w14:textId="77777777" w:rsidR="008A270E" w:rsidRPr="008A270E" w:rsidRDefault="008A270E" w:rsidP="008A270E">
                      <w:pPr>
                        <w:jc w:val="center"/>
                        <w:rPr>
                          <w:color w:val="000000" w:themeColor="text1"/>
                          <w:sz w:val="20"/>
                          <w:szCs w:val="20"/>
                        </w:rPr>
                      </w:pPr>
                    </w:p>
                  </w:txbxContent>
                </v:textbox>
              </v:rect>
            </w:pict>
          </mc:Fallback>
        </mc:AlternateContent>
      </w:r>
      <w:r>
        <w:br w:type="page"/>
      </w:r>
    </w:p>
    <w:p w14:paraId="42874C5E" w14:textId="17B381DD" w:rsidR="008A270E" w:rsidRDefault="008A270E">
      <w:r w:rsidRPr="008A270E">
        <w:rPr>
          <w:noProof/>
        </w:rPr>
        <w:lastRenderedPageBreak/>
        <mc:AlternateContent>
          <mc:Choice Requires="wps">
            <w:drawing>
              <wp:anchor distT="0" distB="0" distL="114300" distR="114300" simplePos="0" relativeHeight="251671552" behindDoc="0" locked="0" layoutInCell="1" allowOverlap="1" wp14:anchorId="20002168" wp14:editId="23AB5E66">
                <wp:simplePos x="0" y="0"/>
                <wp:positionH relativeFrom="column">
                  <wp:posOffset>-585470</wp:posOffset>
                </wp:positionH>
                <wp:positionV relativeFrom="paragraph">
                  <wp:posOffset>-187325</wp:posOffset>
                </wp:positionV>
                <wp:extent cx="3548380" cy="7576185"/>
                <wp:effectExtent l="0" t="0" r="7620" b="18415"/>
                <wp:wrapNone/>
                <wp:docPr id="7" name="Rectangle 7"/>
                <wp:cNvGraphicFramePr/>
                <a:graphic xmlns:a="http://schemas.openxmlformats.org/drawingml/2006/main">
                  <a:graphicData uri="http://schemas.microsoft.com/office/word/2010/wordprocessingShape">
                    <wps:wsp>
                      <wps:cNvSpPr/>
                      <wps:spPr>
                        <a:xfrm>
                          <a:off x="0" y="0"/>
                          <a:ext cx="3548380" cy="7576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9B5C65" w14:textId="77777777" w:rsidR="008A270E" w:rsidRPr="008A270E" w:rsidRDefault="008A270E" w:rsidP="008A270E">
                            <w:pPr>
                              <w:jc w:val="both"/>
                              <w:rPr>
                                <w:rFonts w:ascii="Sylfaen" w:hAnsi="Sylfaen"/>
                                <w:bCs/>
                                <w:color w:val="000000" w:themeColor="text1"/>
                                <w:sz w:val="20"/>
                                <w:szCs w:val="20"/>
                                <w:lang w:val="ka-GE"/>
                              </w:rPr>
                            </w:pPr>
                            <w:r w:rsidRPr="008A270E">
                              <w:rPr>
                                <w:rFonts w:ascii="AcadNusx" w:hAnsi="AcadNusx" w:cs="AcadNusx"/>
                                <w:bCs/>
                                <w:color w:val="000000" w:themeColor="text1"/>
                                <w:sz w:val="20"/>
                                <w:szCs w:val="20"/>
                                <w:lang w:val="ka-GE"/>
                              </w:rPr>
                              <w:t>2.4</w:t>
                            </w:r>
                            <w:r w:rsidRPr="008A270E">
                              <w:rPr>
                                <w:rFonts w:ascii="AcadNusx" w:hAnsi="AcadNusx" w:cs="AcadNusx"/>
                                <w:bCs/>
                                <w:color w:val="000000" w:themeColor="text1"/>
                                <w:sz w:val="20"/>
                                <w:szCs w:val="20"/>
                                <w:lang w:val="ka-GE"/>
                              </w:rPr>
                              <w:tab/>
                            </w:r>
                            <w:r w:rsidRPr="008A270E">
                              <w:rPr>
                                <w:rFonts w:ascii="Sylfaen" w:hAnsi="Sylfaen" w:cs="AcadNusx"/>
                                <w:bCs/>
                                <w:color w:val="000000" w:themeColor="text1"/>
                                <w:sz w:val="20"/>
                                <w:szCs w:val="20"/>
                                <w:lang w:val="ka-GE"/>
                              </w:rPr>
                              <w:t>დაქირავებულ ფართში შესახლებამდე დამქირავებელი ახდენს 2 თვის ქირის საფასურის წინასწარ გადახდას, რომელიც ჩაითვლება პირველი და ბოლო თვის ქირის საფასურად.</w:t>
                            </w:r>
                          </w:p>
                          <w:p w14:paraId="70348706"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AcadNusx" w:hAnsi="AcadNusx"/>
                                <w:bCs/>
                                <w:color w:val="000000" w:themeColor="text1"/>
                                <w:sz w:val="20"/>
                                <w:szCs w:val="20"/>
                                <w:lang w:val="ka-GE"/>
                              </w:rPr>
                              <w:t>2.5</w:t>
                            </w:r>
                            <w:r w:rsidRPr="008A270E">
                              <w:rPr>
                                <w:rFonts w:ascii="AcadNusx" w:hAnsi="AcadNusx"/>
                                <w:bCs/>
                                <w:color w:val="000000" w:themeColor="text1"/>
                                <w:sz w:val="20"/>
                                <w:szCs w:val="20"/>
                                <w:lang w:val="ka-GE"/>
                              </w:rPr>
                              <w:tab/>
                            </w:r>
                            <w:r w:rsidRPr="008A270E">
                              <w:rPr>
                                <w:rFonts w:ascii="Sylfaen" w:hAnsi="Sylfaen" w:cs="Sylfaen"/>
                                <w:bCs/>
                                <w:color w:val="000000" w:themeColor="text1"/>
                                <w:sz w:val="20"/>
                                <w:szCs w:val="20"/>
                                <w:lang w:val="ka-GE"/>
                              </w:rPr>
                              <w:t>ქირის ოდენობის ცვლილება ხელშეკრულების მოქმედების ვადაში დაუშვებელია.</w:t>
                            </w:r>
                          </w:p>
                          <w:p w14:paraId="6FC1810A" w14:textId="77777777" w:rsidR="008A270E" w:rsidRPr="008A270E" w:rsidRDefault="008A270E" w:rsidP="008A270E">
                            <w:pPr>
                              <w:jc w:val="both"/>
                              <w:rPr>
                                <w:rFonts w:ascii="Sylfaen" w:hAnsi="Sylfaen" w:cs="Sylfaen"/>
                                <w:bCs/>
                                <w:color w:val="000000" w:themeColor="text1"/>
                                <w:sz w:val="20"/>
                                <w:szCs w:val="20"/>
                                <w:lang w:val="ka-GE"/>
                              </w:rPr>
                            </w:pPr>
                          </w:p>
                          <w:p w14:paraId="6D8053C4" w14:textId="77777777" w:rsidR="008A270E" w:rsidRPr="008A270E" w:rsidRDefault="008A270E" w:rsidP="008A270E">
                            <w:pPr>
                              <w:jc w:val="center"/>
                              <w:rPr>
                                <w:rFonts w:ascii="Sylfaen" w:hAnsi="Sylfaen"/>
                                <w:b/>
                                <w:bCs/>
                                <w:color w:val="000000" w:themeColor="text1"/>
                                <w:sz w:val="20"/>
                                <w:szCs w:val="20"/>
                                <w:lang w:val="ka-GE"/>
                              </w:rPr>
                            </w:pPr>
                            <w:r w:rsidRPr="008A270E">
                              <w:rPr>
                                <w:rFonts w:ascii="AcadNusx" w:hAnsi="AcadNusx"/>
                                <w:b/>
                                <w:bCs/>
                                <w:color w:val="000000" w:themeColor="text1"/>
                                <w:sz w:val="20"/>
                                <w:szCs w:val="20"/>
                                <w:lang w:val="ka-GE"/>
                              </w:rPr>
                              <w:t>3.</w:t>
                            </w:r>
                            <w:r w:rsidRPr="008A270E">
                              <w:rPr>
                                <w:rFonts w:ascii="Sylfaen" w:hAnsi="Sylfaen"/>
                                <w:b/>
                                <w:bCs/>
                                <w:color w:val="000000" w:themeColor="text1"/>
                                <w:sz w:val="20"/>
                                <w:szCs w:val="20"/>
                                <w:lang w:val="ka-GE"/>
                              </w:rPr>
                              <w:t xml:space="preserve"> </w:t>
                            </w:r>
                            <w:r w:rsidRPr="008A270E">
                              <w:rPr>
                                <w:rFonts w:ascii="Sylfaen" w:hAnsi="Sylfaen" w:cs="Sylfaen"/>
                                <w:b/>
                                <w:bCs/>
                                <w:color w:val="000000" w:themeColor="text1"/>
                                <w:sz w:val="20"/>
                                <w:szCs w:val="20"/>
                                <w:lang w:val="ka-GE"/>
                              </w:rPr>
                              <w:t>მხარეთა</w:t>
                            </w:r>
                            <w:r w:rsidRPr="008A270E">
                              <w:rPr>
                                <w:rFonts w:ascii="AcadNusx" w:hAnsi="AcadNusx" w:cs="AcadNusx"/>
                                <w:b/>
                                <w:bCs/>
                                <w:color w:val="000000" w:themeColor="text1"/>
                                <w:sz w:val="20"/>
                                <w:szCs w:val="20"/>
                                <w:lang w:val="ka-GE"/>
                              </w:rPr>
                              <w:t xml:space="preserve"> </w:t>
                            </w:r>
                            <w:r w:rsidRPr="008A270E">
                              <w:rPr>
                                <w:rFonts w:ascii="Sylfaen" w:hAnsi="Sylfaen" w:cs="Sylfaen"/>
                                <w:b/>
                                <w:bCs/>
                                <w:color w:val="000000" w:themeColor="text1"/>
                                <w:sz w:val="20"/>
                                <w:szCs w:val="20"/>
                                <w:lang w:val="ka-GE"/>
                              </w:rPr>
                              <w:t>უფლებები და მოვალეობები</w:t>
                            </w:r>
                          </w:p>
                          <w:p w14:paraId="6F1A7F36" w14:textId="77777777" w:rsidR="008A270E" w:rsidRPr="008A270E" w:rsidRDefault="008A270E" w:rsidP="008A270E">
                            <w:pPr>
                              <w:jc w:val="both"/>
                              <w:rPr>
                                <w:rFonts w:ascii="AcadNusx" w:hAnsi="AcadNusx"/>
                                <w:bCs/>
                                <w:color w:val="000000" w:themeColor="text1"/>
                                <w:sz w:val="20"/>
                                <w:szCs w:val="20"/>
                                <w:lang w:val="ka-GE"/>
                              </w:rPr>
                            </w:pPr>
                          </w:p>
                          <w:p w14:paraId="668F21F1" w14:textId="77777777" w:rsidR="008A270E" w:rsidRPr="008A270E" w:rsidRDefault="008A270E" w:rsidP="008A270E">
                            <w:pPr>
                              <w:jc w:val="both"/>
                              <w:rPr>
                                <w:rFonts w:ascii="Sylfaen" w:hAnsi="Sylfaen"/>
                                <w:bCs/>
                                <w:color w:val="000000" w:themeColor="text1"/>
                                <w:sz w:val="20"/>
                                <w:szCs w:val="20"/>
                                <w:lang w:val="ka-GE"/>
                              </w:rPr>
                            </w:pPr>
                            <w:r w:rsidRPr="008A270E">
                              <w:rPr>
                                <w:rFonts w:ascii="AcadNusx" w:hAnsi="AcadNusx"/>
                                <w:bCs/>
                                <w:color w:val="000000" w:themeColor="text1"/>
                                <w:sz w:val="20"/>
                                <w:szCs w:val="20"/>
                                <w:lang w:val="ka-GE"/>
                              </w:rPr>
                              <w:t>3.1</w:t>
                            </w:r>
                            <w:r w:rsidRPr="008A270E">
                              <w:rPr>
                                <w:rFonts w:ascii="AcadNusx" w:hAnsi="AcadNusx"/>
                                <w:bCs/>
                                <w:color w:val="000000" w:themeColor="text1"/>
                                <w:sz w:val="20"/>
                                <w:szCs w:val="20"/>
                                <w:lang w:val="ka-GE"/>
                              </w:rPr>
                              <w:tab/>
                            </w:r>
                            <w:r w:rsidRPr="008A270E">
                              <w:rPr>
                                <w:rFonts w:ascii="Sylfaen" w:hAnsi="Sylfaen" w:cs="Sylfaen"/>
                                <w:b/>
                                <w:bCs/>
                                <w:i/>
                                <w:color w:val="000000" w:themeColor="text1"/>
                                <w:sz w:val="20"/>
                                <w:szCs w:val="20"/>
                                <w:lang w:val="ka-GE"/>
                              </w:rPr>
                              <w:t>გამქირავებელს უფლება აქვს</w:t>
                            </w:r>
                            <w:r w:rsidRPr="008A270E">
                              <w:rPr>
                                <w:rFonts w:ascii="AcadNusx" w:hAnsi="AcadNusx" w:cs="AcadNusx"/>
                                <w:b/>
                                <w:bCs/>
                                <w:i/>
                                <w:color w:val="000000" w:themeColor="text1"/>
                                <w:sz w:val="20"/>
                                <w:szCs w:val="20"/>
                                <w:lang w:val="ka-GE"/>
                              </w:rPr>
                              <w:t>:</w:t>
                            </w:r>
                          </w:p>
                          <w:p w14:paraId="1C1606F9"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AcadNusx" w:hAnsi="AcadNusx"/>
                                <w:bCs/>
                                <w:color w:val="000000" w:themeColor="text1"/>
                                <w:sz w:val="20"/>
                                <w:szCs w:val="20"/>
                                <w:lang w:val="ka-GE"/>
                              </w:rPr>
                              <w:t>3.1.1.</w:t>
                            </w:r>
                            <w:r w:rsidRPr="008A270E">
                              <w:rPr>
                                <w:rFonts w:ascii="Sylfaen" w:hAnsi="Sylfaen"/>
                                <w:bCs/>
                                <w:color w:val="000000" w:themeColor="text1"/>
                                <w:sz w:val="20"/>
                                <w:szCs w:val="20"/>
                                <w:lang w:val="ka-GE"/>
                              </w:rPr>
                              <w:t xml:space="preserve"> </w:t>
                            </w:r>
                            <w:r w:rsidRPr="008A270E">
                              <w:rPr>
                                <w:rFonts w:ascii="Sylfaen" w:hAnsi="Sylfaen" w:cs="Sylfaen"/>
                                <w:bCs/>
                                <w:color w:val="000000" w:themeColor="text1"/>
                                <w:sz w:val="20"/>
                                <w:szCs w:val="20"/>
                                <w:lang w:val="ka-GE"/>
                              </w:rPr>
                              <w:t xml:space="preserve">მოითხოვის მხარეთა შეთანხმებით განსაზღვრული ქირის </w:t>
                            </w:r>
                            <w:r w:rsidRPr="008A270E">
                              <w:rPr>
                                <w:rFonts w:ascii="Sylfaen" w:hAnsi="Sylfaen" w:cs="Sylfaen"/>
                                <w:bCs/>
                                <w:color w:val="000000" w:themeColor="text1"/>
                                <w:sz w:val="20"/>
                                <w:szCs w:val="20"/>
                              </w:rPr>
                              <w:t xml:space="preserve">2.2 </w:t>
                            </w:r>
                            <w:r w:rsidRPr="008A270E">
                              <w:rPr>
                                <w:rFonts w:ascii="Sylfaen" w:hAnsi="Sylfaen" w:cs="Sylfaen"/>
                                <w:bCs/>
                                <w:color w:val="000000" w:themeColor="text1"/>
                                <w:sz w:val="20"/>
                                <w:szCs w:val="20"/>
                                <w:lang w:val="ka-GE"/>
                              </w:rPr>
                              <w:t>პუნქტით განსაზრვრულ ვადაში გადახდა;</w:t>
                            </w:r>
                          </w:p>
                          <w:p w14:paraId="141651EE"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3.1.2. გაასხვისოს დაქირავებული ნივთი დამქირავებლის თანხმობის გარეშე. ასეთ დროს, შემძენი დაიკავებს გამქირავებლის ადგილს და ქირავნობის ხელშეკრულების მოქმედება გაგრძელდება დათქმული ვადის განმავლობაში.</w:t>
                            </w:r>
                          </w:p>
                          <w:p w14:paraId="3751D846" w14:textId="774A20C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3.1.3.  მოითხოვოს ქირის ოდენობის გაზრდა ხელშეკრულების ვადის ამოწურვისას.</w:t>
                            </w:r>
                          </w:p>
                          <w:p w14:paraId="15C1B9ED"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 xml:space="preserve">3.1.4.   აღარ გააგრძელოს ხელშეკრულების ვადა მისი ვადის ამოწურვისას.  </w:t>
                            </w:r>
                          </w:p>
                          <w:p w14:paraId="44067A5C"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3.1.5. დამქირავებლის მიერ ქირის 2.2 პუნქტით განსაზღვრული ვადის გასვლიდან 7 კალენდარული დღის განმავლობაში გადაუხდელობის შემთხვევაში, ზეპირსიტყვიერად მოითხოვოს ქირავნობის ხელშეკრულების ცალმხრივად მოშლა. ამ შემთხვევაში დამქირავებელმა უნდა:</w:t>
                            </w:r>
                          </w:p>
                          <w:p w14:paraId="4790FD47"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ab/>
                              <w:t>3.1.5.1.   დაუყოვნებლივ დატოვოს ქირავნობის ხელშეკრულებით გათვალისწინებული კერძო საკუთრება.</w:t>
                            </w:r>
                          </w:p>
                          <w:p w14:paraId="20516F2D"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ab/>
                              <w:t>3.1.5.2.</w:t>
                            </w:r>
                            <w:r w:rsidRPr="008A270E">
                              <w:rPr>
                                <w:rFonts w:ascii="Sylfaen" w:hAnsi="Sylfaen" w:cs="Sylfaen"/>
                                <w:bCs/>
                                <w:color w:val="000000" w:themeColor="text1"/>
                                <w:sz w:val="20"/>
                                <w:szCs w:val="20"/>
                                <w:lang w:val="ka-GE"/>
                              </w:rPr>
                              <w:tab/>
                              <w:t>უზრუნველყოს მისთვის დროებითი სარგებლობით გადაცემული უძრავი ქონებისა და საგნების პირვანდელ მდგომარეობაში მოყვანა.</w:t>
                            </w:r>
                          </w:p>
                          <w:p w14:paraId="6C3D8E44" w14:textId="77777777" w:rsid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ab/>
                              <w:t>3.1.5.3.</w:t>
                            </w:r>
                            <w:r w:rsidRPr="008A270E">
                              <w:rPr>
                                <w:rFonts w:ascii="Sylfaen" w:hAnsi="Sylfaen" w:cs="Sylfaen"/>
                                <w:bCs/>
                                <w:color w:val="000000" w:themeColor="text1"/>
                                <w:sz w:val="20"/>
                                <w:szCs w:val="20"/>
                                <w:lang w:val="ka-GE"/>
                              </w:rPr>
                              <w:tab/>
                              <w:t xml:space="preserve">აუნაზღაუდოს გამქირავებელს ზიანი, რომელიც მიადგა გამქირავებელს დამქირავებლის ქმედებებიდან გამომდინარე. </w:t>
                            </w:r>
                          </w:p>
                          <w:p w14:paraId="71D865AE" w14:textId="29E5B42B" w:rsidR="008A270E" w:rsidRPr="008A270E" w:rsidRDefault="008A270E" w:rsidP="008A270E">
                            <w:pPr>
                              <w:ind w:firstLine="720"/>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3.1.5.4.</w:t>
                            </w:r>
                            <w:r w:rsidRPr="008A270E">
                              <w:rPr>
                                <w:rFonts w:ascii="Sylfaen" w:hAnsi="Sylfaen" w:cs="Sylfaen"/>
                                <w:bCs/>
                                <w:color w:val="000000" w:themeColor="text1"/>
                                <w:sz w:val="20"/>
                                <w:szCs w:val="20"/>
                                <w:lang w:val="ka-GE"/>
                              </w:rPr>
                              <w:tab/>
                              <w:t>გადასცეს გასაღები გამქირავებელს/ან გამქირავებლის წერილობითი ნდობით აღჭურვილ პირს.</w:t>
                            </w:r>
                          </w:p>
                          <w:p w14:paraId="2A2CE698" w14:textId="2FF89D91"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 xml:space="preserve">  </w:t>
                            </w:r>
                          </w:p>
                          <w:p w14:paraId="215F8282" w14:textId="77777777" w:rsidR="008A270E" w:rsidRPr="008A270E" w:rsidRDefault="008A270E" w:rsidP="008A270E">
                            <w:pPr>
                              <w:jc w:val="center"/>
                              <w:rPr>
                                <w:rFonts w:ascii="AcadNusx" w:hAnsi="AcadNusx"/>
                                <w:bCs/>
                                <w:color w:val="000000" w:themeColor="text1"/>
                                <w:sz w:val="20"/>
                                <w:szCs w:val="20"/>
                                <w:lang w:val="ka-GE"/>
                              </w:rPr>
                            </w:pPr>
                          </w:p>
                          <w:p w14:paraId="681E83F0" w14:textId="77777777" w:rsidR="008A270E" w:rsidRPr="008A270E" w:rsidRDefault="008A270E" w:rsidP="008A270E">
                            <w:pPr>
                              <w:jc w:val="both"/>
                              <w:rPr>
                                <w:color w:val="000000" w:themeColor="text1"/>
                                <w:sz w:val="20"/>
                                <w:szCs w:val="20"/>
                              </w:rPr>
                            </w:pPr>
                          </w:p>
                          <w:p w14:paraId="75B8740D" w14:textId="77777777" w:rsidR="008A270E" w:rsidRPr="008A270E" w:rsidRDefault="008A270E" w:rsidP="008A270E">
                            <w:pPr>
                              <w:rPr>
                                <w:rFonts w:ascii="Sylfaen" w:hAnsi="Sylfaen" w:cs="Sylfaen"/>
                                <w:bCs/>
                                <w:color w:val="000000" w:themeColor="text1"/>
                                <w:sz w:val="20"/>
                                <w:szCs w:val="20"/>
                                <w:lang w:val="ka-GE"/>
                              </w:rPr>
                            </w:pPr>
                          </w:p>
                          <w:p w14:paraId="4049016C" w14:textId="77777777" w:rsidR="008A270E" w:rsidRPr="008A270E" w:rsidRDefault="008A270E" w:rsidP="008A270E">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002168" id="Rectangle 7" o:spid="_x0000_s1029" style="position:absolute;margin-left:-46.1pt;margin-top:-14.75pt;width:279.4pt;height:596.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" filled="f" strokecolor="#1f3763 [1604]" strokeweight="1pt">
                <v:textbox>
                  <w:txbxContent>
                    <w:p w14:paraId="719B5C65" w14:textId="77777777" w:rsidR="008A270E" w:rsidRPr="008A270E" w:rsidRDefault="008A270E" w:rsidP="008A270E">
                      <w:pPr>
                        <w:jc w:val="both"/>
                        <w:rPr>
                          <w:rFonts w:ascii="Sylfaen" w:hAnsi="Sylfaen"/>
                          <w:bCs/>
                          <w:color w:val="000000" w:themeColor="text1"/>
                          <w:sz w:val="20"/>
                          <w:szCs w:val="20"/>
                          <w:lang w:val="ka-GE"/>
                        </w:rPr>
                      </w:pPr>
                      <w:r w:rsidRPr="008A270E">
                        <w:rPr>
                          <w:rFonts w:ascii="AcadNusx" w:hAnsi="AcadNusx" w:cs="AcadNusx"/>
                          <w:bCs/>
                          <w:color w:val="000000" w:themeColor="text1"/>
                          <w:sz w:val="20"/>
                          <w:szCs w:val="20"/>
                          <w:lang w:val="ka-GE"/>
                        </w:rPr>
                        <w:t>2.4</w:t>
                      </w:r>
                      <w:r w:rsidRPr="008A270E">
                        <w:rPr>
                          <w:rFonts w:ascii="AcadNusx" w:hAnsi="AcadNusx" w:cs="AcadNusx"/>
                          <w:bCs/>
                          <w:color w:val="000000" w:themeColor="text1"/>
                          <w:sz w:val="20"/>
                          <w:szCs w:val="20"/>
                          <w:lang w:val="ka-GE"/>
                        </w:rPr>
                        <w:tab/>
                      </w:r>
                      <w:r w:rsidRPr="008A270E">
                        <w:rPr>
                          <w:rFonts w:ascii="Sylfaen" w:hAnsi="Sylfaen" w:cs="AcadNusx"/>
                          <w:bCs/>
                          <w:color w:val="000000" w:themeColor="text1"/>
                          <w:sz w:val="20"/>
                          <w:szCs w:val="20"/>
                          <w:lang w:val="ka-GE"/>
                        </w:rPr>
                        <w:t>დაქირავებულ ფართში შესახლებამდე დამქირავებელი ახდენს 2 თვის ქირის საფასურის წინასწარ გადახდას, რომელიც ჩაითვლება პირველი და ბოლო თვის ქირის საფასურად.</w:t>
                      </w:r>
                    </w:p>
                    <w:p w14:paraId="70348706"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AcadNusx" w:hAnsi="AcadNusx"/>
                          <w:bCs/>
                          <w:color w:val="000000" w:themeColor="text1"/>
                          <w:sz w:val="20"/>
                          <w:szCs w:val="20"/>
                          <w:lang w:val="ka-GE"/>
                        </w:rPr>
                        <w:t>2.5</w:t>
                      </w:r>
                      <w:r w:rsidRPr="008A270E">
                        <w:rPr>
                          <w:rFonts w:ascii="AcadNusx" w:hAnsi="AcadNusx"/>
                          <w:bCs/>
                          <w:color w:val="000000" w:themeColor="text1"/>
                          <w:sz w:val="20"/>
                          <w:szCs w:val="20"/>
                          <w:lang w:val="ka-GE"/>
                        </w:rPr>
                        <w:tab/>
                      </w:r>
                      <w:r w:rsidRPr="008A270E">
                        <w:rPr>
                          <w:rFonts w:ascii="Sylfaen" w:hAnsi="Sylfaen" w:cs="Sylfaen"/>
                          <w:bCs/>
                          <w:color w:val="000000" w:themeColor="text1"/>
                          <w:sz w:val="20"/>
                          <w:szCs w:val="20"/>
                          <w:lang w:val="ka-GE"/>
                        </w:rPr>
                        <w:t>ქირის ოდენობის ცვლილება ხელშეკრულების მოქმედების ვადაში დაუშვებელია.</w:t>
                      </w:r>
                    </w:p>
                    <w:p w14:paraId="6FC1810A" w14:textId="77777777" w:rsidR="008A270E" w:rsidRPr="008A270E" w:rsidRDefault="008A270E" w:rsidP="008A270E">
                      <w:pPr>
                        <w:jc w:val="both"/>
                        <w:rPr>
                          <w:rFonts w:ascii="Sylfaen" w:hAnsi="Sylfaen" w:cs="Sylfaen"/>
                          <w:bCs/>
                          <w:color w:val="000000" w:themeColor="text1"/>
                          <w:sz w:val="20"/>
                          <w:szCs w:val="20"/>
                          <w:lang w:val="ka-GE"/>
                        </w:rPr>
                      </w:pPr>
                    </w:p>
                    <w:p w14:paraId="6D8053C4" w14:textId="77777777" w:rsidR="008A270E" w:rsidRPr="008A270E" w:rsidRDefault="008A270E" w:rsidP="008A270E">
                      <w:pPr>
                        <w:jc w:val="center"/>
                        <w:rPr>
                          <w:rFonts w:ascii="Sylfaen" w:hAnsi="Sylfaen"/>
                          <w:b/>
                          <w:bCs/>
                          <w:color w:val="000000" w:themeColor="text1"/>
                          <w:sz w:val="20"/>
                          <w:szCs w:val="20"/>
                          <w:lang w:val="ka-GE"/>
                        </w:rPr>
                      </w:pPr>
                      <w:r w:rsidRPr="008A270E">
                        <w:rPr>
                          <w:rFonts w:ascii="AcadNusx" w:hAnsi="AcadNusx"/>
                          <w:b/>
                          <w:bCs/>
                          <w:color w:val="000000" w:themeColor="text1"/>
                          <w:sz w:val="20"/>
                          <w:szCs w:val="20"/>
                          <w:lang w:val="ka-GE"/>
                        </w:rPr>
                        <w:t>3.</w:t>
                      </w:r>
                      <w:r w:rsidRPr="008A270E">
                        <w:rPr>
                          <w:rFonts w:ascii="Sylfaen" w:hAnsi="Sylfaen"/>
                          <w:b/>
                          <w:bCs/>
                          <w:color w:val="000000" w:themeColor="text1"/>
                          <w:sz w:val="20"/>
                          <w:szCs w:val="20"/>
                          <w:lang w:val="ka-GE"/>
                        </w:rPr>
                        <w:t xml:space="preserve"> </w:t>
                      </w:r>
                      <w:r w:rsidRPr="008A270E">
                        <w:rPr>
                          <w:rFonts w:ascii="Sylfaen" w:hAnsi="Sylfaen" w:cs="Sylfaen"/>
                          <w:b/>
                          <w:bCs/>
                          <w:color w:val="000000" w:themeColor="text1"/>
                          <w:sz w:val="20"/>
                          <w:szCs w:val="20"/>
                          <w:lang w:val="ka-GE"/>
                        </w:rPr>
                        <w:t>მხარეთა</w:t>
                      </w:r>
                      <w:r w:rsidRPr="008A270E">
                        <w:rPr>
                          <w:rFonts w:ascii="AcadNusx" w:hAnsi="AcadNusx" w:cs="AcadNusx"/>
                          <w:b/>
                          <w:bCs/>
                          <w:color w:val="000000" w:themeColor="text1"/>
                          <w:sz w:val="20"/>
                          <w:szCs w:val="20"/>
                          <w:lang w:val="ka-GE"/>
                        </w:rPr>
                        <w:t xml:space="preserve"> </w:t>
                      </w:r>
                      <w:r w:rsidRPr="008A270E">
                        <w:rPr>
                          <w:rFonts w:ascii="Sylfaen" w:hAnsi="Sylfaen" w:cs="Sylfaen"/>
                          <w:b/>
                          <w:bCs/>
                          <w:color w:val="000000" w:themeColor="text1"/>
                          <w:sz w:val="20"/>
                          <w:szCs w:val="20"/>
                          <w:lang w:val="ka-GE"/>
                        </w:rPr>
                        <w:t>უფლებები და მოვალეობები</w:t>
                      </w:r>
                    </w:p>
                    <w:p w14:paraId="6F1A7F36" w14:textId="77777777" w:rsidR="008A270E" w:rsidRPr="008A270E" w:rsidRDefault="008A270E" w:rsidP="008A270E">
                      <w:pPr>
                        <w:jc w:val="both"/>
                        <w:rPr>
                          <w:rFonts w:ascii="AcadNusx" w:hAnsi="AcadNusx"/>
                          <w:bCs/>
                          <w:color w:val="000000" w:themeColor="text1"/>
                          <w:sz w:val="20"/>
                          <w:szCs w:val="20"/>
                          <w:lang w:val="ka-GE"/>
                        </w:rPr>
                      </w:pPr>
                    </w:p>
                    <w:p w14:paraId="668F21F1" w14:textId="77777777" w:rsidR="008A270E" w:rsidRPr="008A270E" w:rsidRDefault="008A270E" w:rsidP="008A270E">
                      <w:pPr>
                        <w:jc w:val="both"/>
                        <w:rPr>
                          <w:rFonts w:ascii="Sylfaen" w:hAnsi="Sylfaen"/>
                          <w:bCs/>
                          <w:color w:val="000000" w:themeColor="text1"/>
                          <w:sz w:val="20"/>
                          <w:szCs w:val="20"/>
                          <w:lang w:val="ka-GE"/>
                        </w:rPr>
                      </w:pPr>
                      <w:r w:rsidRPr="008A270E">
                        <w:rPr>
                          <w:rFonts w:ascii="AcadNusx" w:hAnsi="AcadNusx"/>
                          <w:bCs/>
                          <w:color w:val="000000" w:themeColor="text1"/>
                          <w:sz w:val="20"/>
                          <w:szCs w:val="20"/>
                          <w:lang w:val="ka-GE"/>
                        </w:rPr>
                        <w:t>3.1</w:t>
                      </w:r>
                      <w:r w:rsidRPr="008A270E">
                        <w:rPr>
                          <w:rFonts w:ascii="AcadNusx" w:hAnsi="AcadNusx"/>
                          <w:bCs/>
                          <w:color w:val="000000" w:themeColor="text1"/>
                          <w:sz w:val="20"/>
                          <w:szCs w:val="20"/>
                          <w:lang w:val="ka-GE"/>
                        </w:rPr>
                        <w:tab/>
                      </w:r>
                      <w:r w:rsidRPr="008A270E">
                        <w:rPr>
                          <w:rFonts w:ascii="Sylfaen" w:hAnsi="Sylfaen" w:cs="Sylfaen"/>
                          <w:b/>
                          <w:bCs/>
                          <w:i/>
                          <w:color w:val="000000" w:themeColor="text1"/>
                          <w:sz w:val="20"/>
                          <w:szCs w:val="20"/>
                          <w:lang w:val="ka-GE"/>
                        </w:rPr>
                        <w:t>გამქირავებელს უფლება აქვს</w:t>
                      </w:r>
                      <w:r w:rsidRPr="008A270E">
                        <w:rPr>
                          <w:rFonts w:ascii="AcadNusx" w:hAnsi="AcadNusx" w:cs="AcadNusx"/>
                          <w:b/>
                          <w:bCs/>
                          <w:i/>
                          <w:color w:val="000000" w:themeColor="text1"/>
                          <w:sz w:val="20"/>
                          <w:szCs w:val="20"/>
                          <w:lang w:val="ka-GE"/>
                        </w:rPr>
                        <w:t>:</w:t>
                      </w:r>
                    </w:p>
                    <w:p w14:paraId="1C1606F9"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AcadNusx" w:hAnsi="AcadNusx"/>
                          <w:bCs/>
                          <w:color w:val="000000" w:themeColor="text1"/>
                          <w:sz w:val="20"/>
                          <w:szCs w:val="20"/>
                          <w:lang w:val="ka-GE"/>
                        </w:rPr>
                        <w:t>3.1.1.</w:t>
                      </w:r>
                      <w:r w:rsidRPr="008A270E">
                        <w:rPr>
                          <w:rFonts w:ascii="Sylfaen" w:hAnsi="Sylfaen"/>
                          <w:bCs/>
                          <w:color w:val="000000" w:themeColor="text1"/>
                          <w:sz w:val="20"/>
                          <w:szCs w:val="20"/>
                          <w:lang w:val="ka-GE"/>
                        </w:rPr>
                        <w:t xml:space="preserve"> </w:t>
                      </w:r>
                      <w:r w:rsidRPr="008A270E">
                        <w:rPr>
                          <w:rFonts w:ascii="Sylfaen" w:hAnsi="Sylfaen" w:cs="Sylfaen"/>
                          <w:bCs/>
                          <w:color w:val="000000" w:themeColor="text1"/>
                          <w:sz w:val="20"/>
                          <w:szCs w:val="20"/>
                          <w:lang w:val="ka-GE"/>
                        </w:rPr>
                        <w:t xml:space="preserve">მოითხოვის მხარეთა შეთანხმებით განსაზღვრული ქირის </w:t>
                      </w:r>
                      <w:r w:rsidRPr="008A270E">
                        <w:rPr>
                          <w:rFonts w:ascii="Sylfaen" w:hAnsi="Sylfaen" w:cs="Sylfaen"/>
                          <w:bCs/>
                          <w:color w:val="000000" w:themeColor="text1"/>
                          <w:sz w:val="20"/>
                          <w:szCs w:val="20"/>
                        </w:rPr>
                        <w:t xml:space="preserve">2.2 </w:t>
                      </w:r>
                      <w:r w:rsidRPr="008A270E">
                        <w:rPr>
                          <w:rFonts w:ascii="Sylfaen" w:hAnsi="Sylfaen" w:cs="Sylfaen"/>
                          <w:bCs/>
                          <w:color w:val="000000" w:themeColor="text1"/>
                          <w:sz w:val="20"/>
                          <w:szCs w:val="20"/>
                          <w:lang w:val="ka-GE"/>
                        </w:rPr>
                        <w:t>პუნქტით განსაზრვრულ ვადაში გადახდა;</w:t>
                      </w:r>
                    </w:p>
                    <w:p w14:paraId="141651EE"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3.1.2. გაასხვისოს დაქირავებული ნივთი დამქირავებლის თანხმობის გარეშე. ასეთ დროს, შემძენი დაიკავებს გამქირავებლის ადგილს და ქირავნობის ხელშეკრულების მოქმედება გაგრძელდება დათქმული ვადის განმავლობაში.</w:t>
                      </w:r>
                    </w:p>
                    <w:p w14:paraId="3751D846" w14:textId="774A20C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3.1.3.  მოითხოვოს ქირის ოდენობის გაზრდა ხელშეკრულების ვადის ამოწურვისას.</w:t>
                      </w:r>
                    </w:p>
                    <w:p w14:paraId="15C1B9ED"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 xml:space="preserve">3.1.4.   აღარ გააგრძელოს ხელშეკრულების ვადა მისი ვადის ამოწურვისას.  </w:t>
                      </w:r>
                    </w:p>
                    <w:p w14:paraId="44067A5C"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3.1.5. დამქირავებლის მიერ ქირის 2.2 პუნქტით განსაზღვრული ვადის გასვლიდან 7 კალენდარული დღის განმავლობაში გადაუხდელობის შემთხვევაში, ზეპირსიტყვიერად მოითხოვოს ქირავნობის ხელშეკრულების ცალმხრივად მოშლა. ამ შემთხვევაში დამქირავებელმა უნდა:</w:t>
                      </w:r>
                    </w:p>
                    <w:p w14:paraId="4790FD47"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ab/>
                        <w:t>3.1.5.1.   დაუყოვნებლივ დატოვოს ქირავნობის ხელშეკრულებით გათვალისწინებული კერძო საკუთრება.</w:t>
                      </w:r>
                    </w:p>
                    <w:p w14:paraId="20516F2D"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ab/>
                        <w:t>3.1.5.2.</w:t>
                      </w:r>
                      <w:r w:rsidRPr="008A270E">
                        <w:rPr>
                          <w:rFonts w:ascii="Sylfaen" w:hAnsi="Sylfaen" w:cs="Sylfaen"/>
                          <w:bCs/>
                          <w:color w:val="000000" w:themeColor="text1"/>
                          <w:sz w:val="20"/>
                          <w:szCs w:val="20"/>
                          <w:lang w:val="ka-GE"/>
                        </w:rPr>
                        <w:tab/>
                        <w:t>უზრუნველყოს მისთვის დროებითი სარგებლობით გადაცემული უძრავი ქონებისა და საგნების პირვანდელ მდგომარეობაში მოყვანა.</w:t>
                      </w:r>
                    </w:p>
                    <w:p w14:paraId="6C3D8E44" w14:textId="77777777" w:rsid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ab/>
                        <w:t>3.1.5.3.</w:t>
                      </w:r>
                      <w:r w:rsidRPr="008A270E">
                        <w:rPr>
                          <w:rFonts w:ascii="Sylfaen" w:hAnsi="Sylfaen" w:cs="Sylfaen"/>
                          <w:bCs/>
                          <w:color w:val="000000" w:themeColor="text1"/>
                          <w:sz w:val="20"/>
                          <w:szCs w:val="20"/>
                          <w:lang w:val="ka-GE"/>
                        </w:rPr>
                        <w:tab/>
                        <w:t xml:space="preserve">აუნაზღაუდოს გამქირავებელს ზიანი, რომელიც მიადგა გამქირავებელს დამქირავებლის ქმედებებიდან გამომდინარე. </w:t>
                      </w:r>
                    </w:p>
                    <w:p w14:paraId="71D865AE" w14:textId="29E5B42B" w:rsidR="008A270E" w:rsidRPr="008A270E" w:rsidRDefault="008A270E" w:rsidP="008A270E">
                      <w:pPr>
                        <w:ind w:firstLine="720"/>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3.1.5.4.</w:t>
                      </w:r>
                      <w:r w:rsidRPr="008A270E">
                        <w:rPr>
                          <w:rFonts w:ascii="Sylfaen" w:hAnsi="Sylfaen" w:cs="Sylfaen"/>
                          <w:bCs/>
                          <w:color w:val="000000" w:themeColor="text1"/>
                          <w:sz w:val="20"/>
                          <w:szCs w:val="20"/>
                          <w:lang w:val="ka-GE"/>
                        </w:rPr>
                        <w:tab/>
                        <w:t>გადასცეს გასაღები გამქირავებელს/ან გამქირავებლის წერილობითი ნდობით აღჭურვილ პირს.</w:t>
                      </w:r>
                    </w:p>
                    <w:p w14:paraId="2A2CE698" w14:textId="2FF89D91"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 xml:space="preserve">  </w:t>
                      </w:r>
                    </w:p>
                    <w:p w14:paraId="215F8282" w14:textId="77777777" w:rsidR="008A270E" w:rsidRPr="008A270E" w:rsidRDefault="008A270E" w:rsidP="008A270E">
                      <w:pPr>
                        <w:jc w:val="center"/>
                        <w:rPr>
                          <w:rFonts w:ascii="AcadNusx" w:hAnsi="AcadNusx"/>
                          <w:bCs/>
                          <w:color w:val="000000" w:themeColor="text1"/>
                          <w:sz w:val="20"/>
                          <w:szCs w:val="20"/>
                          <w:lang w:val="ka-GE"/>
                        </w:rPr>
                      </w:pPr>
                    </w:p>
                    <w:p w14:paraId="681E83F0" w14:textId="77777777" w:rsidR="008A270E" w:rsidRPr="008A270E" w:rsidRDefault="008A270E" w:rsidP="008A270E">
                      <w:pPr>
                        <w:jc w:val="both"/>
                        <w:rPr>
                          <w:color w:val="000000" w:themeColor="text1"/>
                          <w:sz w:val="20"/>
                          <w:szCs w:val="20"/>
                        </w:rPr>
                      </w:pPr>
                    </w:p>
                    <w:p w14:paraId="75B8740D" w14:textId="77777777" w:rsidR="008A270E" w:rsidRPr="008A270E" w:rsidRDefault="008A270E" w:rsidP="008A270E">
                      <w:pPr>
                        <w:rPr>
                          <w:rFonts w:ascii="Sylfaen" w:hAnsi="Sylfaen" w:cs="Sylfaen"/>
                          <w:bCs/>
                          <w:color w:val="000000" w:themeColor="text1"/>
                          <w:sz w:val="20"/>
                          <w:szCs w:val="20"/>
                          <w:lang w:val="ka-GE"/>
                        </w:rPr>
                      </w:pPr>
                    </w:p>
                    <w:p w14:paraId="4049016C" w14:textId="77777777" w:rsidR="008A270E" w:rsidRPr="008A270E" w:rsidRDefault="008A270E" w:rsidP="008A270E">
                      <w:pPr>
                        <w:rPr>
                          <w:color w:val="000000" w:themeColor="text1"/>
                          <w:sz w:val="20"/>
                          <w:szCs w:val="20"/>
                        </w:rPr>
                      </w:pPr>
                    </w:p>
                  </w:txbxContent>
                </v:textbox>
              </v:rect>
            </w:pict>
          </mc:Fallback>
        </mc:AlternateContent>
      </w:r>
      <w:r w:rsidRPr="008A270E">
        <w:rPr>
          <w:noProof/>
        </w:rPr>
        <mc:AlternateContent>
          <mc:Choice Requires="wps">
            <w:drawing>
              <wp:anchor distT="0" distB="0" distL="114300" distR="114300" simplePos="0" relativeHeight="251672576" behindDoc="0" locked="0" layoutInCell="1" allowOverlap="1" wp14:anchorId="02DD3349" wp14:editId="081834B9">
                <wp:simplePos x="0" y="0"/>
                <wp:positionH relativeFrom="column">
                  <wp:posOffset>3065145</wp:posOffset>
                </wp:positionH>
                <wp:positionV relativeFrom="paragraph">
                  <wp:posOffset>-195580</wp:posOffset>
                </wp:positionV>
                <wp:extent cx="3548380" cy="7576185"/>
                <wp:effectExtent l="0" t="0" r="7620" b="18415"/>
                <wp:wrapNone/>
                <wp:docPr id="8" name="Rectangle 8"/>
                <wp:cNvGraphicFramePr/>
                <a:graphic xmlns:a="http://schemas.openxmlformats.org/drawingml/2006/main">
                  <a:graphicData uri="http://schemas.microsoft.com/office/word/2010/wordprocessingShape">
                    <wps:wsp>
                      <wps:cNvSpPr/>
                      <wps:spPr>
                        <a:xfrm>
                          <a:off x="0" y="0"/>
                          <a:ext cx="3548380" cy="7576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592B08" w14:textId="77777777" w:rsidR="008A270E" w:rsidRPr="008A270E" w:rsidRDefault="008A270E" w:rsidP="008A270E">
                            <w:pPr>
                              <w:numPr>
                                <w:ilvl w:val="0"/>
                                <w:numId w:val="3"/>
                              </w:numPr>
                              <w:jc w:val="both"/>
                              <w:rPr>
                                <w:rFonts w:ascii="Sylfaen" w:hAnsi="Sylfaen" w:cs="Sylfaen"/>
                                <w:bCs/>
                                <w:color w:val="000000" w:themeColor="text1"/>
                                <w:sz w:val="20"/>
                                <w:szCs w:val="20"/>
                              </w:rPr>
                            </w:pPr>
                            <w:r w:rsidRPr="008A270E">
                              <w:rPr>
                                <w:rFonts w:ascii="Sylfaen" w:hAnsi="Sylfaen" w:cs="Sylfaen"/>
                                <w:b/>
                                <w:color w:val="000000" w:themeColor="text1"/>
                                <w:sz w:val="20"/>
                                <w:szCs w:val="20"/>
                              </w:rPr>
                              <w:t>Rights and duties of parties</w:t>
                            </w:r>
                          </w:p>
                          <w:p w14:paraId="0FD4C539" w14:textId="77777777" w:rsidR="008A270E" w:rsidRPr="008A270E" w:rsidRDefault="008A270E" w:rsidP="008A270E">
                            <w:pPr>
                              <w:jc w:val="both"/>
                              <w:rPr>
                                <w:rFonts w:ascii="Sylfaen" w:hAnsi="Sylfaen" w:cs="Sylfaen"/>
                                <w:b/>
                                <w:color w:val="000000" w:themeColor="text1"/>
                                <w:sz w:val="20"/>
                                <w:szCs w:val="20"/>
                              </w:rPr>
                            </w:pPr>
                          </w:p>
                          <w:p w14:paraId="709EE429" w14:textId="77777777"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 xml:space="preserve">3.1. </w:t>
                            </w:r>
                            <w:r w:rsidRPr="008A270E">
                              <w:rPr>
                                <w:rFonts w:ascii="Sylfaen" w:hAnsi="Sylfaen" w:cs="Sylfaen"/>
                                <w:b/>
                                <w:i/>
                                <w:iCs/>
                                <w:color w:val="000000" w:themeColor="text1"/>
                                <w:sz w:val="20"/>
                                <w:szCs w:val="20"/>
                              </w:rPr>
                              <w:t>The landlord has the right:</w:t>
                            </w:r>
                          </w:p>
                          <w:p w14:paraId="1AA3EB8A" w14:textId="77777777"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3.1.1. Request payment of the agreed rent in the time</w:t>
                            </w:r>
                            <w:r w:rsidRPr="008A270E">
                              <w:rPr>
                                <w:rFonts w:ascii="Sylfaen" w:hAnsi="Sylfaen" w:cs="Sylfaen"/>
                                <w:bCs/>
                                <w:color w:val="000000" w:themeColor="text1"/>
                                <w:sz w:val="20"/>
                                <w:szCs w:val="20"/>
                                <w:lang w:val="ka-GE"/>
                              </w:rPr>
                              <w:t xml:space="preserve"> </w:t>
                            </w:r>
                            <w:r w:rsidRPr="008A270E">
                              <w:rPr>
                                <w:rFonts w:ascii="Sylfaen" w:hAnsi="Sylfaen" w:cs="Sylfaen"/>
                                <w:bCs/>
                                <w:color w:val="000000" w:themeColor="text1"/>
                                <w:sz w:val="20"/>
                                <w:szCs w:val="20"/>
                              </w:rPr>
                              <w:t>stated in paragraph 2.2.</w:t>
                            </w:r>
                          </w:p>
                          <w:p w14:paraId="1D8FBD50" w14:textId="77777777"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3.1.2.</w:t>
                            </w:r>
                            <w:r w:rsidRPr="008A270E">
                              <w:rPr>
                                <w:rFonts w:ascii="Sylfaen" w:hAnsi="Sylfaen" w:cs="Sylfaen"/>
                                <w:bCs/>
                                <w:color w:val="000000" w:themeColor="text1"/>
                                <w:sz w:val="20"/>
                                <w:szCs w:val="20"/>
                                <w:lang w:val="ka-GE"/>
                              </w:rPr>
                              <w:t xml:space="preserve"> </w:t>
                            </w:r>
                            <w:r w:rsidRPr="008A270E">
                              <w:rPr>
                                <w:rFonts w:ascii="Sylfaen" w:hAnsi="Sylfaen" w:cs="Sylfaen"/>
                                <w:bCs/>
                                <w:color w:val="000000" w:themeColor="text1"/>
                                <w:sz w:val="20"/>
                                <w:szCs w:val="20"/>
                              </w:rPr>
                              <w:t xml:space="preserve">Transfer the leased item without the consent of the tenant. In such a case, the new owner will take the place of the landlord and the rent agreement will be valid for the </w:t>
                            </w:r>
                            <w:r w:rsidRPr="008A270E">
                              <w:rPr>
                                <w:rFonts w:ascii="Sylfaen" w:hAnsi="Sylfaen" w:cs="Sylfaen"/>
                                <w:bCs/>
                                <w:color w:val="000000" w:themeColor="text1"/>
                                <w:sz w:val="20"/>
                                <w:szCs w:val="20"/>
                                <w:lang w:val="ka-GE"/>
                              </w:rPr>
                              <w:t>validity of the agreement</w:t>
                            </w:r>
                            <w:r w:rsidRPr="008A270E">
                              <w:rPr>
                                <w:rFonts w:ascii="Sylfaen" w:hAnsi="Sylfaen" w:cs="Sylfaen"/>
                                <w:bCs/>
                                <w:color w:val="000000" w:themeColor="text1"/>
                                <w:sz w:val="20"/>
                                <w:szCs w:val="20"/>
                              </w:rPr>
                              <w:t>.</w:t>
                            </w:r>
                          </w:p>
                          <w:p w14:paraId="2E5E7809" w14:textId="77777777"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3.1.3. Request an increase in the amount of rent at the expiration of the contract.</w:t>
                            </w:r>
                          </w:p>
                          <w:p w14:paraId="792FC02A" w14:textId="77777777"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3.1.4. Not to extend the term of the contract upon its expiration.</w:t>
                            </w:r>
                          </w:p>
                          <w:p w14:paraId="23B309C1"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3.1.5.</w:t>
                            </w:r>
                            <w:r w:rsidRPr="008A270E">
                              <w:rPr>
                                <w:rFonts w:ascii="Sylfaen" w:hAnsi="Sylfaen" w:cs="Sylfaen"/>
                                <w:bCs/>
                                <w:color w:val="000000" w:themeColor="text1"/>
                                <w:sz w:val="20"/>
                                <w:szCs w:val="20"/>
                                <w:lang w:val="ka-GE"/>
                              </w:rPr>
                              <w:tab/>
                              <w:t>In case of non-payment by the tenant within 7 calendar days after the expiration of the term specified in paragraph 2.2 of the rent agreement, verbally request the unilateral termination of the rent agreement. In this case, the tenant must:</w:t>
                            </w:r>
                          </w:p>
                          <w:p w14:paraId="2689EABC"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ab/>
                              <w:t>3.1.5.1. Immediately leave the private property provided for in the rent agreement.</w:t>
                            </w:r>
                          </w:p>
                          <w:p w14:paraId="13FEFBED" w14:textId="164FEA7D"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ab/>
                              <w:t>3.1.5.2.  Ensure that the property and items transferred to the tenant for temporary use are restored to their original condition.</w:t>
                            </w:r>
                          </w:p>
                          <w:p w14:paraId="3E56D922" w14:textId="77777777" w:rsidR="008A270E" w:rsidRPr="008A270E" w:rsidRDefault="008A270E" w:rsidP="008A270E">
                            <w:pPr>
                              <w:ind w:firstLine="708"/>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3.1.5.3. Reimburse the landlord for the damage caused as a result of the tenant's actions.</w:t>
                            </w:r>
                          </w:p>
                          <w:p w14:paraId="24D4B80F" w14:textId="77777777" w:rsidR="008A270E" w:rsidRPr="008A270E" w:rsidRDefault="008A270E" w:rsidP="008A270E">
                            <w:pPr>
                              <w:ind w:firstLine="708"/>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3.1.5.4. Transfer the key of the property to the landlord and/or a person with the written trust of the landlord.</w:t>
                            </w:r>
                          </w:p>
                          <w:p w14:paraId="12E38AF7" w14:textId="7FFAC175" w:rsidR="008A270E" w:rsidRPr="008A270E" w:rsidRDefault="008A270E" w:rsidP="008A270E">
                            <w:pPr>
                              <w:jc w:val="both"/>
                              <w:rPr>
                                <w:rFonts w:ascii="Sylfaen" w:hAnsi="Sylfaen" w:cs="Sylfaen"/>
                                <w:bCs/>
                                <w:color w:val="000000" w:themeColor="text1"/>
                                <w:sz w:val="20"/>
                                <w:szCs w:val="20"/>
                                <w:lang w:val="ka-GE"/>
                              </w:rPr>
                            </w:pPr>
                          </w:p>
                          <w:p w14:paraId="166F5DB7" w14:textId="77777777" w:rsidR="008A270E" w:rsidRPr="008A270E" w:rsidRDefault="008A270E" w:rsidP="008A270E">
                            <w:pPr>
                              <w:jc w:val="both"/>
                              <w:rPr>
                                <w:rFonts w:ascii="Sylfaen" w:hAnsi="Sylfaen" w:cs="AcadNusx"/>
                                <w:b/>
                                <w:color w:val="000000" w:themeColor="text1"/>
                                <w:sz w:val="20"/>
                                <w:szCs w:val="20"/>
                                <w:lang w:val="ka-GE"/>
                              </w:rPr>
                            </w:pPr>
                            <w:r w:rsidRPr="008A270E">
                              <w:rPr>
                                <w:rFonts w:ascii="Sylfaen" w:hAnsi="Sylfaen" w:cs="AcadNusx"/>
                                <w:b/>
                                <w:color w:val="000000" w:themeColor="text1"/>
                                <w:sz w:val="20"/>
                                <w:szCs w:val="20"/>
                                <w:lang w:val="ka-GE"/>
                              </w:rPr>
                              <w:t>3.2. The landlord has a duty:</w:t>
                            </w:r>
                          </w:p>
                          <w:p w14:paraId="496B020F" w14:textId="57C5E033"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 xml:space="preserve">3.2.1. </w:t>
                            </w:r>
                            <w:r w:rsidRPr="008A270E">
                              <w:rPr>
                                <w:rFonts w:ascii="Sylfaen" w:hAnsi="Sylfaen" w:cs="AcadNusx"/>
                                <w:bCs/>
                                <w:color w:val="000000" w:themeColor="text1"/>
                                <w:sz w:val="20"/>
                                <w:szCs w:val="20"/>
                                <w:lang w:val="ka-GE"/>
                              </w:rPr>
                              <w:t xml:space="preserve">To transfer to the tenant a legally and materially flawless space, not more than </w:t>
                            </w:r>
                            <w:r w:rsidR="00DF3BC0">
                              <w:rPr>
                                <w:rFonts w:ascii="Sylfaen" w:hAnsi="Sylfaen" w:cs="AcadNusx"/>
                                <w:bCs/>
                                <w:color w:val="000000" w:themeColor="text1"/>
                                <w:sz w:val="20"/>
                                <w:szCs w:val="20"/>
                              </w:rPr>
                              <w:t>2</w:t>
                            </w:r>
                            <w:r w:rsidRPr="008A270E">
                              <w:rPr>
                                <w:rFonts w:ascii="Sylfaen" w:hAnsi="Sylfaen" w:cs="AcadNusx"/>
                                <w:bCs/>
                                <w:color w:val="000000" w:themeColor="text1"/>
                                <w:sz w:val="20"/>
                                <w:szCs w:val="20"/>
                                <w:lang w:val="ka-GE"/>
                              </w:rPr>
                              <w:t xml:space="preserve"> days after the signing of the acceptance-delivery act between the parties.</w:t>
                            </w:r>
                          </w:p>
                          <w:p w14:paraId="293AC55A" w14:textId="4E9C2DBE"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3.2.2.</w:t>
                            </w:r>
                            <w:r w:rsidRPr="008A270E">
                              <w:rPr>
                                <w:rFonts w:ascii="Sylfaen" w:hAnsi="Sylfaen" w:cs="AcadNusx"/>
                                <w:bCs/>
                                <w:color w:val="000000" w:themeColor="text1"/>
                                <w:sz w:val="20"/>
                                <w:szCs w:val="20"/>
                                <w:lang w:val="ka-GE"/>
                              </w:rPr>
                              <w:tab/>
                              <w:t>In case of finding a defect in the rented space, correct it immediately at his own expense.</w:t>
                            </w:r>
                          </w:p>
                          <w:p w14:paraId="5893B4C7" w14:textId="358B1F91" w:rsidR="008A270E" w:rsidRPr="008A270E" w:rsidRDefault="008A270E" w:rsidP="008A270E">
                            <w:pPr>
                              <w:jc w:val="both"/>
                              <w:rPr>
                                <w:rFonts w:ascii="Sylfaen" w:hAnsi="Sylfaen" w:cs="AcadNusx"/>
                                <w:bCs/>
                                <w:color w:val="000000" w:themeColor="text1"/>
                                <w:sz w:val="20"/>
                                <w:szCs w:val="20"/>
                                <w:lang w:val="ka-GE"/>
                              </w:rPr>
                            </w:pPr>
                          </w:p>
                          <w:p w14:paraId="7AF4870B" w14:textId="77777777" w:rsidR="008A270E" w:rsidRPr="008A270E" w:rsidRDefault="008A270E" w:rsidP="008A270E">
                            <w:pPr>
                              <w:jc w:val="both"/>
                              <w:rPr>
                                <w:rFonts w:ascii="Sylfaen" w:hAnsi="Sylfaen" w:cs="AcadNusx"/>
                                <w:b/>
                                <w:i/>
                                <w:iCs/>
                                <w:color w:val="000000" w:themeColor="text1"/>
                                <w:sz w:val="20"/>
                                <w:szCs w:val="20"/>
                                <w:lang w:val="ka-GE"/>
                              </w:rPr>
                            </w:pPr>
                            <w:r w:rsidRPr="008A270E">
                              <w:rPr>
                                <w:rFonts w:ascii="Sylfaen" w:hAnsi="Sylfaen" w:cs="AcadNusx"/>
                                <w:b/>
                                <w:i/>
                                <w:iCs/>
                                <w:color w:val="000000" w:themeColor="text1"/>
                                <w:sz w:val="20"/>
                                <w:szCs w:val="20"/>
                                <w:lang w:val="ka-GE"/>
                              </w:rPr>
                              <w:t>3.3. The tenant has the right:</w:t>
                            </w:r>
                          </w:p>
                          <w:p w14:paraId="11EDA60A"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3.3.1. to request the transfer of the property to him within the period agreed by the parties.</w:t>
                            </w:r>
                          </w:p>
                          <w:p w14:paraId="6507769E"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3.3.2. in case of violation of its obligations by the landlord and in the case prescribed by law, request from the landlord the termination of the contract.</w:t>
                            </w:r>
                          </w:p>
                          <w:p w14:paraId="3546DF62" w14:textId="1888C4C3" w:rsidR="008A270E" w:rsidRDefault="008A270E" w:rsidP="008A270E">
                            <w:pPr>
                              <w:jc w:val="both"/>
                              <w:rPr>
                                <w:rFonts w:ascii="Sylfaen" w:hAnsi="Sylfaen" w:cs="AcadNusx"/>
                                <w:bCs/>
                                <w:color w:val="000000" w:themeColor="text1"/>
                                <w:sz w:val="20"/>
                                <w:szCs w:val="20"/>
                                <w:lang w:val="ka-GE"/>
                              </w:rPr>
                            </w:pPr>
                          </w:p>
                          <w:p w14:paraId="51F132E6" w14:textId="2D3A7507" w:rsidR="008A270E" w:rsidRDefault="008A270E" w:rsidP="008A270E">
                            <w:pPr>
                              <w:jc w:val="both"/>
                              <w:rPr>
                                <w:rFonts w:ascii="Sylfaen" w:hAnsi="Sylfaen" w:cs="AcadNusx"/>
                                <w:bCs/>
                                <w:color w:val="000000" w:themeColor="text1"/>
                                <w:sz w:val="20"/>
                                <w:szCs w:val="20"/>
                                <w:lang w:val="ka-GE"/>
                              </w:rPr>
                            </w:pPr>
                          </w:p>
                          <w:p w14:paraId="36A84E5B" w14:textId="71D2D777" w:rsidR="008A270E" w:rsidRDefault="008A270E" w:rsidP="008A270E">
                            <w:pPr>
                              <w:jc w:val="both"/>
                              <w:rPr>
                                <w:rFonts w:ascii="Sylfaen" w:hAnsi="Sylfaen" w:cs="AcadNusx"/>
                                <w:bCs/>
                                <w:color w:val="000000" w:themeColor="text1"/>
                                <w:sz w:val="20"/>
                                <w:szCs w:val="20"/>
                                <w:lang w:val="ka-GE"/>
                              </w:rPr>
                            </w:pPr>
                          </w:p>
                          <w:p w14:paraId="40A0EB57" w14:textId="77777777" w:rsidR="008A270E" w:rsidRPr="008A270E" w:rsidRDefault="008A270E" w:rsidP="008A270E">
                            <w:pPr>
                              <w:jc w:val="both"/>
                              <w:rPr>
                                <w:rFonts w:ascii="Sylfaen" w:hAnsi="Sylfaen" w:cs="AcadNusx"/>
                                <w:bCs/>
                                <w:color w:val="000000" w:themeColor="text1"/>
                                <w:sz w:val="20"/>
                                <w:szCs w:val="20"/>
                                <w:lang w:val="ka-GE"/>
                              </w:rPr>
                            </w:pPr>
                          </w:p>
                          <w:p w14:paraId="51DC95E5" w14:textId="77777777" w:rsidR="008A270E" w:rsidRPr="008A270E" w:rsidRDefault="008A270E" w:rsidP="008A270E">
                            <w:pPr>
                              <w:jc w:val="both"/>
                              <w:rPr>
                                <w:rFonts w:ascii="Sylfaen" w:hAnsi="Sylfaen" w:cs="Sylfaen"/>
                                <w:bCs/>
                                <w:color w:val="000000" w:themeColor="text1"/>
                                <w:sz w:val="20"/>
                                <w:szCs w:val="20"/>
                                <w:lang w:val="ka-GE"/>
                              </w:rPr>
                            </w:pPr>
                          </w:p>
                          <w:p w14:paraId="1E43CB3A" w14:textId="38136D78" w:rsidR="008A270E" w:rsidRPr="008A270E" w:rsidRDefault="008A270E" w:rsidP="008A270E">
                            <w:pPr>
                              <w:jc w:val="center"/>
                              <w:rPr>
                                <w:color w:val="000000" w:themeColor="text1"/>
                                <w:sz w:val="20"/>
                                <w:szCs w:val="20"/>
                                <w:lang w:val="ka-G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D3349" id="Rectangle 8" o:spid="_x0000_s1030" style="position:absolute;margin-left:241.35pt;margin-top:-15.4pt;width:279.4pt;height:596.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" filled="f" strokecolor="#1f3763 [1604]" strokeweight="1pt">
                <v:textbox>
                  <w:txbxContent>
                    <w:p w14:paraId="78592B08" w14:textId="77777777" w:rsidR="008A270E" w:rsidRPr="008A270E" w:rsidRDefault="008A270E" w:rsidP="008A270E">
                      <w:pPr>
                        <w:numPr>
                          <w:ilvl w:val="0"/>
                          <w:numId w:val="3"/>
                        </w:numPr>
                        <w:jc w:val="both"/>
                        <w:rPr>
                          <w:rFonts w:ascii="Sylfaen" w:hAnsi="Sylfaen" w:cs="Sylfaen"/>
                          <w:bCs/>
                          <w:color w:val="000000" w:themeColor="text1"/>
                          <w:sz w:val="20"/>
                          <w:szCs w:val="20"/>
                        </w:rPr>
                      </w:pPr>
                      <w:r w:rsidRPr="008A270E">
                        <w:rPr>
                          <w:rFonts w:ascii="Sylfaen" w:hAnsi="Sylfaen" w:cs="Sylfaen"/>
                          <w:b/>
                          <w:color w:val="000000" w:themeColor="text1"/>
                          <w:sz w:val="20"/>
                          <w:szCs w:val="20"/>
                        </w:rPr>
                        <w:t>Rights and duties of parties</w:t>
                      </w:r>
                    </w:p>
                    <w:p w14:paraId="0FD4C539" w14:textId="77777777" w:rsidR="008A270E" w:rsidRPr="008A270E" w:rsidRDefault="008A270E" w:rsidP="008A270E">
                      <w:pPr>
                        <w:jc w:val="both"/>
                        <w:rPr>
                          <w:rFonts w:ascii="Sylfaen" w:hAnsi="Sylfaen" w:cs="Sylfaen"/>
                          <w:b/>
                          <w:color w:val="000000" w:themeColor="text1"/>
                          <w:sz w:val="20"/>
                          <w:szCs w:val="20"/>
                        </w:rPr>
                      </w:pPr>
                    </w:p>
                    <w:p w14:paraId="709EE429" w14:textId="77777777"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 xml:space="preserve">3.1. </w:t>
                      </w:r>
                      <w:r w:rsidRPr="008A270E">
                        <w:rPr>
                          <w:rFonts w:ascii="Sylfaen" w:hAnsi="Sylfaen" w:cs="Sylfaen"/>
                          <w:b/>
                          <w:i/>
                          <w:iCs/>
                          <w:color w:val="000000" w:themeColor="text1"/>
                          <w:sz w:val="20"/>
                          <w:szCs w:val="20"/>
                        </w:rPr>
                        <w:t>The landlord has the right:</w:t>
                      </w:r>
                    </w:p>
                    <w:p w14:paraId="1AA3EB8A" w14:textId="77777777"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3.1.1. Request payment of the agreed rent in the time</w:t>
                      </w:r>
                      <w:r w:rsidRPr="008A270E">
                        <w:rPr>
                          <w:rFonts w:ascii="Sylfaen" w:hAnsi="Sylfaen" w:cs="Sylfaen"/>
                          <w:bCs/>
                          <w:color w:val="000000" w:themeColor="text1"/>
                          <w:sz w:val="20"/>
                          <w:szCs w:val="20"/>
                          <w:lang w:val="ka-GE"/>
                        </w:rPr>
                        <w:t xml:space="preserve"> </w:t>
                      </w:r>
                      <w:r w:rsidRPr="008A270E">
                        <w:rPr>
                          <w:rFonts w:ascii="Sylfaen" w:hAnsi="Sylfaen" w:cs="Sylfaen"/>
                          <w:bCs/>
                          <w:color w:val="000000" w:themeColor="text1"/>
                          <w:sz w:val="20"/>
                          <w:szCs w:val="20"/>
                        </w:rPr>
                        <w:t>stated in paragraph 2.2.</w:t>
                      </w:r>
                    </w:p>
                    <w:p w14:paraId="1D8FBD50" w14:textId="77777777"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3.1.2.</w:t>
                      </w:r>
                      <w:r w:rsidRPr="008A270E">
                        <w:rPr>
                          <w:rFonts w:ascii="Sylfaen" w:hAnsi="Sylfaen" w:cs="Sylfaen"/>
                          <w:bCs/>
                          <w:color w:val="000000" w:themeColor="text1"/>
                          <w:sz w:val="20"/>
                          <w:szCs w:val="20"/>
                          <w:lang w:val="ka-GE"/>
                        </w:rPr>
                        <w:t xml:space="preserve"> </w:t>
                      </w:r>
                      <w:r w:rsidRPr="008A270E">
                        <w:rPr>
                          <w:rFonts w:ascii="Sylfaen" w:hAnsi="Sylfaen" w:cs="Sylfaen"/>
                          <w:bCs/>
                          <w:color w:val="000000" w:themeColor="text1"/>
                          <w:sz w:val="20"/>
                          <w:szCs w:val="20"/>
                        </w:rPr>
                        <w:t xml:space="preserve">Transfer the leased item without the consent of the tenant. In such a case, the new owner will take the place of the landlord and the rent agreement will be valid for the </w:t>
                      </w:r>
                      <w:r w:rsidRPr="008A270E">
                        <w:rPr>
                          <w:rFonts w:ascii="Sylfaen" w:hAnsi="Sylfaen" w:cs="Sylfaen"/>
                          <w:bCs/>
                          <w:color w:val="000000" w:themeColor="text1"/>
                          <w:sz w:val="20"/>
                          <w:szCs w:val="20"/>
                          <w:lang w:val="ka-GE"/>
                        </w:rPr>
                        <w:t>validity of the agreement</w:t>
                      </w:r>
                      <w:r w:rsidRPr="008A270E">
                        <w:rPr>
                          <w:rFonts w:ascii="Sylfaen" w:hAnsi="Sylfaen" w:cs="Sylfaen"/>
                          <w:bCs/>
                          <w:color w:val="000000" w:themeColor="text1"/>
                          <w:sz w:val="20"/>
                          <w:szCs w:val="20"/>
                        </w:rPr>
                        <w:t>.</w:t>
                      </w:r>
                    </w:p>
                    <w:p w14:paraId="2E5E7809" w14:textId="77777777"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3.1.3. Request an increase in the amount of rent at the expiration of the contract.</w:t>
                      </w:r>
                    </w:p>
                    <w:p w14:paraId="792FC02A" w14:textId="77777777" w:rsidR="008A270E" w:rsidRPr="008A270E" w:rsidRDefault="008A270E" w:rsidP="008A270E">
                      <w:pPr>
                        <w:jc w:val="both"/>
                        <w:rPr>
                          <w:rFonts w:ascii="Sylfaen" w:hAnsi="Sylfaen" w:cs="Sylfaen"/>
                          <w:bCs/>
                          <w:color w:val="000000" w:themeColor="text1"/>
                          <w:sz w:val="20"/>
                          <w:szCs w:val="20"/>
                        </w:rPr>
                      </w:pPr>
                      <w:r w:rsidRPr="008A270E">
                        <w:rPr>
                          <w:rFonts w:ascii="Sylfaen" w:hAnsi="Sylfaen" w:cs="Sylfaen"/>
                          <w:bCs/>
                          <w:color w:val="000000" w:themeColor="text1"/>
                          <w:sz w:val="20"/>
                          <w:szCs w:val="20"/>
                        </w:rPr>
                        <w:t>3.1.4. Not to extend the term of the contract upon its expiration.</w:t>
                      </w:r>
                    </w:p>
                    <w:p w14:paraId="23B309C1"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3.1.5.</w:t>
                      </w:r>
                      <w:r w:rsidRPr="008A270E">
                        <w:rPr>
                          <w:rFonts w:ascii="Sylfaen" w:hAnsi="Sylfaen" w:cs="Sylfaen"/>
                          <w:bCs/>
                          <w:color w:val="000000" w:themeColor="text1"/>
                          <w:sz w:val="20"/>
                          <w:szCs w:val="20"/>
                          <w:lang w:val="ka-GE"/>
                        </w:rPr>
                        <w:tab/>
                        <w:t>In case of non-payment by the tenant within 7 calendar days after the expiration of the term specified in paragraph 2.2 of the rent agreement, verbally request the unilateral termination of the rent agreement. In this case, the tenant must:</w:t>
                      </w:r>
                    </w:p>
                    <w:p w14:paraId="2689EABC"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ab/>
                        <w:t>3.1.5.1. Immediately leave the private property provided for in the rent agreement.</w:t>
                      </w:r>
                    </w:p>
                    <w:p w14:paraId="13FEFBED" w14:textId="164FEA7D"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ab/>
                        <w:t>3.1.5.2.  Ensure that the property and items transferred to the tenant for temporary use are restored to their original condition.</w:t>
                      </w:r>
                    </w:p>
                    <w:p w14:paraId="3E56D922" w14:textId="77777777" w:rsidR="008A270E" w:rsidRPr="008A270E" w:rsidRDefault="008A270E" w:rsidP="008A270E">
                      <w:pPr>
                        <w:ind w:firstLine="708"/>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3.1.5.3. Reimburse the landlord for the damage caused as a result of the tenant's actions.</w:t>
                      </w:r>
                    </w:p>
                    <w:p w14:paraId="24D4B80F" w14:textId="77777777" w:rsidR="008A270E" w:rsidRPr="008A270E" w:rsidRDefault="008A270E" w:rsidP="008A270E">
                      <w:pPr>
                        <w:ind w:firstLine="708"/>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3.1.5.4. Transfer the key of the property to the landlord and/or a person with the written trust of the landlord.</w:t>
                      </w:r>
                    </w:p>
                    <w:p w14:paraId="12E38AF7" w14:textId="7FFAC175" w:rsidR="008A270E" w:rsidRPr="008A270E" w:rsidRDefault="008A270E" w:rsidP="008A270E">
                      <w:pPr>
                        <w:jc w:val="both"/>
                        <w:rPr>
                          <w:rFonts w:ascii="Sylfaen" w:hAnsi="Sylfaen" w:cs="Sylfaen"/>
                          <w:bCs/>
                          <w:color w:val="000000" w:themeColor="text1"/>
                          <w:sz w:val="20"/>
                          <w:szCs w:val="20"/>
                          <w:lang w:val="ka-GE"/>
                        </w:rPr>
                      </w:pPr>
                    </w:p>
                    <w:p w14:paraId="166F5DB7" w14:textId="77777777" w:rsidR="008A270E" w:rsidRPr="008A270E" w:rsidRDefault="008A270E" w:rsidP="008A270E">
                      <w:pPr>
                        <w:jc w:val="both"/>
                        <w:rPr>
                          <w:rFonts w:ascii="Sylfaen" w:hAnsi="Sylfaen" w:cs="AcadNusx"/>
                          <w:b/>
                          <w:color w:val="000000" w:themeColor="text1"/>
                          <w:sz w:val="20"/>
                          <w:szCs w:val="20"/>
                          <w:lang w:val="ka-GE"/>
                        </w:rPr>
                      </w:pPr>
                      <w:r w:rsidRPr="008A270E">
                        <w:rPr>
                          <w:rFonts w:ascii="Sylfaen" w:hAnsi="Sylfaen" w:cs="AcadNusx"/>
                          <w:b/>
                          <w:color w:val="000000" w:themeColor="text1"/>
                          <w:sz w:val="20"/>
                          <w:szCs w:val="20"/>
                          <w:lang w:val="ka-GE"/>
                        </w:rPr>
                        <w:t>3.2. The landlord has a duty:</w:t>
                      </w:r>
                    </w:p>
                    <w:p w14:paraId="496B020F" w14:textId="57C5E033"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 xml:space="preserve">3.2.1. </w:t>
                      </w:r>
                      <w:r w:rsidRPr="008A270E">
                        <w:rPr>
                          <w:rFonts w:ascii="Sylfaen" w:hAnsi="Sylfaen" w:cs="AcadNusx"/>
                          <w:bCs/>
                          <w:color w:val="000000" w:themeColor="text1"/>
                          <w:sz w:val="20"/>
                          <w:szCs w:val="20"/>
                          <w:lang w:val="ka-GE"/>
                        </w:rPr>
                        <w:t xml:space="preserve">To transfer to the tenant a legally and materially flawless space, not more than </w:t>
                      </w:r>
                      <w:r w:rsidR="00DF3BC0">
                        <w:rPr>
                          <w:rFonts w:ascii="Sylfaen" w:hAnsi="Sylfaen" w:cs="AcadNusx"/>
                          <w:bCs/>
                          <w:color w:val="000000" w:themeColor="text1"/>
                          <w:sz w:val="20"/>
                          <w:szCs w:val="20"/>
                        </w:rPr>
                        <w:t>2</w:t>
                      </w:r>
                      <w:r w:rsidRPr="008A270E">
                        <w:rPr>
                          <w:rFonts w:ascii="Sylfaen" w:hAnsi="Sylfaen" w:cs="AcadNusx"/>
                          <w:bCs/>
                          <w:color w:val="000000" w:themeColor="text1"/>
                          <w:sz w:val="20"/>
                          <w:szCs w:val="20"/>
                          <w:lang w:val="ka-GE"/>
                        </w:rPr>
                        <w:t xml:space="preserve"> days after the signing of the acceptance-delivery act between the parties.</w:t>
                      </w:r>
                    </w:p>
                    <w:p w14:paraId="293AC55A" w14:textId="4E9C2DBE"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3.2.2.</w:t>
                      </w:r>
                      <w:r w:rsidRPr="008A270E">
                        <w:rPr>
                          <w:rFonts w:ascii="Sylfaen" w:hAnsi="Sylfaen" w:cs="AcadNusx"/>
                          <w:bCs/>
                          <w:color w:val="000000" w:themeColor="text1"/>
                          <w:sz w:val="20"/>
                          <w:szCs w:val="20"/>
                          <w:lang w:val="ka-GE"/>
                        </w:rPr>
                        <w:tab/>
                        <w:t>In case of finding a defect in the rented space, correct it immediately at his own expense.</w:t>
                      </w:r>
                    </w:p>
                    <w:p w14:paraId="5893B4C7" w14:textId="358B1F91" w:rsidR="008A270E" w:rsidRPr="008A270E" w:rsidRDefault="008A270E" w:rsidP="008A270E">
                      <w:pPr>
                        <w:jc w:val="both"/>
                        <w:rPr>
                          <w:rFonts w:ascii="Sylfaen" w:hAnsi="Sylfaen" w:cs="AcadNusx"/>
                          <w:bCs/>
                          <w:color w:val="000000" w:themeColor="text1"/>
                          <w:sz w:val="20"/>
                          <w:szCs w:val="20"/>
                          <w:lang w:val="ka-GE"/>
                        </w:rPr>
                      </w:pPr>
                    </w:p>
                    <w:p w14:paraId="7AF4870B" w14:textId="77777777" w:rsidR="008A270E" w:rsidRPr="008A270E" w:rsidRDefault="008A270E" w:rsidP="008A270E">
                      <w:pPr>
                        <w:jc w:val="both"/>
                        <w:rPr>
                          <w:rFonts w:ascii="Sylfaen" w:hAnsi="Sylfaen" w:cs="AcadNusx"/>
                          <w:b/>
                          <w:i/>
                          <w:iCs/>
                          <w:color w:val="000000" w:themeColor="text1"/>
                          <w:sz w:val="20"/>
                          <w:szCs w:val="20"/>
                          <w:lang w:val="ka-GE"/>
                        </w:rPr>
                      </w:pPr>
                      <w:r w:rsidRPr="008A270E">
                        <w:rPr>
                          <w:rFonts w:ascii="Sylfaen" w:hAnsi="Sylfaen" w:cs="AcadNusx"/>
                          <w:b/>
                          <w:i/>
                          <w:iCs/>
                          <w:color w:val="000000" w:themeColor="text1"/>
                          <w:sz w:val="20"/>
                          <w:szCs w:val="20"/>
                          <w:lang w:val="ka-GE"/>
                        </w:rPr>
                        <w:t>3.3. The tenant has the right:</w:t>
                      </w:r>
                    </w:p>
                    <w:p w14:paraId="11EDA60A"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3.3.1. to request the transfer of the property to him within the period agreed by the parties.</w:t>
                      </w:r>
                    </w:p>
                    <w:p w14:paraId="6507769E"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3.3.2. in case of violation of its obligations by the landlord and in the case prescribed by law, request from the landlord the termination of the contract.</w:t>
                      </w:r>
                    </w:p>
                    <w:p w14:paraId="3546DF62" w14:textId="1888C4C3" w:rsidR="008A270E" w:rsidRDefault="008A270E" w:rsidP="008A270E">
                      <w:pPr>
                        <w:jc w:val="both"/>
                        <w:rPr>
                          <w:rFonts w:ascii="Sylfaen" w:hAnsi="Sylfaen" w:cs="AcadNusx"/>
                          <w:bCs/>
                          <w:color w:val="000000" w:themeColor="text1"/>
                          <w:sz w:val="20"/>
                          <w:szCs w:val="20"/>
                          <w:lang w:val="ka-GE"/>
                        </w:rPr>
                      </w:pPr>
                    </w:p>
                    <w:p w14:paraId="51F132E6" w14:textId="2D3A7507" w:rsidR="008A270E" w:rsidRDefault="008A270E" w:rsidP="008A270E">
                      <w:pPr>
                        <w:jc w:val="both"/>
                        <w:rPr>
                          <w:rFonts w:ascii="Sylfaen" w:hAnsi="Sylfaen" w:cs="AcadNusx"/>
                          <w:bCs/>
                          <w:color w:val="000000" w:themeColor="text1"/>
                          <w:sz w:val="20"/>
                          <w:szCs w:val="20"/>
                          <w:lang w:val="ka-GE"/>
                        </w:rPr>
                      </w:pPr>
                    </w:p>
                    <w:p w14:paraId="36A84E5B" w14:textId="71D2D777" w:rsidR="008A270E" w:rsidRDefault="008A270E" w:rsidP="008A270E">
                      <w:pPr>
                        <w:jc w:val="both"/>
                        <w:rPr>
                          <w:rFonts w:ascii="Sylfaen" w:hAnsi="Sylfaen" w:cs="AcadNusx"/>
                          <w:bCs/>
                          <w:color w:val="000000" w:themeColor="text1"/>
                          <w:sz w:val="20"/>
                          <w:szCs w:val="20"/>
                          <w:lang w:val="ka-GE"/>
                        </w:rPr>
                      </w:pPr>
                    </w:p>
                    <w:p w14:paraId="40A0EB57" w14:textId="77777777" w:rsidR="008A270E" w:rsidRPr="008A270E" w:rsidRDefault="008A270E" w:rsidP="008A270E">
                      <w:pPr>
                        <w:jc w:val="both"/>
                        <w:rPr>
                          <w:rFonts w:ascii="Sylfaen" w:hAnsi="Sylfaen" w:cs="AcadNusx"/>
                          <w:bCs/>
                          <w:color w:val="000000" w:themeColor="text1"/>
                          <w:sz w:val="20"/>
                          <w:szCs w:val="20"/>
                          <w:lang w:val="ka-GE"/>
                        </w:rPr>
                      </w:pPr>
                    </w:p>
                    <w:p w14:paraId="51DC95E5" w14:textId="77777777" w:rsidR="008A270E" w:rsidRPr="008A270E" w:rsidRDefault="008A270E" w:rsidP="008A270E">
                      <w:pPr>
                        <w:jc w:val="both"/>
                        <w:rPr>
                          <w:rFonts w:ascii="Sylfaen" w:hAnsi="Sylfaen" w:cs="Sylfaen"/>
                          <w:bCs/>
                          <w:color w:val="000000" w:themeColor="text1"/>
                          <w:sz w:val="20"/>
                          <w:szCs w:val="20"/>
                          <w:lang w:val="ka-GE"/>
                        </w:rPr>
                      </w:pPr>
                    </w:p>
                    <w:p w14:paraId="1E43CB3A" w14:textId="38136D78" w:rsidR="008A270E" w:rsidRPr="008A270E" w:rsidRDefault="008A270E" w:rsidP="008A270E">
                      <w:pPr>
                        <w:jc w:val="center"/>
                        <w:rPr>
                          <w:color w:val="000000" w:themeColor="text1"/>
                          <w:sz w:val="20"/>
                          <w:szCs w:val="20"/>
                          <w:lang w:val="ka-GE"/>
                        </w:rPr>
                      </w:pPr>
                    </w:p>
                  </w:txbxContent>
                </v:textbox>
              </v:rect>
            </w:pict>
          </mc:Fallback>
        </mc:AlternateContent>
      </w:r>
      <w:r w:rsidRPr="008A270E">
        <w:rPr>
          <w:noProof/>
        </w:rPr>
        <mc:AlternateContent>
          <mc:Choice Requires="wps">
            <w:drawing>
              <wp:anchor distT="0" distB="0" distL="114300" distR="114300" simplePos="0" relativeHeight="251673600" behindDoc="0" locked="0" layoutInCell="1" allowOverlap="1" wp14:anchorId="0F3B56BB" wp14:editId="17EA06EB">
                <wp:simplePos x="0" y="0"/>
                <wp:positionH relativeFrom="column">
                  <wp:posOffset>-208429</wp:posOffset>
                </wp:positionH>
                <wp:positionV relativeFrom="paragraph">
                  <wp:posOffset>7612081</wp:posOffset>
                </wp:positionV>
                <wp:extent cx="5997953" cy="562707"/>
                <wp:effectExtent l="0" t="0" r="9525" b="8890"/>
                <wp:wrapNone/>
                <wp:docPr id="9" name="Text Box 9"/>
                <wp:cNvGraphicFramePr/>
                <a:graphic xmlns:a="http://schemas.openxmlformats.org/drawingml/2006/main">
                  <a:graphicData uri="http://schemas.microsoft.com/office/word/2010/wordprocessingShape">
                    <wps:wsp>
                      <wps:cNvSpPr txBox="1"/>
                      <wps:spPr>
                        <a:xfrm>
                          <a:off x="0" y="0"/>
                          <a:ext cx="5997953" cy="562707"/>
                        </a:xfrm>
                        <a:prstGeom prst="rect">
                          <a:avLst/>
                        </a:prstGeom>
                        <a:solidFill>
                          <a:schemeClr val="lt1"/>
                        </a:solidFill>
                        <a:ln w="6350">
                          <a:solidFill>
                            <a:prstClr val="black"/>
                          </a:solidFill>
                        </a:ln>
                      </wps:spPr>
                      <wps:txbx>
                        <w:txbxContent>
                          <w:p w14:paraId="66456798" w14:textId="77777777" w:rsidR="008A270E" w:rsidRDefault="008A270E" w:rsidP="008A270E">
                            <w:pPr>
                              <w:rPr>
                                <w:lang w:val="ka-GE"/>
                              </w:rPr>
                            </w:pP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softHyphen/>
                            </w:r>
                            <w:r>
                              <w:rPr>
                                <w:lang w:val="ka-GE"/>
                              </w:rPr>
                              <w:softHyphen/>
                            </w:r>
                            <w:r>
                              <w:rPr>
                                <w:lang w:val="ka-GE"/>
                              </w:rPr>
                              <w:softHyphen/>
                            </w:r>
                            <w:r>
                              <w:rPr>
                                <w:lang w:val="ka-GE"/>
                              </w:rPr>
                              <w:softHyphen/>
                            </w:r>
                            <w:r>
                              <w:rPr>
                                <w:lang w:val="ka-GE"/>
                              </w:rPr>
                              <w:softHyphen/>
                            </w:r>
                          </w:p>
                          <w:p w14:paraId="0FA42A2F" w14:textId="77777777" w:rsidR="008A270E" w:rsidRPr="00EB313E" w:rsidRDefault="008A270E" w:rsidP="008A270E">
                            <w:pPr>
                              <w:rPr>
                                <w:rFonts w:ascii="Sylfaen" w:hAnsi="Sylfaen"/>
                                <w:lang w:val="ka-GE"/>
                              </w:rPr>
                            </w:pPr>
                            <w:r>
                              <w:rPr>
                                <w:rFonts w:ascii="Sylfaen" w:hAnsi="Sylfaen"/>
                                <w:lang w:val="ka-GE"/>
                              </w:rPr>
                              <w:t>Landlord</w:t>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t>Tenant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3B56BB" id="Text Box 9" o:spid="_x0000_s1031" type="#_x0000_t202" style="position:absolute;margin-left:-16.4pt;margin-top:599.4pt;width:472.3pt;height:44.3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" fillcolor="white [3201]" strokeweight=".5pt">
                <v:textbox>
                  <w:txbxContent>
                    <w:p w14:paraId="66456798" w14:textId="77777777" w:rsidR="008A270E" w:rsidRDefault="008A270E" w:rsidP="008A270E">
                      <w:pPr>
                        <w:rPr>
                          <w:lang w:val="ka-GE"/>
                        </w:rPr>
                      </w:pP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softHyphen/>
                      </w:r>
                      <w:r>
                        <w:rPr>
                          <w:lang w:val="ka-GE"/>
                        </w:rPr>
                        <w:softHyphen/>
                      </w:r>
                      <w:r>
                        <w:rPr>
                          <w:lang w:val="ka-GE"/>
                        </w:rPr>
                        <w:softHyphen/>
                      </w:r>
                      <w:r>
                        <w:rPr>
                          <w:lang w:val="ka-GE"/>
                        </w:rPr>
                        <w:softHyphen/>
                      </w:r>
                      <w:r>
                        <w:rPr>
                          <w:lang w:val="ka-GE"/>
                        </w:rPr>
                        <w:softHyphen/>
                      </w:r>
                    </w:p>
                    <w:p w14:paraId="0FA42A2F" w14:textId="77777777" w:rsidR="008A270E" w:rsidRPr="00EB313E" w:rsidRDefault="008A270E" w:rsidP="008A270E">
                      <w:pPr>
                        <w:rPr>
                          <w:rFonts w:ascii="Sylfaen" w:hAnsi="Sylfaen"/>
                          <w:lang w:val="ka-GE"/>
                        </w:rPr>
                      </w:pPr>
                      <w:r>
                        <w:rPr>
                          <w:rFonts w:ascii="Sylfaen" w:hAnsi="Sylfaen"/>
                          <w:lang w:val="ka-GE"/>
                        </w:rPr>
                        <w:t>Landlord</w:t>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t>Tenant</w:t>
                      </w:r>
                    </w:p>
                  </w:txbxContent>
                </v:textbox>
              </v:shape>
            </w:pict>
          </mc:Fallback>
        </mc:AlternateContent>
      </w:r>
      <w:r>
        <w:br w:type="page"/>
      </w:r>
    </w:p>
    <w:p w14:paraId="33DD8FE1" w14:textId="6668208E" w:rsidR="008A270E" w:rsidRDefault="008A270E">
      <w:r w:rsidRPr="008A270E">
        <w:rPr>
          <w:noProof/>
        </w:rPr>
        <mc:AlternateContent>
          <mc:Choice Requires="wps">
            <w:drawing>
              <wp:anchor distT="0" distB="0" distL="114300" distR="114300" simplePos="0" relativeHeight="251675648" behindDoc="0" locked="0" layoutInCell="1" allowOverlap="1" wp14:anchorId="67C07BA4" wp14:editId="0531EA31">
                <wp:simplePos x="0" y="0"/>
                <wp:positionH relativeFrom="column">
                  <wp:posOffset>-585470</wp:posOffset>
                </wp:positionH>
                <wp:positionV relativeFrom="paragraph">
                  <wp:posOffset>-334645</wp:posOffset>
                </wp:positionV>
                <wp:extent cx="3548380" cy="7576185"/>
                <wp:effectExtent l="0" t="0" r="7620" b="18415"/>
                <wp:wrapNone/>
                <wp:docPr id="10" name="Rectangle 10"/>
                <wp:cNvGraphicFramePr/>
                <a:graphic xmlns:a="http://schemas.openxmlformats.org/drawingml/2006/main">
                  <a:graphicData uri="http://schemas.microsoft.com/office/word/2010/wordprocessingShape">
                    <wps:wsp>
                      <wps:cNvSpPr/>
                      <wps:spPr>
                        <a:xfrm>
                          <a:off x="0" y="0"/>
                          <a:ext cx="3548380" cy="7576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141CB8" w14:textId="77777777" w:rsidR="008A270E" w:rsidRPr="008A270E" w:rsidRDefault="008A270E" w:rsidP="008A270E">
                            <w:pPr>
                              <w:jc w:val="both"/>
                              <w:rPr>
                                <w:rFonts w:ascii="Sylfaen" w:hAnsi="Sylfaen" w:cs="AcadNusx"/>
                                <w:bCs/>
                                <w:i/>
                                <w:color w:val="000000" w:themeColor="text1"/>
                                <w:sz w:val="20"/>
                                <w:szCs w:val="20"/>
                                <w:lang w:val="ka-GE"/>
                              </w:rPr>
                            </w:pPr>
                            <w:r w:rsidRPr="008A270E">
                              <w:rPr>
                                <w:rFonts w:ascii="Sylfaen" w:hAnsi="Sylfaen"/>
                                <w:bCs/>
                                <w:color w:val="000000" w:themeColor="text1"/>
                                <w:sz w:val="20"/>
                                <w:szCs w:val="20"/>
                                <w:lang w:val="ka-GE"/>
                              </w:rPr>
                              <w:t>3.</w:t>
                            </w:r>
                            <w:r w:rsidRPr="008A270E">
                              <w:rPr>
                                <w:rFonts w:ascii="AcadNusx" w:hAnsi="AcadNusx"/>
                                <w:bCs/>
                                <w:color w:val="000000" w:themeColor="text1"/>
                                <w:sz w:val="20"/>
                                <w:szCs w:val="20"/>
                                <w:lang w:val="ka-GE"/>
                              </w:rPr>
                              <w:t xml:space="preserve">2  </w:t>
                            </w:r>
                            <w:r w:rsidRPr="008A270E">
                              <w:rPr>
                                <w:rFonts w:ascii="Sylfaen" w:hAnsi="Sylfaen" w:cs="Sylfaen"/>
                                <w:b/>
                                <w:bCs/>
                                <w:i/>
                                <w:color w:val="000000" w:themeColor="text1"/>
                                <w:sz w:val="20"/>
                                <w:szCs w:val="20"/>
                                <w:lang w:val="ka-GE"/>
                              </w:rPr>
                              <w:t>გამქირავებელი</w:t>
                            </w:r>
                            <w:r w:rsidRPr="008A270E">
                              <w:rPr>
                                <w:rFonts w:ascii="AcadNusx" w:hAnsi="AcadNusx" w:cs="AcadNusx"/>
                                <w:b/>
                                <w:bCs/>
                                <w:i/>
                                <w:color w:val="000000" w:themeColor="text1"/>
                                <w:sz w:val="20"/>
                                <w:szCs w:val="20"/>
                                <w:lang w:val="ka-GE"/>
                              </w:rPr>
                              <w:t xml:space="preserve"> </w:t>
                            </w:r>
                            <w:r w:rsidRPr="008A270E">
                              <w:rPr>
                                <w:rFonts w:ascii="Sylfaen" w:hAnsi="Sylfaen" w:cs="Sylfaen"/>
                                <w:b/>
                                <w:bCs/>
                                <w:i/>
                                <w:color w:val="000000" w:themeColor="text1"/>
                                <w:sz w:val="20"/>
                                <w:szCs w:val="20"/>
                                <w:lang w:val="ka-GE"/>
                              </w:rPr>
                              <w:t>ვალდებულია</w:t>
                            </w:r>
                            <w:r w:rsidRPr="008A270E">
                              <w:rPr>
                                <w:rFonts w:ascii="AcadNusx" w:hAnsi="AcadNusx" w:cs="AcadNusx"/>
                                <w:b/>
                                <w:bCs/>
                                <w:i/>
                                <w:color w:val="000000" w:themeColor="text1"/>
                                <w:sz w:val="20"/>
                                <w:szCs w:val="20"/>
                                <w:lang w:val="ka-GE"/>
                              </w:rPr>
                              <w:t>:</w:t>
                            </w:r>
                          </w:p>
                          <w:p w14:paraId="6A9E8892" w14:textId="325BB163"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 xml:space="preserve">3.2.1. </w:t>
                            </w:r>
                            <w:r w:rsidRPr="008A270E">
                              <w:rPr>
                                <w:rFonts w:ascii="Sylfaen" w:hAnsi="Sylfaen" w:cs="AcadNusx"/>
                                <w:bCs/>
                                <w:color w:val="000000" w:themeColor="text1"/>
                                <w:sz w:val="20"/>
                                <w:szCs w:val="20"/>
                                <w:lang w:val="ka-GE"/>
                              </w:rPr>
                              <w:t xml:space="preserve">გადასცეს დამქირავებელს უფლებრივად და ნივთობრივად უნაკლო ფართი, მხარეთა შორის მიღება–ჩაბარების აქტის გაფორმებიდან არაუმეტეს </w:t>
                            </w:r>
                            <w:r w:rsidR="00DF3BC0">
                              <w:rPr>
                                <w:rFonts w:ascii="Sylfaen" w:hAnsi="Sylfaen" w:cs="AcadNusx"/>
                                <w:bCs/>
                                <w:color w:val="000000" w:themeColor="text1"/>
                                <w:sz w:val="20"/>
                                <w:szCs w:val="20"/>
                              </w:rPr>
                              <w:t>2</w:t>
                            </w:r>
                            <w:r w:rsidRPr="008A270E">
                              <w:rPr>
                                <w:rFonts w:ascii="Sylfaen" w:hAnsi="Sylfaen" w:cs="AcadNusx"/>
                                <w:bCs/>
                                <w:color w:val="000000" w:themeColor="text1"/>
                                <w:sz w:val="20"/>
                                <w:szCs w:val="20"/>
                                <w:lang w:val="ka-GE"/>
                              </w:rPr>
                              <w:t xml:space="preserve"> დღეში.</w:t>
                            </w:r>
                          </w:p>
                          <w:p w14:paraId="5EEA3F0D" w14:textId="5E667A71"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3.2.2. გაქირავებულ ფართზე ნაკლის აღმოჩენის შემთხვევაში, დაუყოვნებლივ გამოასწოროს   თავის ხარჯით.</w:t>
                            </w:r>
                          </w:p>
                          <w:p w14:paraId="1C7433B2" w14:textId="30EFE3B2" w:rsidR="008A270E" w:rsidRPr="008A270E" w:rsidRDefault="008A270E" w:rsidP="008A270E">
                            <w:pPr>
                              <w:jc w:val="both"/>
                              <w:rPr>
                                <w:rFonts w:ascii="Sylfaen" w:hAnsi="Sylfaen" w:cs="AcadNusx"/>
                                <w:bCs/>
                                <w:color w:val="000000" w:themeColor="text1"/>
                                <w:sz w:val="20"/>
                                <w:szCs w:val="20"/>
                                <w:lang w:val="ka-GE"/>
                              </w:rPr>
                            </w:pPr>
                          </w:p>
                          <w:p w14:paraId="370B952B" w14:textId="77777777" w:rsidR="008A270E" w:rsidRPr="008A270E" w:rsidRDefault="008A270E" w:rsidP="008A270E">
                            <w:pPr>
                              <w:jc w:val="both"/>
                              <w:rPr>
                                <w:rFonts w:ascii="Sylfaen" w:hAnsi="Sylfaen" w:cs="AcadNusx"/>
                                <w:bCs/>
                                <w:i/>
                                <w:color w:val="000000" w:themeColor="text1"/>
                                <w:sz w:val="20"/>
                                <w:szCs w:val="20"/>
                                <w:lang w:val="ka-GE"/>
                              </w:rPr>
                            </w:pPr>
                            <w:r w:rsidRPr="008A270E">
                              <w:rPr>
                                <w:rFonts w:ascii="AcadNusx" w:hAnsi="AcadNusx"/>
                                <w:bCs/>
                                <w:color w:val="000000" w:themeColor="text1"/>
                                <w:sz w:val="20"/>
                                <w:szCs w:val="20"/>
                                <w:lang w:val="ka-GE"/>
                              </w:rPr>
                              <w:t>3.</w:t>
                            </w:r>
                            <w:r w:rsidRPr="008A270E">
                              <w:rPr>
                                <w:rFonts w:ascii="Sylfaen" w:hAnsi="Sylfaen"/>
                                <w:bCs/>
                                <w:color w:val="000000" w:themeColor="text1"/>
                                <w:sz w:val="20"/>
                                <w:szCs w:val="20"/>
                                <w:lang w:val="ka-GE"/>
                              </w:rPr>
                              <w:t>3</w:t>
                            </w:r>
                            <w:r w:rsidRPr="008A270E">
                              <w:rPr>
                                <w:rFonts w:ascii="AcadNusx" w:hAnsi="AcadNusx"/>
                                <w:bCs/>
                                <w:color w:val="000000" w:themeColor="text1"/>
                                <w:sz w:val="20"/>
                                <w:szCs w:val="20"/>
                                <w:lang w:val="ka-GE"/>
                              </w:rPr>
                              <w:t>.</w:t>
                            </w:r>
                            <w:r w:rsidRPr="008A270E">
                              <w:rPr>
                                <w:rFonts w:ascii="AcadNusx" w:hAnsi="AcadNusx"/>
                                <w:bCs/>
                                <w:color w:val="000000" w:themeColor="text1"/>
                                <w:sz w:val="20"/>
                                <w:szCs w:val="20"/>
                                <w:lang w:val="ka-GE"/>
                              </w:rPr>
                              <w:tab/>
                            </w:r>
                            <w:r w:rsidRPr="008A270E">
                              <w:rPr>
                                <w:rFonts w:ascii="Sylfaen" w:hAnsi="Sylfaen" w:cs="Sylfaen"/>
                                <w:b/>
                                <w:bCs/>
                                <w:i/>
                                <w:color w:val="000000" w:themeColor="text1"/>
                                <w:sz w:val="20"/>
                                <w:szCs w:val="20"/>
                                <w:lang w:val="ka-GE"/>
                              </w:rPr>
                              <w:t>დამქირავებელს უფლება აქვს</w:t>
                            </w:r>
                            <w:r w:rsidRPr="008A270E">
                              <w:rPr>
                                <w:rFonts w:ascii="AcadNusx" w:hAnsi="AcadNusx" w:cs="AcadNusx"/>
                                <w:b/>
                                <w:bCs/>
                                <w:i/>
                                <w:color w:val="000000" w:themeColor="text1"/>
                                <w:sz w:val="20"/>
                                <w:szCs w:val="20"/>
                                <w:lang w:val="ka-GE"/>
                              </w:rPr>
                              <w:t>:</w:t>
                            </w:r>
                          </w:p>
                          <w:p w14:paraId="5266760D"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3.3.1. მოითხოვის ფართის მისთვის გადაცემა მხარეთა მიერ შეთანხმებულ ვადაში.</w:t>
                            </w:r>
                          </w:p>
                          <w:p w14:paraId="777ED30F"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 xml:space="preserve">3.3.2. გამქირავებლის მიერ თავისი ვალდებულებების დარღვევისა და კანონმდებლობით დადგენილ შემთხვევაში წერილობით მოითხოვოს გამქირავებლისგან ხელშეკრულების შეწყვეტა. </w:t>
                            </w:r>
                          </w:p>
                          <w:p w14:paraId="13956FBB" w14:textId="77777777" w:rsidR="008A270E" w:rsidRPr="008A270E" w:rsidRDefault="008A270E" w:rsidP="008A270E">
                            <w:pPr>
                              <w:jc w:val="both"/>
                              <w:rPr>
                                <w:rFonts w:ascii="Sylfaen" w:hAnsi="Sylfaen" w:cs="AcadNusx"/>
                                <w:bCs/>
                                <w:color w:val="000000" w:themeColor="text1"/>
                                <w:sz w:val="20"/>
                                <w:szCs w:val="20"/>
                                <w:lang w:val="ka-GE"/>
                              </w:rPr>
                            </w:pPr>
                          </w:p>
                          <w:p w14:paraId="66EC08BC"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 xml:space="preserve">3.4. </w:t>
                            </w:r>
                            <w:r w:rsidRPr="008A270E">
                              <w:rPr>
                                <w:rFonts w:ascii="Sylfaen" w:hAnsi="Sylfaen" w:cs="AcadNusx"/>
                                <w:b/>
                                <w:bCs/>
                                <w:i/>
                                <w:color w:val="000000" w:themeColor="text1"/>
                                <w:sz w:val="20"/>
                                <w:szCs w:val="20"/>
                                <w:lang w:val="ka-GE"/>
                              </w:rPr>
                              <w:t>დამქირავებელი ვალდებულია:</w:t>
                            </w:r>
                            <w:r w:rsidRPr="008A270E">
                              <w:rPr>
                                <w:rFonts w:ascii="Sylfaen" w:hAnsi="Sylfaen" w:cs="AcadNusx"/>
                                <w:bCs/>
                                <w:color w:val="000000" w:themeColor="text1"/>
                                <w:sz w:val="20"/>
                                <w:szCs w:val="20"/>
                                <w:lang w:val="ka-GE"/>
                              </w:rPr>
                              <w:t xml:space="preserve"> </w:t>
                            </w:r>
                          </w:p>
                          <w:p w14:paraId="08181028"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3.4.1. არ მოახდინოს დაქირავებული ფართის გადაკეთება ან რეკონსტრუქცია გამქირავებლის თანხმობის გარეშე.</w:t>
                            </w:r>
                          </w:p>
                          <w:p w14:paraId="1E308BAD"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3.4.2. განახორციელოს ის მოქმედებები, რაც აუცილებელია წინამდებარე ხელშეკრულების 1.1 და 1.2 პუნქტებით გათვალისწინებული ქირავნობის საგნის შესანახად.</w:t>
                            </w:r>
                          </w:p>
                          <w:p w14:paraId="476B27B7"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3.4.3. აუნაზღაუროს გამქირავებელს ზიანი, რომელიც მას მიადგა დამქირავებლის დაუდევრობის ან განზრახ მოქმედების საფუძველზე.</w:t>
                            </w:r>
                          </w:p>
                          <w:p w14:paraId="74DF7656"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3.4.4. მხარეთა მიერ შეთანხმებულ ვადებში გადაიხადოს ხელშეკრულებით განსაზრვრული ქირა.</w:t>
                            </w:r>
                          </w:p>
                          <w:p w14:paraId="3BCBBFCC"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 xml:space="preserve">3.4.5. გამქირავებლის თანხმობის გარეშე არ გადასცეს ქვექირავნობის უფლებით მესამე პირებს დაქირავებული ფართი ან მისი ნაწილი. </w:t>
                            </w:r>
                          </w:p>
                          <w:p w14:paraId="1289C702" w14:textId="2517FD7A"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 xml:space="preserve">3.4.6.  დაუბრუნოს გამქირავებელს ფართი ხელშეკრულების ვადის ამოწურვისთანავე. </w:t>
                            </w:r>
                          </w:p>
                          <w:p w14:paraId="2463F462" w14:textId="29A31CE2" w:rsidR="008A270E" w:rsidRPr="008A270E" w:rsidRDefault="008A270E" w:rsidP="008A270E">
                            <w:pPr>
                              <w:jc w:val="both"/>
                              <w:rPr>
                                <w:rFonts w:ascii="Sylfaen" w:hAnsi="Sylfaen" w:cs="AcadNusx"/>
                                <w:bCs/>
                                <w:color w:val="000000" w:themeColor="text1"/>
                                <w:sz w:val="20"/>
                                <w:szCs w:val="20"/>
                                <w:lang w:val="ka-GE"/>
                              </w:rPr>
                            </w:pPr>
                          </w:p>
                          <w:p w14:paraId="69053DC2" w14:textId="77777777" w:rsidR="008A270E" w:rsidRPr="008A270E" w:rsidRDefault="008A270E" w:rsidP="008A270E">
                            <w:pPr>
                              <w:jc w:val="center"/>
                              <w:rPr>
                                <w:rFonts w:ascii="Sylfaen" w:hAnsi="Sylfaen" w:cs="AcadNusx"/>
                                <w:b/>
                                <w:bCs/>
                                <w:color w:val="000000" w:themeColor="text1"/>
                                <w:sz w:val="20"/>
                                <w:szCs w:val="20"/>
                                <w:lang w:val="ka-GE"/>
                              </w:rPr>
                            </w:pPr>
                            <w:r w:rsidRPr="008A270E">
                              <w:rPr>
                                <w:rFonts w:ascii="Sylfaen" w:hAnsi="Sylfaen" w:cs="AcadNusx"/>
                                <w:b/>
                                <w:bCs/>
                                <w:color w:val="000000" w:themeColor="text1"/>
                                <w:sz w:val="20"/>
                                <w:szCs w:val="20"/>
                                <w:lang w:val="ka-GE"/>
                              </w:rPr>
                              <w:t>4. მხარეთა პასუხისმგებლობა</w:t>
                            </w:r>
                          </w:p>
                          <w:p w14:paraId="091F2A00" w14:textId="77777777" w:rsidR="008A270E" w:rsidRPr="008A270E" w:rsidRDefault="008A270E" w:rsidP="008A270E">
                            <w:pPr>
                              <w:jc w:val="center"/>
                              <w:rPr>
                                <w:rFonts w:ascii="Sylfaen" w:hAnsi="Sylfaen" w:cs="AcadNusx"/>
                                <w:b/>
                                <w:bCs/>
                                <w:color w:val="000000" w:themeColor="text1"/>
                                <w:sz w:val="20"/>
                                <w:szCs w:val="20"/>
                                <w:lang w:val="ka-GE"/>
                              </w:rPr>
                            </w:pPr>
                          </w:p>
                          <w:p w14:paraId="0B9AF268"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მხარეები პასუხს აგებენ მათ მიერ ნაკისრი ვალდებულებების შეუსრულებლობის ან არაჯეროვანი შესრულებისასთვის კანონმდებლობით დადგენილი წესით.</w:t>
                            </w:r>
                          </w:p>
                          <w:p w14:paraId="7197D64D" w14:textId="77777777" w:rsidR="008A270E" w:rsidRPr="008A270E" w:rsidRDefault="008A270E" w:rsidP="008A270E">
                            <w:pPr>
                              <w:jc w:val="both"/>
                              <w:rPr>
                                <w:rFonts w:ascii="Sylfaen" w:hAnsi="Sylfaen" w:cs="AcadNusx"/>
                                <w:bCs/>
                                <w:color w:val="000000" w:themeColor="text1"/>
                                <w:sz w:val="20"/>
                                <w:szCs w:val="20"/>
                                <w:lang w:val="ka-GE"/>
                              </w:rPr>
                            </w:pPr>
                          </w:p>
                          <w:p w14:paraId="3FCBABFC" w14:textId="5773E141"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 xml:space="preserve"> </w:t>
                            </w:r>
                          </w:p>
                          <w:p w14:paraId="7DFEE7B2" w14:textId="77777777" w:rsidR="008A270E" w:rsidRPr="008A270E" w:rsidRDefault="008A270E" w:rsidP="008A270E">
                            <w:pPr>
                              <w:jc w:val="both"/>
                              <w:rPr>
                                <w:rFonts w:ascii="Sylfaen" w:hAnsi="Sylfaen" w:cs="AcadNusx"/>
                                <w:bCs/>
                                <w:color w:val="000000" w:themeColor="text1"/>
                                <w:sz w:val="20"/>
                                <w:szCs w:val="20"/>
                                <w:lang w:val="ka-GE"/>
                              </w:rPr>
                            </w:pPr>
                          </w:p>
                          <w:p w14:paraId="5EBF4B15" w14:textId="77777777" w:rsidR="008A270E" w:rsidRPr="008A270E" w:rsidRDefault="008A270E" w:rsidP="008A270E">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C07BA4" id="Rectangle 10" o:spid="_x0000_s1032" style="position:absolute;margin-left:-46.1pt;margin-top:-26.35pt;width:279.4pt;height:596.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" filled="f" strokecolor="#1f3763 [1604]" strokeweight="1pt">
                <v:textbox>
                  <w:txbxContent>
                    <w:p w14:paraId="3C141CB8" w14:textId="77777777" w:rsidR="008A270E" w:rsidRPr="008A270E" w:rsidRDefault="008A270E" w:rsidP="008A270E">
                      <w:pPr>
                        <w:jc w:val="both"/>
                        <w:rPr>
                          <w:rFonts w:ascii="Sylfaen" w:hAnsi="Sylfaen" w:cs="AcadNusx"/>
                          <w:bCs/>
                          <w:i/>
                          <w:color w:val="000000" w:themeColor="text1"/>
                          <w:sz w:val="20"/>
                          <w:szCs w:val="20"/>
                          <w:lang w:val="ka-GE"/>
                        </w:rPr>
                      </w:pPr>
                      <w:r w:rsidRPr="008A270E">
                        <w:rPr>
                          <w:rFonts w:ascii="Sylfaen" w:hAnsi="Sylfaen"/>
                          <w:bCs/>
                          <w:color w:val="000000" w:themeColor="text1"/>
                          <w:sz w:val="20"/>
                          <w:szCs w:val="20"/>
                          <w:lang w:val="ka-GE"/>
                        </w:rPr>
                        <w:t>3.</w:t>
                      </w:r>
                      <w:r w:rsidRPr="008A270E">
                        <w:rPr>
                          <w:rFonts w:ascii="AcadNusx" w:hAnsi="AcadNusx"/>
                          <w:bCs/>
                          <w:color w:val="000000" w:themeColor="text1"/>
                          <w:sz w:val="20"/>
                          <w:szCs w:val="20"/>
                          <w:lang w:val="ka-GE"/>
                        </w:rPr>
                        <w:t xml:space="preserve">2  </w:t>
                      </w:r>
                      <w:r w:rsidRPr="008A270E">
                        <w:rPr>
                          <w:rFonts w:ascii="Sylfaen" w:hAnsi="Sylfaen" w:cs="Sylfaen"/>
                          <w:b/>
                          <w:bCs/>
                          <w:i/>
                          <w:color w:val="000000" w:themeColor="text1"/>
                          <w:sz w:val="20"/>
                          <w:szCs w:val="20"/>
                          <w:lang w:val="ka-GE"/>
                        </w:rPr>
                        <w:t>გამქირავებელი</w:t>
                      </w:r>
                      <w:r w:rsidRPr="008A270E">
                        <w:rPr>
                          <w:rFonts w:ascii="AcadNusx" w:hAnsi="AcadNusx" w:cs="AcadNusx"/>
                          <w:b/>
                          <w:bCs/>
                          <w:i/>
                          <w:color w:val="000000" w:themeColor="text1"/>
                          <w:sz w:val="20"/>
                          <w:szCs w:val="20"/>
                          <w:lang w:val="ka-GE"/>
                        </w:rPr>
                        <w:t xml:space="preserve"> </w:t>
                      </w:r>
                      <w:r w:rsidRPr="008A270E">
                        <w:rPr>
                          <w:rFonts w:ascii="Sylfaen" w:hAnsi="Sylfaen" w:cs="Sylfaen"/>
                          <w:b/>
                          <w:bCs/>
                          <w:i/>
                          <w:color w:val="000000" w:themeColor="text1"/>
                          <w:sz w:val="20"/>
                          <w:szCs w:val="20"/>
                          <w:lang w:val="ka-GE"/>
                        </w:rPr>
                        <w:t>ვალდებულია</w:t>
                      </w:r>
                      <w:r w:rsidRPr="008A270E">
                        <w:rPr>
                          <w:rFonts w:ascii="AcadNusx" w:hAnsi="AcadNusx" w:cs="AcadNusx"/>
                          <w:b/>
                          <w:bCs/>
                          <w:i/>
                          <w:color w:val="000000" w:themeColor="text1"/>
                          <w:sz w:val="20"/>
                          <w:szCs w:val="20"/>
                          <w:lang w:val="ka-GE"/>
                        </w:rPr>
                        <w:t>:</w:t>
                      </w:r>
                    </w:p>
                    <w:p w14:paraId="6A9E8892" w14:textId="325BB163"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 xml:space="preserve">3.2.1. </w:t>
                      </w:r>
                      <w:r w:rsidRPr="008A270E">
                        <w:rPr>
                          <w:rFonts w:ascii="Sylfaen" w:hAnsi="Sylfaen" w:cs="AcadNusx"/>
                          <w:bCs/>
                          <w:color w:val="000000" w:themeColor="text1"/>
                          <w:sz w:val="20"/>
                          <w:szCs w:val="20"/>
                          <w:lang w:val="ka-GE"/>
                        </w:rPr>
                        <w:t xml:space="preserve">გადასცეს დამქირავებელს უფლებრივად და ნივთობრივად უნაკლო ფართი, მხარეთა შორის მიღება–ჩაბარების აქტის გაფორმებიდან არაუმეტეს </w:t>
                      </w:r>
                      <w:r w:rsidR="00DF3BC0">
                        <w:rPr>
                          <w:rFonts w:ascii="Sylfaen" w:hAnsi="Sylfaen" w:cs="AcadNusx"/>
                          <w:bCs/>
                          <w:color w:val="000000" w:themeColor="text1"/>
                          <w:sz w:val="20"/>
                          <w:szCs w:val="20"/>
                        </w:rPr>
                        <w:t>2</w:t>
                      </w:r>
                      <w:r w:rsidRPr="008A270E">
                        <w:rPr>
                          <w:rFonts w:ascii="Sylfaen" w:hAnsi="Sylfaen" w:cs="AcadNusx"/>
                          <w:bCs/>
                          <w:color w:val="000000" w:themeColor="text1"/>
                          <w:sz w:val="20"/>
                          <w:szCs w:val="20"/>
                          <w:lang w:val="ka-GE"/>
                        </w:rPr>
                        <w:t xml:space="preserve"> დღეში.</w:t>
                      </w:r>
                    </w:p>
                    <w:p w14:paraId="5EEA3F0D" w14:textId="5E667A71"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3.2.2. გაქირავებულ ფართზე ნაკლის აღმოჩენის შემთხვევაში, დაუყოვნებლივ გამოასწოროს   თავის ხარჯით.</w:t>
                      </w:r>
                    </w:p>
                    <w:p w14:paraId="1C7433B2" w14:textId="30EFE3B2" w:rsidR="008A270E" w:rsidRPr="008A270E" w:rsidRDefault="008A270E" w:rsidP="008A270E">
                      <w:pPr>
                        <w:jc w:val="both"/>
                        <w:rPr>
                          <w:rFonts w:ascii="Sylfaen" w:hAnsi="Sylfaen" w:cs="AcadNusx"/>
                          <w:bCs/>
                          <w:color w:val="000000" w:themeColor="text1"/>
                          <w:sz w:val="20"/>
                          <w:szCs w:val="20"/>
                          <w:lang w:val="ka-GE"/>
                        </w:rPr>
                      </w:pPr>
                    </w:p>
                    <w:p w14:paraId="370B952B" w14:textId="77777777" w:rsidR="008A270E" w:rsidRPr="008A270E" w:rsidRDefault="008A270E" w:rsidP="008A270E">
                      <w:pPr>
                        <w:jc w:val="both"/>
                        <w:rPr>
                          <w:rFonts w:ascii="Sylfaen" w:hAnsi="Sylfaen" w:cs="AcadNusx"/>
                          <w:bCs/>
                          <w:i/>
                          <w:color w:val="000000" w:themeColor="text1"/>
                          <w:sz w:val="20"/>
                          <w:szCs w:val="20"/>
                          <w:lang w:val="ka-GE"/>
                        </w:rPr>
                      </w:pPr>
                      <w:r w:rsidRPr="008A270E">
                        <w:rPr>
                          <w:rFonts w:ascii="AcadNusx" w:hAnsi="AcadNusx"/>
                          <w:bCs/>
                          <w:color w:val="000000" w:themeColor="text1"/>
                          <w:sz w:val="20"/>
                          <w:szCs w:val="20"/>
                          <w:lang w:val="ka-GE"/>
                        </w:rPr>
                        <w:t>3.</w:t>
                      </w:r>
                      <w:r w:rsidRPr="008A270E">
                        <w:rPr>
                          <w:rFonts w:ascii="Sylfaen" w:hAnsi="Sylfaen"/>
                          <w:bCs/>
                          <w:color w:val="000000" w:themeColor="text1"/>
                          <w:sz w:val="20"/>
                          <w:szCs w:val="20"/>
                          <w:lang w:val="ka-GE"/>
                        </w:rPr>
                        <w:t>3</w:t>
                      </w:r>
                      <w:r w:rsidRPr="008A270E">
                        <w:rPr>
                          <w:rFonts w:ascii="AcadNusx" w:hAnsi="AcadNusx"/>
                          <w:bCs/>
                          <w:color w:val="000000" w:themeColor="text1"/>
                          <w:sz w:val="20"/>
                          <w:szCs w:val="20"/>
                          <w:lang w:val="ka-GE"/>
                        </w:rPr>
                        <w:t>.</w:t>
                      </w:r>
                      <w:r w:rsidRPr="008A270E">
                        <w:rPr>
                          <w:rFonts w:ascii="AcadNusx" w:hAnsi="AcadNusx"/>
                          <w:bCs/>
                          <w:color w:val="000000" w:themeColor="text1"/>
                          <w:sz w:val="20"/>
                          <w:szCs w:val="20"/>
                          <w:lang w:val="ka-GE"/>
                        </w:rPr>
                        <w:tab/>
                      </w:r>
                      <w:r w:rsidRPr="008A270E">
                        <w:rPr>
                          <w:rFonts w:ascii="Sylfaen" w:hAnsi="Sylfaen" w:cs="Sylfaen"/>
                          <w:b/>
                          <w:bCs/>
                          <w:i/>
                          <w:color w:val="000000" w:themeColor="text1"/>
                          <w:sz w:val="20"/>
                          <w:szCs w:val="20"/>
                          <w:lang w:val="ka-GE"/>
                        </w:rPr>
                        <w:t>დამქირავებელს უფლება აქვს</w:t>
                      </w:r>
                      <w:r w:rsidRPr="008A270E">
                        <w:rPr>
                          <w:rFonts w:ascii="AcadNusx" w:hAnsi="AcadNusx" w:cs="AcadNusx"/>
                          <w:b/>
                          <w:bCs/>
                          <w:i/>
                          <w:color w:val="000000" w:themeColor="text1"/>
                          <w:sz w:val="20"/>
                          <w:szCs w:val="20"/>
                          <w:lang w:val="ka-GE"/>
                        </w:rPr>
                        <w:t>:</w:t>
                      </w:r>
                    </w:p>
                    <w:p w14:paraId="5266760D"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3.3.1. მოითხოვის ფართის მისთვის გადაცემა მხარეთა მიერ შეთანხმებულ ვადაში.</w:t>
                      </w:r>
                    </w:p>
                    <w:p w14:paraId="777ED30F"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 xml:space="preserve">3.3.2. გამქირავებლის მიერ თავისი ვალდებულებების დარღვევისა და კანონმდებლობით დადგენილ შემთხვევაში წერილობით მოითხოვოს გამქირავებლისგან ხელშეკრულების შეწყვეტა. </w:t>
                      </w:r>
                    </w:p>
                    <w:p w14:paraId="13956FBB" w14:textId="77777777" w:rsidR="008A270E" w:rsidRPr="008A270E" w:rsidRDefault="008A270E" w:rsidP="008A270E">
                      <w:pPr>
                        <w:jc w:val="both"/>
                        <w:rPr>
                          <w:rFonts w:ascii="Sylfaen" w:hAnsi="Sylfaen" w:cs="AcadNusx"/>
                          <w:bCs/>
                          <w:color w:val="000000" w:themeColor="text1"/>
                          <w:sz w:val="20"/>
                          <w:szCs w:val="20"/>
                          <w:lang w:val="ka-GE"/>
                        </w:rPr>
                      </w:pPr>
                    </w:p>
                    <w:p w14:paraId="66EC08BC"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 xml:space="preserve">3.4. </w:t>
                      </w:r>
                      <w:r w:rsidRPr="008A270E">
                        <w:rPr>
                          <w:rFonts w:ascii="Sylfaen" w:hAnsi="Sylfaen" w:cs="AcadNusx"/>
                          <w:b/>
                          <w:bCs/>
                          <w:i/>
                          <w:color w:val="000000" w:themeColor="text1"/>
                          <w:sz w:val="20"/>
                          <w:szCs w:val="20"/>
                          <w:lang w:val="ka-GE"/>
                        </w:rPr>
                        <w:t>დამქირავებელი ვალდებულია:</w:t>
                      </w:r>
                      <w:r w:rsidRPr="008A270E">
                        <w:rPr>
                          <w:rFonts w:ascii="Sylfaen" w:hAnsi="Sylfaen" w:cs="AcadNusx"/>
                          <w:bCs/>
                          <w:color w:val="000000" w:themeColor="text1"/>
                          <w:sz w:val="20"/>
                          <w:szCs w:val="20"/>
                          <w:lang w:val="ka-GE"/>
                        </w:rPr>
                        <w:t xml:space="preserve"> </w:t>
                      </w:r>
                    </w:p>
                    <w:p w14:paraId="08181028"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3.4.1. არ მოახდინოს დაქირავებული ფართის გადაკეთება ან რეკონსტრუქცია გამქირავებლის თანხმობის გარეშე.</w:t>
                      </w:r>
                    </w:p>
                    <w:p w14:paraId="1E308BAD"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3.4.2. განახორციელოს ის მოქმედებები, რაც აუცილებელია წინამდებარე ხელშეკრულების 1.1 და 1.2 პუნქტებით გათვალისწინებული ქირავნობის საგნის შესანახად.</w:t>
                      </w:r>
                    </w:p>
                    <w:p w14:paraId="476B27B7"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3.4.3. აუნაზღაუროს გამქირავებელს ზიანი, რომელიც მას მიადგა დამქირავებლის დაუდევრობის ან განზრახ მოქმედების საფუძველზე.</w:t>
                      </w:r>
                    </w:p>
                    <w:p w14:paraId="74DF7656"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3.4.4. მხარეთა მიერ შეთანხმებულ ვადებში გადაიხადოს ხელშეკრულებით განსაზრვრული ქირა.</w:t>
                      </w:r>
                    </w:p>
                    <w:p w14:paraId="3BCBBFCC"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 xml:space="preserve">3.4.5. გამქირავებლის თანხმობის გარეშე არ გადასცეს ქვექირავნობის უფლებით მესამე პირებს დაქირავებული ფართი ან მისი ნაწილი. </w:t>
                      </w:r>
                    </w:p>
                    <w:p w14:paraId="1289C702" w14:textId="2517FD7A"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 xml:space="preserve">3.4.6.  დაუბრუნოს გამქირავებელს ფართი ხელშეკრულების ვადის ამოწურვისთანავე. </w:t>
                      </w:r>
                    </w:p>
                    <w:p w14:paraId="2463F462" w14:textId="29A31CE2" w:rsidR="008A270E" w:rsidRPr="008A270E" w:rsidRDefault="008A270E" w:rsidP="008A270E">
                      <w:pPr>
                        <w:jc w:val="both"/>
                        <w:rPr>
                          <w:rFonts w:ascii="Sylfaen" w:hAnsi="Sylfaen" w:cs="AcadNusx"/>
                          <w:bCs/>
                          <w:color w:val="000000" w:themeColor="text1"/>
                          <w:sz w:val="20"/>
                          <w:szCs w:val="20"/>
                          <w:lang w:val="ka-GE"/>
                        </w:rPr>
                      </w:pPr>
                    </w:p>
                    <w:p w14:paraId="69053DC2" w14:textId="77777777" w:rsidR="008A270E" w:rsidRPr="008A270E" w:rsidRDefault="008A270E" w:rsidP="008A270E">
                      <w:pPr>
                        <w:jc w:val="center"/>
                        <w:rPr>
                          <w:rFonts w:ascii="Sylfaen" w:hAnsi="Sylfaen" w:cs="AcadNusx"/>
                          <w:b/>
                          <w:bCs/>
                          <w:color w:val="000000" w:themeColor="text1"/>
                          <w:sz w:val="20"/>
                          <w:szCs w:val="20"/>
                          <w:lang w:val="ka-GE"/>
                        </w:rPr>
                      </w:pPr>
                      <w:r w:rsidRPr="008A270E">
                        <w:rPr>
                          <w:rFonts w:ascii="Sylfaen" w:hAnsi="Sylfaen" w:cs="AcadNusx"/>
                          <w:b/>
                          <w:bCs/>
                          <w:color w:val="000000" w:themeColor="text1"/>
                          <w:sz w:val="20"/>
                          <w:szCs w:val="20"/>
                          <w:lang w:val="ka-GE"/>
                        </w:rPr>
                        <w:t>4. მხარეთა პასუხისმგებლობა</w:t>
                      </w:r>
                    </w:p>
                    <w:p w14:paraId="091F2A00" w14:textId="77777777" w:rsidR="008A270E" w:rsidRPr="008A270E" w:rsidRDefault="008A270E" w:rsidP="008A270E">
                      <w:pPr>
                        <w:jc w:val="center"/>
                        <w:rPr>
                          <w:rFonts w:ascii="Sylfaen" w:hAnsi="Sylfaen" w:cs="AcadNusx"/>
                          <w:b/>
                          <w:bCs/>
                          <w:color w:val="000000" w:themeColor="text1"/>
                          <w:sz w:val="20"/>
                          <w:szCs w:val="20"/>
                          <w:lang w:val="ka-GE"/>
                        </w:rPr>
                      </w:pPr>
                    </w:p>
                    <w:p w14:paraId="0B9AF268"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მხარეები პასუხს აგებენ მათ მიერ ნაკისრი ვალდებულებების შეუსრულებლობის ან არაჯეროვანი შესრულებისასთვის კანონმდებლობით დადგენილი წესით.</w:t>
                      </w:r>
                    </w:p>
                    <w:p w14:paraId="7197D64D" w14:textId="77777777" w:rsidR="008A270E" w:rsidRPr="008A270E" w:rsidRDefault="008A270E" w:rsidP="008A270E">
                      <w:pPr>
                        <w:jc w:val="both"/>
                        <w:rPr>
                          <w:rFonts w:ascii="Sylfaen" w:hAnsi="Sylfaen" w:cs="AcadNusx"/>
                          <w:bCs/>
                          <w:color w:val="000000" w:themeColor="text1"/>
                          <w:sz w:val="20"/>
                          <w:szCs w:val="20"/>
                          <w:lang w:val="ka-GE"/>
                        </w:rPr>
                      </w:pPr>
                    </w:p>
                    <w:p w14:paraId="3FCBABFC" w14:textId="5773E141"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 xml:space="preserve"> </w:t>
                      </w:r>
                    </w:p>
                    <w:p w14:paraId="7DFEE7B2" w14:textId="77777777" w:rsidR="008A270E" w:rsidRPr="008A270E" w:rsidRDefault="008A270E" w:rsidP="008A270E">
                      <w:pPr>
                        <w:jc w:val="both"/>
                        <w:rPr>
                          <w:rFonts w:ascii="Sylfaen" w:hAnsi="Sylfaen" w:cs="AcadNusx"/>
                          <w:bCs/>
                          <w:color w:val="000000" w:themeColor="text1"/>
                          <w:sz w:val="20"/>
                          <w:szCs w:val="20"/>
                          <w:lang w:val="ka-GE"/>
                        </w:rPr>
                      </w:pPr>
                    </w:p>
                    <w:p w14:paraId="5EBF4B15" w14:textId="77777777" w:rsidR="008A270E" w:rsidRPr="008A270E" w:rsidRDefault="008A270E" w:rsidP="008A270E">
                      <w:pPr>
                        <w:rPr>
                          <w:color w:val="000000" w:themeColor="text1"/>
                          <w:sz w:val="20"/>
                          <w:szCs w:val="20"/>
                        </w:rPr>
                      </w:pPr>
                    </w:p>
                  </w:txbxContent>
                </v:textbox>
              </v:rect>
            </w:pict>
          </mc:Fallback>
        </mc:AlternateContent>
      </w:r>
      <w:r w:rsidRPr="008A270E">
        <w:rPr>
          <w:noProof/>
        </w:rPr>
        <mc:AlternateContent>
          <mc:Choice Requires="wps">
            <w:drawing>
              <wp:anchor distT="0" distB="0" distL="114300" distR="114300" simplePos="0" relativeHeight="251676672" behindDoc="0" locked="0" layoutInCell="1" allowOverlap="1" wp14:anchorId="5FAFDA0E" wp14:editId="47D65970">
                <wp:simplePos x="0" y="0"/>
                <wp:positionH relativeFrom="column">
                  <wp:posOffset>3065145</wp:posOffset>
                </wp:positionH>
                <wp:positionV relativeFrom="paragraph">
                  <wp:posOffset>-342900</wp:posOffset>
                </wp:positionV>
                <wp:extent cx="3548380" cy="7576185"/>
                <wp:effectExtent l="0" t="0" r="7620" b="18415"/>
                <wp:wrapNone/>
                <wp:docPr id="11" name="Rectangle 11"/>
                <wp:cNvGraphicFramePr/>
                <a:graphic xmlns:a="http://schemas.openxmlformats.org/drawingml/2006/main">
                  <a:graphicData uri="http://schemas.microsoft.com/office/word/2010/wordprocessingShape">
                    <wps:wsp>
                      <wps:cNvSpPr/>
                      <wps:spPr>
                        <a:xfrm>
                          <a:off x="0" y="0"/>
                          <a:ext cx="3548380" cy="7576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8E5CAB7" w14:textId="77777777" w:rsidR="008A270E" w:rsidRPr="008A270E" w:rsidRDefault="008A270E" w:rsidP="008A270E">
                            <w:pPr>
                              <w:jc w:val="both"/>
                              <w:rPr>
                                <w:rFonts w:ascii="Sylfaen" w:hAnsi="Sylfaen" w:cs="AcadNusx"/>
                                <w:b/>
                                <w:i/>
                                <w:iCs/>
                                <w:color w:val="000000" w:themeColor="text1"/>
                                <w:sz w:val="20"/>
                                <w:szCs w:val="20"/>
                                <w:lang w:val="ka-GE"/>
                              </w:rPr>
                            </w:pPr>
                            <w:r w:rsidRPr="008A270E">
                              <w:rPr>
                                <w:rFonts w:ascii="Sylfaen" w:hAnsi="Sylfaen" w:cs="AcadNusx"/>
                                <w:b/>
                                <w:i/>
                                <w:iCs/>
                                <w:color w:val="000000" w:themeColor="text1"/>
                                <w:sz w:val="20"/>
                                <w:szCs w:val="20"/>
                                <w:lang w:val="ka-GE"/>
                              </w:rPr>
                              <w:t>3.4. The tenant has the duty:</w:t>
                            </w:r>
                          </w:p>
                          <w:p w14:paraId="329EB8A8"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3.4.1. not to remodel or renovate the rented space without the landlord's consent.</w:t>
                            </w:r>
                          </w:p>
                          <w:p w14:paraId="0E1EC745"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3.4.2. carry out the actions necessary to maintain the subject matter of the rent provided for in paragraphs 1.1 and 1.2 of this Agreement.</w:t>
                            </w:r>
                          </w:p>
                          <w:p w14:paraId="4DCF6B6C"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3.4.3. to compensate the landlord for the damage caused to her due to the negligence or intentional action of the tenant.</w:t>
                            </w:r>
                          </w:p>
                          <w:p w14:paraId="2958E168"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3.4.4. to pay the rent in the amount and within the time limits agreed by the parties.</w:t>
                            </w:r>
                          </w:p>
                          <w:p w14:paraId="51CC1E15"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3.4.5. not to transfer the rented property or part of it to third parties with the right of sublease without the consent of the landlord.</w:t>
                            </w:r>
                          </w:p>
                          <w:p w14:paraId="65619BDB" w14:textId="363F3640" w:rsidR="008A270E" w:rsidRPr="008A270E" w:rsidRDefault="008A270E" w:rsidP="008A270E">
                            <w:pPr>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3.4.6. to return the property to the landlord immediately at the expiration of this rent agreement</w:t>
                            </w:r>
                          </w:p>
                          <w:p w14:paraId="3210F684" w14:textId="4FCDE172" w:rsidR="008A270E" w:rsidRPr="008A270E" w:rsidRDefault="008A270E" w:rsidP="008A270E">
                            <w:pPr>
                              <w:rPr>
                                <w:rFonts w:ascii="Sylfaen" w:hAnsi="Sylfaen" w:cs="AcadNusx"/>
                                <w:bCs/>
                                <w:color w:val="000000" w:themeColor="text1"/>
                                <w:sz w:val="20"/>
                                <w:szCs w:val="20"/>
                                <w:lang w:val="ka-GE"/>
                              </w:rPr>
                            </w:pPr>
                          </w:p>
                          <w:p w14:paraId="6E7ABC8A" w14:textId="77777777" w:rsidR="008A270E" w:rsidRPr="008A270E" w:rsidRDefault="008A270E" w:rsidP="008A270E">
                            <w:pPr>
                              <w:pStyle w:val="ListParagraph"/>
                              <w:numPr>
                                <w:ilvl w:val="0"/>
                                <w:numId w:val="3"/>
                              </w:numPr>
                              <w:jc w:val="both"/>
                              <w:rPr>
                                <w:rFonts w:ascii="Sylfaen" w:hAnsi="Sylfaen" w:cs="AcadNusx"/>
                                <w:bCs/>
                                <w:color w:val="000000" w:themeColor="text1"/>
                                <w:sz w:val="20"/>
                                <w:szCs w:val="20"/>
                                <w:lang w:val="ka-GE"/>
                              </w:rPr>
                            </w:pPr>
                            <w:r w:rsidRPr="008A270E">
                              <w:rPr>
                                <w:rFonts w:ascii="Sylfaen" w:hAnsi="Sylfaen" w:cs="AcadNusx"/>
                                <w:b/>
                                <w:color w:val="000000" w:themeColor="text1"/>
                                <w:sz w:val="20"/>
                                <w:szCs w:val="20"/>
                                <w:lang w:val="ka-GE"/>
                              </w:rPr>
                              <w:t>Responsibilities of the parties</w:t>
                            </w:r>
                          </w:p>
                          <w:p w14:paraId="759FF071" w14:textId="77777777" w:rsidR="008A270E" w:rsidRPr="008A270E" w:rsidRDefault="008A270E" w:rsidP="008A270E">
                            <w:pPr>
                              <w:jc w:val="both"/>
                              <w:rPr>
                                <w:rFonts w:ascii="Sylfaen" w:hAnsi="Sylfaen" w:cs="AcadNusx"/>
                                <w:bCs/>
                                <w:color w:val="000000" w:themeColor="text1"/>
                                <w:sz w:val="20"/>
                                <w:szCs w:val="20"/>
                                <w:lang w:val="ka-GE"/>
                              </w:rPr>
                            </w:pPr>
                          </w:p>
                          <w:p w14:paraId="13D81810"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The parties shall be liable for non-fulfillment or improper fulfillment of their obligations in accordance with the rules established by the legislation.</w:t>
                            </w:r>
                          </w:p>
                          <w:p w14:paraId="641FDEC6" w14:textId="77777777" w:rsidR="008A270E" w:rsidRPr="008A270E" w:rsidRDefault="008A270E" w:rsidP="008A270E">
                            <w:pPr>
                              <w:jc w:val="both"/>
                              <w:rPr>
                                <w:rFonts w:ascii="Sylfaen" w:hAnsi="Sylfaen" w:cs="AcadNusx"/>
                                <w:bCs/>
                                <w:color w:val="000000" w:themeColor="text1"/>
                                <w:sz w:val="20"/>
                                <w:szCs w:val="20"/>
                                <w:lang w:val="ka-GE"/>
                              </w:rPr>
                            </w:pPr>
                          </w:p>
                          <w:p w14:paraId="35B23E47" w14:textId="77777777" w:rsidR="008A270E" w:rsidRPr="008A270E" w:rsidRDefault="008A270E" w:rsidP="008A270E">
                            <w:pPr>
                              <w:numPr>
                                <w:ilvl w:val="0"/>
                                <w:numId w:val="3"/>
                              </w:numPr>
                              <w:jc w:val="both"/>
                              <w:rPr>
                                <w:rFonts w:ascii="Sylfaen" w:hAnsi="Sylfaen" w:cs="AcadNusx"/>
                                <w:b/>
                                <w:color w:val="000000" w:themeColor="text1"/>
                                <w:sz w:val="20"/>
                                <w:szCs w:val="20"/>
                                <w:lang w:val="ka-GE"/>
                              </w:rPr>
                            </w:pPr>
                            <w:r w:rsidRPr="008A270E">
                              <w:rPr>
                                <w:rFonts w:ascii="Sylfaen" w:hAnsi="Sylfaen" w:cs="AcadNusx"/>
                                <w:b/>
                                <w:color w:val="000000" w:themeColor="text1"/>
                                <w:sz w:val="20"/>
                                <w:szCs w:val="20"/>
                                <w:lang w:val="ka-GE"/>
                              </w:rPr>
                              <w:t>Force majeure</w:t>
                            </w:r>
                          </w:p>
                          <w:p w14:paraId="120BF64C" w14:textId="77777777" w:rsidR="008A270E" w:rsidRPr="008A270E" w:rsidRDefault="008A270E" w:rsidP="008A270E">
                            <w:pPr>
                              <w:jc w:val="both"/>
                              <w:rPr>
                                <w:rFonts w:ascii="Sylfaen" w:hAnsi="Sylfaen" w:cs="AcadNusx"/>
                                <w:bCs/>
                                <w:color w:val="000000" w:themeColor="text1"/>
                                <w:sz w:val="20"/>
                                <w:szCs w:val="20"/>
                                <w:lang w:val="ka-GE"/>
                              </w:rPr>
                            </w:pPr>
                          </w:p>
                          <w:p w14:paraId="6FF4868A"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5.1. Suspension of the terms of the contract or any of them due to force majeure circumstances will not be considered as non-compliance or violation of the terms of the contract and will not lead to the application of penalties.</w:t>
                            </w:r>
                          </w:p>
                          <w:p w14:paraId="12DA6089"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5.2. For the purposes of this Article, "force majeure" means circumstances which are insurmountable to the parties and beyond their control, which are not related to the faults and negligence of the landlord and/or the tenant and which are of a unforeseen nature.</w:t>
                            </w:r>
                          </w:p>
                          <w:p w14:paraId="5EB619BF"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5.3. In the event of a force majeure event, the contracting party, for whom it is impossible to fulfill its obligations, shall immediately send a written notice to the other party about such circumstances and their reasons. If the notifying party does not receive a written response from the other party, it shall continue to fulfill its contractual obligations in its sole discretion, expediency and capability, and shall seek alternative ways of fulfilling its obligations, which shall be independent of force majeure circumstances.</w:t>
                            </w:r>
                          </w:p>
                          <w:p w14:paraId="284EB4CC" w14:textId="77777777" w:rsidR="008A270E" w:rsidRPr="008A270E" w:rsidRDefault="008A270E" w:rsidP="008A270E">
                            <w:pPr>
                              <w:rPr>
                                <w:color w:val="000000" w:themeColor="text1"/>
                                <w:sz w:val="20"/>
                                <w:szCs w:val="20"/>
                                <w:lang w:val="ka-G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FDA0E" id="Rectangle 11" o:spid="_x0000_s1033" style="position:absolute;margin-left:241.35pt;margin-top:-27pt;width:279.4pt;height:596.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" filled="f" strokecolor="#1f3763 [1604]" strokeweight="1pt">
                <v:textbox>
                  <w:txbxContent>
                    <w:p w14:paraId="48E5CAB7" w14:textId="77777777" w:rsidR="008A270E" w:rsidRPr="008A270E" w:rsidRDefault="008A270E" w:rsidP="008A270E">
                      <w:pPr>
                        <w:jc w:val="both"/>
                        <w:rPr>
                          <w:rFonts w:ascii="Sylfaen" w:hAnsi="Sylfaen" w:cs="AcadNusx"/>
                          <w:b/>
                          <w:i/>
                          <w:iCs/>
                          <w:color w:val="000000" w:themeColor="text1"/>
                          <w:sz w:val="20"/>
                          <w:szCs w:val="20"/>
                          <w:lang w:val="ka-GE"/>
                        </w:rPr>
                      </w:pPr>
                      <w:r w:rsidRPr="008A270E">
                        <w:rPr>
                          <w:rFonts w:ascii="Sylfaen" w:hAnsi="Sylfaen" w:cs="AcadNusx"/>
                          <w:b/>
                          <w:i/>
                          <w:iCs/>
                          <w:color w:val="000000" w:themeColor="text1"/>
                          <w:sz w:val="20"/>
                          <w:szCs w:val="20"/>
                          <w:lang w:val="ka-GE"/>
                        </w:rPr>
                        <w:t>3.4. The tenant has the duty:</w:t>
                      </w:r>
                    </w:p>
                    <w:p w14:paraId="329EB8A8"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3.4.1. not to remodel or renovate the rented space without the landlord's consent.</w:t>
                      </w:r>
                    </w:p>
                    <w:p w14:paraId="0E1EC745"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3.4.2. carry out the actions necessary to maintain the subject matter of the rent provided for in paragraphs 1.1 and 1.2 of this Agreement.</w:t>
                      </w:r>
                    </w:p>
                    <w:p w14:paraId="4DCF6B6C"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3.4.3. to compensate the landlord for the damage caused to her due to the negligence or intentional action of the tenant.</w:t>
                      </w:r>
                    </w:p>
                    <w:p w14:paraId="2958E168"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3.4.4. to pay the rent in the amount and within the time limits agreed by the parties.</w:t>
                      </w:r>
                    </w:p>
                    <w:p w14:paraId="51CC1E15"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3.4.5. not to transfer the rented property or part of it to third parties with the right of sublease without the consent of the landlord.</w:t>
                      </w:r>
                    </w:p>
                    <w:p w14:paraId="65619BDB" w14:textId="363F3640" w:rsidR="008A270E" w:rsidRPr="008A270E" w:rsidRDefault="008A270E" w:rsidP="008A270E">
                      <w:pPr>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3.4.6. to return the property to the landlord immediately at the expiration of this rent agreement</w:t>
                      </w:r>
                    </w:p>
                    <w:p w14:paraId="3210F684" w14:textId="4FCDE172" w:rsidR="008A270E" w:rsidRPr="008A270E" w:rsidRDefault="008A270E" w:rsidP="008A270E">
                      <w:pPr>
                        <w:rPr>
                          <w:rFonts w:ascii="Sylfaen" w:hAnsi="Sylfaen" w:cs="AcadNusx"/>
                          <w:bCs/>
                          <w:color w:val="000000" w:themeColor="text1"/>
                          <w:sz w:val="20"/>
                          <w:szCs w:val="20"/>
                          <w:lang w:val="ka-GE"/>
                        </w:rPr>
                      </w:pPr>
                    </w:p>
                    <w:p w14:paraId="6E7ABC8A" w14:textId="77777777" w:rsidR="008A270E" w:rsidRPr="008A270E" w:rsidRDefault="008A270E" w:rsidP="008A270E">
                      <w:pPr>
                        <w:pStyle w:val="ListParagraph"/>
                        <w:numPr>
                          <w:ilvl w:val="0"/>
                          <w:numId w:val="3"/>
                        </w:numPr>
                        <w:jc w:val="both"/>
                        <w:rPr>
                          <w:rFonts w:ascii="Sylfaen" w:hAnsi="Sylfaen" w:cs="AcadNusx"/>
                          <w:bCs/>
                          <w:color w:val="000000" w:themeColor="text1"/>
                          <w:sz w:val="20"/>
                          <w:szCs w:val="20"/>
                          <w:lang w:val="ka-GE"/>
                        </w:rPr>
                      </w:pPr>
                      <w:r w:rsidRPr="008A270E">
                        <w:rPr>
                          <w:rFonts w:ascii="Sylfaen" w:hAnsi="Sylfaen" w:cs="AcadNusx"/>
                          <w:b/>
                          <w:color w:val="000000" w:themeColor="text1"/>
                          <w:sz w:val="20"/>
                          <w:szCs w:val="20"/>
                          <w:lang w:val="ka-GE"/>
                        </w:rPr>
                        <w:t>Responsibilities of the parties</w:t>
                      </w:r>
                    </w:p>
                    <w:p w14:paraId="759FF071" w14:textId="77777777" w:rsidR="008A270E" w:rsidRPr="008A270E" w:rsidRDefault="008A270E" w:rsidP="008A270E">
                      <w:pPr>
                        <w:jc w:val="both"/>
                        <w:rPr>
                          <w:rFonts w:ascii="Sylfaen" w:hAnsi="Sylfaen" w:cs="AcadNusx"/>
                          <w:bCs/>
                          <w:color w:val="000000" w:themeColor="text1"/>
                          <w:sz w:val="20"/>
                          <w:szCs w:val="20"/>
                          <w:lang w:val="ka-GE"/>
                        </w:rPr>
                      </w:pPr>
                    </w:p>
                    <w:p w14:paraId="13D81810"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The parties shall be liable for non-fulfillment or improper fulfillment of their obligations in accordance with the rules established by the legislation.</w:t>
                      </w:r>
                    </w:p>
                    <w:p w14:paraId="641FDEC6" w14:textId="77777777" w:rsidR="008A270E" w:rsidRPr="008A270E" w:rsidRDefault="008A270E" w:rsidP="008A270E">
                      <w:pPr>
                        <w:jc w:val="both"/>
                        <w:rPr>
                          <w:rFonts w:ascii="Sylfaen" w:hAnsi="Sylfaen" w:cs="AcadNusx"/>
                          <w:bCs/>
                          <w:color w:val="000000" w:themeColor="text1"/>
                          <w:sz w:val="20"/>
                          <w:szCs w:val="20"/>
                          <w:lang w:val="ka-GE"/>
                        </w:rPr>
                      </w:pPr>
                    </w:p>
                    <w:p w14:paraId="35B23E47" w14:textId="77777777" w:rsidR="008A270E" w:rsidRPr="008A270E" w:rsidRDefault="008A270E" w:rsidP="008A270E">
                      <w:pPr>
                        <w:numPr>
                          <w:ilvl w:val="0"/>
                          <w:numId w:val="3"/>
                        </w:numPr>
                        <w:jc w:val="both"/>
                        <w:rPr>
                          <w:rFonts w:ascii="Sylfaen" w:hAnsi="Sylfaen" w:cs="AcadNusx"/>
                          <w:b/>
                          <w:color w:val="000000" w:themeColor="text1"/>
                          <w:sz w:val="20"/>
                          <w:szCs w:val="20"/>
                          <w:lang w:val="ka-GE"/>
                        </w:rPr>
                      </w:pPr>
                      <w:r w:rsidRPr="008A270E">
                        <w:rPr>
                          <w:rFonts w:ascii="Sylfaen" w:hAnsi="Sylfaen" w:cs="AcadNusx"/>
                          <w:b/>
                          <w:color w:val="000000" w:themeColor="text1"/>
                          <w:sz w:val="20"/>
                          <w:szCs w:val="20"/>
                          <w:lang w:val="ka-GE"/>
                        </w:rPr>
                        <w:t>Force majeure</w:t>
                      </w:r>
                    </w:p>
                    <w:p w14:paraId="120BF64C" w14:textId="77777777" w:rsidR="008A270E" w:rsidRPr="008A270E" w:rsidRDefault="008A270E" w:rsidP="008A270E">
                      <w:pPr>
                        <w:jc w:val="both"/>
                        <w:rPr>
                          <w:rFonts w:ascii="Sylfaen" w:hAnsi="Sylfaen" w:cs="AcadNusx"/>
                          <w:bCs/>
                          <w:color w:val="000000" w:themeColor="text1"/>
                          <w:sz w:val="20"/>
                          <w:szCs w:val="20"/>
                          <w:lang w:val="ka-GE"/>
                        </w:rPr>
                      </w:pPr>
                    </w:p>
                    <w:p w14:paraId="6FF4868A"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5.1. Suspension of the terms of the contract or any of them due to force majeure circumstances will not be considered as non-compliance or violation of the terms of the contract and will not lead to the application of penalties.</w:t>
                      </w:r>
                    </w:p>
                    <w:p w14:paraId="12DA6089"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5.2. For the purposes of this Article, "force majeure" means circumstances which are insurmountable to the parties and beyond their control, which are not related to the faults and negligence of the landlord and/or the tenant and which are of a unforeseen nature.</w:t>
                      </w:r>
                    </w:p>
                    <w:p w14:paraId="5EB619BF"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5.3. In the event of a force majeure event, the contracting party, for whom it is impossible to fulfill its obligations, shall immediately send a written notice to the other party about such circumstances and their reasons. If the notifying party does not receive a written response from the other party, it shall continue to fulfill its contractual obligations in its sole discretion, expediency and capability, and shall seek alternative ways of fulfilling its obligations, which shall be independent of force majeure circumstances.</w:t>
                      </w:r>
                    </w:p>
                    <w:p w14:paraId="284EB4CC" w14:textId="77777777" w:rsidR="008A270E" w:rsidRPr="008A270E" w:rsidRDefault="008A270E" w:rsidP="008A270E">
                      <w:pPr>
                        <w:rPr>
                          <w:color w:val="000000" w:themeColor="text1"/>
                          <w:sz w:val="20"/>
                          <w:szCs w:val="20"/>
                          <w:lang w:val="ka-GE"/>
                        </w:rPr>
                      </w:pPr>
                    </w:p>
                  </w:txbxContent>
                </v:textbox>
              </v:rect>
            </w:pict>
          </mc:Fallback>
        </mc:AlternateContent>
      </w:r>
      <w:r w:rsidRPr="008A270E">
        <w:rPr>
          <w:noProof/>
        </w:rPr>
        <mc:AlternateContent>
          <mc:Choice Requires="wps">
            <w:drawing>
              <wp:anchor distT="0" distB="0" distL="114300" distR="114300" simplePos="0" relativeHeight="251677696" behindDoc="0" locked="0" layoutInCell="1" allowOverlap="1" wp14:anchorId="42C22771" wp14:editId="16294204">
                <wp:simplePos x="0" y="0"/>
                <wp:positionH relativeFrom="column">
                  <wp:posOffset>-209550</wp:posOffset>
                </wp:positionH>
                <wp:positionV relativeFrom="paragraph">
                  <wp:posOffset>7464425</wp:posOffset>
                </wp:positionV>
                <wp:extent cx="5997575" cy="562610"/>
                <wp:effectExtent l="0" t="0" r="9525" b="8890"/>
                <wp:wrapNone/>
                <wp:docPr id="12" name="Text Box 12"/>
                <wp:cNvGraphicFramePr/>
                <a:graphic xmlns:a="http://schemas.openxmlformats.org/drawingml/2006/main">
                  <a:graphicData uri="http://schemas.microsoft.com/office/word/2010/wordprocessingShape">
                    <wps:wsp>
                      <wps:cNvSpPr txBox="1"/>
                      <wps:spPr>
                        <a:xfrm>
                          <a:off x="0" y="0"/>
                          <a:ext cx="5997575" cy="562610"/>
                        </a:xfrm>
                        <a:prstGeom prst="rect">
                          <a:avLst/>
                        </a:prstGeom>
                        <a:solidFill>
                          <a:schemeClr val="lt1"/>
                        </a:solidFill>
                        <a:ln w="6350">
                          <a:solidFill>
                            <a:prstClr val="black"/>
                          </a:solidFill>
                        </a:ln>
                      </wps:spPr>
                      <wps:txbx>
                        <w:txbxContent>
                          <w:p w14:paraId="134BC885" w14:textId="77777777" w:rsidR="008A270E" w:rsidRDefault="008A270E" w:rsidP="008A270E">
                            <w:pPr>
                              <w:rPr>
                                <w:lang w:val="ka-GE"/>
                              </w:rPr>
                            </w:pP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softHyphen/>
                            </w:r>
                            <w:r>
                              <w:rPr>
                                <w:lang w:val="ka-GE"/>
                              </w:rPr>
                              <w:softHyphen/>
                            </w:r>
                            <w:r>
                              <w:rPr>
                                <w:lang w:val="ka-GE"/>
                              </w:rPr>
                              <w:softHyphen/>
                            </w:r>
                            <w:r>
                              <w:rPr>
                                <w:lang w:val="ka-GE"/>
                              </w:rPr>
                              <w:softHyphen/>
                            </w:r>
                            <w:r>
                              <w:rPr>
                                <w:lang w:val="ka-GE"/>
                              </w:rPr>
                              <w:softHyphen/>
                            </w:r>
                          </w:p>
                          <w:p w14:paraId="5D58467E" w14:textId="77777777" w:rsidR="008A270E" w:rsidRPr="00EB313E" w:rsidRDefault="008A270E" w:rsidP="008A270E">
                            <w:pPr>
                              <w:rPr>
                                <w:rFonts w:ascii="Sylfaen" w:hAnsi="Sylfaen"/>
                                <w:lang w:val="ka-GE"/>
                              </w:rPr>
                            </w:pPr>
                            <w:r>
                              <w:rPr>
                                <w:rFonts w:ascii="Sylfaen" w:hAnsi="Sylfaen"/>
                                <w:lang w:val="ka-GE"/>
                              </w:rPr>
                              <w:t>Landlord</w:t>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t>Tenant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C22771" id="Text Box 12" o:spid="_x0000_s1034" type="#_x0000_t202" style="position:absolute;margin-left:-16.5pt;margin-top:587.75pt;width:472.25pt;height:44.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" fillcolor="white [3201]" strokeweight=".5pt">
                <v:textbox>
                  <w:txbxContent>
                    <w:p w14:paraId="134BC885" w14:textId="77777777" w:rsidR="008A270E" w:rsidRDefault="008A270E" w:rsidP="008A270E">
                      <w:pPr>
                        <w:rPr>
                          <w:lang w:val="ka-GE"/>
                        </w:rPr>
                      </w:pP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softHyphen/>
                      </w:r>
                      <w:r>
                        <w:rPr>
                          <w:lang w:val="ka-GE"/>
                        </w:rPr>
                        <w:softHyphen/>
                      </w:r>
                      <w:r>
                        <w:rPr>
                          <w:lang w:val="ka-GE"/>
                        </w:rPr>
                        <w:softHyphen/>
                      </w:r>
                      <w:r>
                        <w:rPr>
                          <w:lang w:val="ka-GE"/>
                        </w:rPr>
                        <w:softHyphen/>
                      </w:r>
                      <w:r>
                        <w:rPr>
                          <w:lang w:val="ka-GE"/>
                        </w:rPr>
                        <w:softHyphen/>
                      </w:r>
                    </w:p>
                    <w:p w14:paraId="5D58467E" w14:textId="77777777" w:rsidR="008A270E" w:rsidRPr="00EB313E" w:rsidRDefault="008A270E" w:rsidP="008A270E">
                      <w:pPr>
                        <w:rPr>
                          <w:rFonts w:ascii="Sylfaen" w:hAnsi="Sylfaen"/>
                          <w:lang w:val="ka-GE"/>
                        </w:rPr>
                      </w:pPr>
                      <w:r>
                        <w:rPr>
                          <w:rFonts w:ascii="Sylfaen" w:hAnsi="Sylfaen"/>
                          <w:lang w:val="ka-GE"/>
                        </w:rPr>
                        <w:t>Landlord</w:t>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t>Tenant</w:t>
                      </w:r>
                    </w:p>
                  </w:txbxContent>
                </v:textbox>
              </v:shape>
            </w:pict>
          </mc:Fallback>
        </mc:AlternateContent>
      </w:r>
    </w:p>
    <w:p w14:paraId="5DEB982A" w14:textId="77777777" w:rsidR="008A270E" w:rsidRDefault="008A270E">
      <w:r>
        <w:br w:type="page"/>
      </w:r>
    </w:p>
    <w:p w14:paraId="12BA18F8" w14:textId="62BB28AD" w:rsidR="008A270E" w:rsidRDefault="008A270E">
      <w:r w:rsidRPr="008A270E">
        <w:rPr>
          <w:noProof/>
        </w:rPr>
        <mc:AlternateContent>
          <mc:Choice Requires="wps">
            <w:drawing>
              <wp:anchor distT="0" distB="0" distL="114300" distR="114300" simplePos="0" relativeHeight="251681792" behindDoc="0" locked="0" layoutInCell="1" allowOverlap="1" wp14:anchorId="4612527C" wp14:editId="5918390D">
                <wp:simplePos x="0" y="0"/>
                <wp:positionH relativeFrom="column">
                  <wp:posOffset>-243205</wp:posOffset>
                </wp:positionH>
                <wp:positionV relativeFrom="paragraph">
                  <wp:posOffset>7262495</wp:posOffset>
                </wp:positionV>
                <wp:extent cx="5997575" cy="562610"/>
                <wp:effectExtent l="0" t="0" r="9525" b="8890"/>
                <wp:wrapNone/>
                <wp:docPr id="15" name="Text Box 15"/>
                <wp:cNvGraphicFramePr/>
                <a:graphic xmlns:a="http://schemas.openxmlformats.org/drawingml/2006/main">
                  <a:graphicData uri="http://schemas.microsoft.com/office/word/2010/wordprocessingShape">
                    <wps:wsp>
                      <wps:cNvSpPr txBox="1"/>
                      <wps:spPr>
                        <a:xfrm>
                          <a:off x="0" y="0"/>
                          <a:ext cx="5997575" cy="562610"/>
                        </a:xfrm>
                        <a:prstGeom prst="rect">
                          <a:avLst/>
                        </a:prstGeom>
                        <a:solidFill>
                          <a:schemeClr val="lt1"/>
                        </a:solidFill>
                        <a:ln w="6350">
                          <a:solidFill>
                            <a:prstClr val="black"/>
                          </a:solidFill>
                        </a:ln>
                      </wps:spPr>
                      <wps:txbx>
                        <w:txbxContent>
                          <w:p w14:paraId="182B6D5F" w14:textId="77777777" w:rsidR="008A270E" w:rsidRDefault="008A270E" w:rsidP="008A270E">
                            <w:pPr>
                              <w:rPr>
                                <w:lang w:val="ka-GE"/>
                              </w:rPr>
                            </w:pP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softHyphen/>
                            </w:r>
                            <w:r>
                              <w:rPr>
                                <w:lang w:val="ka-GE"/>
                              </w:rPr>
                              <w:softHyphen/>
                            </w:r>
                            <w:r>
                              <w:rPr>
                                <w:lang w:val="ka-GE"/>
                              </w:rPr>
                              <w:softHyphen/>
                            </w:r>
                            <w:r>
                              <w:rPr>
                                <w:lang w:val="ka-GE"/>
                              </w:rPr>
                              <w:softHyphen/>
                            </w:r>
                            <w:r>
                              <w:rPr>
                                <w:lang w:val="ka-GE"/>
                              </w:rPr>
                              <w:softHyphen/>
                            </w:r>
                          </w:p>
                          <w:p w14:paraId="550F823E" w14:textId="77777777" w:rsidR="008A270E" w:rsidRPr="00EB313E" w:rsidRDefault="008A270E" w:rsidP="008A270E">
                            <w:pPr>
                              <w:rPr>
                                <w:rFonts w:ascii="Sylfaen" w:hAnsi="Sylfaen"/>
                                <w:lang w:val="ka-GE"/>
                              </w:rPr>
                            </w:pPr>
                            <w:r>
                              <w:rPr>
                                <w:rFonts w:ascii="Sylfaen" w:hAnsi="Sylfaen"/>
                                <w:lang w:val="ka-GE"/>
                              </w:rPr>
                              <w:t>Landlord</w:t>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t>Tenant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12527C" id="Text Box 15" o:spid="_x0000_s1035" type="#_x0000_t202" style="position:absolute;margin-left:-19.15pt;margin-top:571.85pt;width:472.25pt;height:44.3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" fillcolor="white [3201]" strokeweight=".5pt">
                <v:textbox>
                  <w:txbxContent>
                    <w:p w14:paraId="182B6D5F" w14:textId="77777777" w:rsidR="008A270E" w:rsidRDefault="008A270E" w:rsidP="008A270E">
                      <w:pPr>
                        <w:rPr>
                          <w:lang w:val="ka-GE"/>
                        </w:rPr>
                      </w:pP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tab/>
                      </w:r>
                      <w:r>
                        <w:rPr>
                          <w:lang w:val="ka-GE"/>
                        </w:rPr>
                        <w:softHyphen/>
                      </w:r>
                      <w:r>
                        <w:rPr>
                          <w:lang w:val="ka-GE"/>
                        </w:rPr>
                        <w:softHyphen/>
                      </w:r>
                      <w:r>
                        <w:rPr>
                          <w:lang w:val="ka-GE"/>
                        </w:rPr>
                        <w:softHyphen/>
                      </w:r>
                      <w:r>
                        <w:rPr>
                          <w:lang w:val="ka-GE"/>
                        </w:rPr>
                        <w:softHyphen/>
                      </w:r>
                      <w:r>
                        <w:rPr>
                          <w:lang w:val="ka-GE"/>
                        </w:rPr>
                        <w:softHyphen/>
                      </w:r>
                    </w:p>
                    <w:p w14:paraId="550F823E" w14:textId="77777777" w:rsidR="008A270E" w:rsidRPr="00EB313E" w:rsidRDefault="008A270E" w:rsidP="008A270E">
                      <w:pPr>
                        <w:rPr>
                          <w:rFonts w:ascii="Sylfaen" w:hAnsi="Sylfaen"/>
                          <w:lang w:val="ka-GE"/>
                        </w:rPr>
                      </w:pPr>
                      <w:r>
                        <w:rPr>
                          <w:rFonts w:ascii="Sylfaen" w:hAnsi="Sylfaen"/>
                          <w:lang w:val="ka-GE"/>
                        </w:rPr>
                        <w:t>Landlord</w:t>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r>
                      <w:r>
                        <w:rPr>
                          <w:rFonts w:ascii="Sylfaen" w:hAnsi="Sylfaen"/>
                          <w:lang w:val="ka-GE"/>
                        </w:rPr>
                        <w:tab/>
                        <w:t>Tenant</w:t>
                      </w:r>
                    </w:p>
                  </w:txbxContent>
                </v:textbox>
              </v:shape>
            </w:pict>
          </mc:Fallback>
        </mc:AlternateContent>
      </w:r>
      <w:r w:rsidRPr="008A270E">
        <w:rPr>
          <w:noProof/>
        </w:rPr>
        <mc:AlternateContent>
          <mc:Choice Requires="wps">
            <w:drawing>
              <wp:anchor distT="0" distB="0" distL="114300" distR="114300" simplePos="0" relativeHeight="251680768" behindDoc="0" locked="0" layoutInCell="1" allowOverlap="1" wp14:anchorId="6A5FCD63" wp14:editId="1FDADE50">
                <wp:simplePos x="0" y="0"/>
                <wp:positionH relativeFrom="column">
                  <wp:posOffset>3031490</wp:posOffset>
                </wp:positionH>
                <wp:positionV relativeFrom="paragraph">
                  <wp:posOffset>-544830</wp:posOffset>
                </wp:positionV>
                <wp:extent cx="3548380" cy="7576185"/>
                <wp:effectExtent l="0" t="0" r="7620" b="18415"/>
                <wp:wrapNone/>
                <wp:docPr id="14" name="Rectangle 14"/>
                <wp:cNvGraphicFramePr/>
                <a:graphic xmlns:a="http://schemas.openxmlformats.org/drawingml/2006/main">
                  <a:graphicData uri="http://schemas.microsoft.com/office/word/2010/wordprocessingShape">
                    <wps:wsp>
                      <wps:cNvSpPr/>
                      <wps:spPr>
                        <a:xfrm>
                          <a:off x="0" y="0"/>
                          <a:ext cx="3548380" cy="7576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8F581D" w14:textId="77777777" w:rsidR="008A270E" w:rsidRPr="008A270E" w:rsidRDefault="008A270E" w:rsidP="008A270E">
                            <w:pPr>
                              <w:numPr>
                                <w:ilvl w:val="0"/>
                                <w:numId w:val="3"/>
                              </w:numPr>
                              <w:jc w:val="both"/>
                              <w:rPr>
                                <w:rFonts w:ascii="Sylfaen" w:hAnsi="Sylfaen" w:cs="AcadNusx"/>
                                <w:b/>
                                <w:color w:val="000000" w:themeColor="text1"/>
                                <w:sz w:val="20"/>
                                <w:szCs w:val="20"/>
                                <w:lang w:val="ka-GE"/>
                              </w:rPr>
                            </w:pPr>
                            <w:r w:rsidRPr="008A270E">
                              <w:rPr>
                                <w:rFonts w:ascii="Sylfaen" w:hAnsi="Sylfaen" w:cs="AcadNusx"/>
                                <w:b/>
                                <w:color w:val="000000" w:themeColor="text1"/>
                                <w:sz w:val="20"/>
                                <w:szCs w:val="20"/>
                                <w:lang w:val="ka-GE"/>
                              </w:rPr>
                              <w:t>Disputes</w:t>
                            </w:r>
                          </w:p>
                          <w:p w14:paraId="58341B16" w14:textId="77777777" w:rsidR="008A270E" w:rsidRPr="008A270E" w:rsidRDefault="008A270E" w:rsidP="008A270E">
                            <w:pPr>
                              <w:jc w:val="both"/>
                              <w:rPr>
                                <w:rFonts w:ascii="Sylfaen" w:hAnsi="Sylfaen" w:cs="AcadNusx"/>
                                <w:b/>
                                <w:color w:val="000000" w:themeColor="text1"/>
                                <w:sz w:val="20"/>
                                <w:szCs w:val="20"/>
                                <w:lang w:val="ka-GE"/>
                              </w:rPr>
                            </w:pPr>
                          </w:p>
                          <w:p w14:paraId="620010ED" w14:textId="60E605EF"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Disputes arising between the parties are settled by mutual agreement. In case of failure to reach an agreement, the dispute shall be considered by the court in accordance with the current legislation of Georgia.</w:t>
                            </w:r>
                          </w:p>
                          <w:p w14:paraId="737E9E0D" w14:textId="5B825F11" w:rsidR="008A270E" w:rsidRPr="008A270E" w:rsidRDefault="008A270E" w:rsidP="008A270E">
                            <w:pPr>
                              <w:jc w:val="both"/>
                              <w:rPr>
                                <w:rFonts w:ascii="Sylfaen" w:hAnsi="Sylfaen" w:cs="AcadNusx"/>
                                <w:bCs/>
                                <w:color w:val="000000" w:themeColor="text1"/>
                                <w:sz w:val="20"/>
                                <w:szCs w:val="20"/>
                                <w:lang w:val="ka-GE"/>
                              </w:rPr>
                            </w:pPr>
                          </w:p>
                          <w:p w14:paraId="373722DD" w14:textId="77777777" w:rsidR="008A270E" w:rsidRPr="008A270E" w:rsidRDefault="008A270E" w:rsidP="008A270E">
                            <w:pPr>
                              <w:numPr>
                                <w:ilvl w:val="0"/>
                                <w:numId w:val="3"/>
                              </w:numPr>
                              <w:jc w:val="both"/>
                              <w:rPr>
                                <w:rFonts w:ascii="Sylfaen" w:hAnsi="Sylfaen" w:cs="AcadNusx"/>
                                <w:b/>
                                <w:color w:val="000000" w:themeColor="text1"/>
                                <w:sz w:val="20"/>
                                <w:szCs w:val="20"/>
                                <w:lang w:val="ka-GE"/>
                              </w:rPr>
                            </w:pPr>
                            <w:r w:rsidRPr="008A270E">
                              <w:rPr>
                                <w:rFonts w:ascii="Sylfaen" w:hAnsi="Sylfaen" w:cs="AcadNusx"/>
                                <w:b/>
                                <w:color w:val="000000" w:themeColor="text1"/>
                                <w:sz w:val="20"/>
                                <w:szCs w:val="20"/>
                                <w:lang w:val="ka-GE"/>
                              </w:rPr>
                              <w:t>Changes and additions</w:t>
                            </w:r>
                          </w:p>
                          <w:p w14:paraId="59413ABF" w14:textId="77777777" w:rsidR="008A270E" w:rsidRPr="008A270E" w:rsidRDefault="008A270E" w:rsidP="008A270E">
                            <w:pPr>
                              <w:jc w:val="both"/>
                              <w:rPr>
                                <w:rFonts w:ascii="Sylfaen" w:hAnsi="Sylfaen" w:cs="AcadNusx"/>
                                <w:bCs/>
                                <w:color w:val="000000" w:themeColor="text1"/>
                                <w:sz w:val="20"/>
                                <w:szCs w:val="20"/>
                                <w:lang w:val="ka-GE"/>
                              </w:rPr>
                            </w:pPr>
                          </w:p>
                          <w:p w14:paraId="36778FA6"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Any changes or additions to this Agreement shall be made by written agreement of the Parties.</w:t>
                            </w:r>
                          </w:p>
                          <w:p w14:paraId="23CE9A1D" w14:textId="77777777" w:rsidR="008A270E" w:rsidRPr="008A270E" w:rsidRDefault="008A270E" w:rsidP="008A270E">
                            <w:pPr>
                              <w:jc w:val="both"/>
                              <w:rPr>
                                <w:rFonts w:ascii="Sylfaen" w:hAnsi="Sylfaen" w:cs="Sylfaen"/>
                                <w:bCs/>
                                <w:color w:val="000000" w:themeColor="text1"/>
                                <w:sz w:val="20"/>
                                <w:szCs w:val="20"/>
                                <w:lang w:val="ka-GE"/>
                              </w:rPr>
                            </w:pPr>
                          </w:p>
                          <w:p w14:paraId="47FB16F6" w14:textId="77777777" w:rsidR="008A270E" w:rsidRPr="008A270E" w:rsidRDefault="008A270E" w:rsidP="008A270E">
                            <w:pPr>
                              <w:numPr>
                                <w:ilvl w:val="0"/>
                                <w:numId w:val="3"/>
                              </w:numPr>
                              <w:jc w:val="both"/>
                              <w:rPr>
                                <w:rFonts w:ascii="Sylfaen" w:hAnsi="Sylfaen" w:cs="Sylfaen"/>
                                <w:b/>
                                <w:color w:val="000000" w:themeColor="text1"/>
                                <w:sz w:val="20"/>
                                <w:szCs w:val="20"/>
                                <w:lang w:val="ka-GE"/>
                              </w:rPr>
                            </w:pPr>
                            <w:r w:rsidRPr="008A270E">
                              <w:rPr>
                                <w:rFonts w:ascii="Sylfaen" w:hAnsi="Sylfaen" w:cs="Sylfaen"/>
                                <w:b/>
                                <w:color w:val="000000" w:themeColor="text1"/>
                                <w:sz w:val="20"/>
                                <w:szCs w:val="20"/>
                                <w:lang w:val="ka-GE"/>
                              </w:rPr>
                              <w:t>Validity of the Agreement</w:t>
                            </w:r>
                          </w:p>
                          <w:p w14:paraId="06ACBFB3" w14:textId="77777777" w:rsidR="008A270E" w:rsidRPr="008A270E" w:rsidRDefault="008A270E" w:rsidP="008A270E">
                            <w:pPr>
                              <w:jc w:val="both"/>
                              <w:rPr>
                                <w:rFonts w:ascii="Sylfaen" w:hAnsi="Sylfaen" w:cs="Sylfaen"/>
                                <w:bCs/>
                                <w:color w:val="000000" w:themeColor="text1"/>
                                <w:sz w:val="20"/>
                                <w:szCs w:val="20"/>
                                <w:lang w:val="ka-GE"/>
                              </w:rPr>
                            </w:pPr>
                          </w:p>
                          <w:p w14:paraId="2C42F1D2" w14:textId="286559DF"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 xml:space="preserve">8.1. This agreement enters into force from the date of signing by the parties and is valid until </w:t>
                            </w:r>
                            <w:r w:rsidR="00F456BA">
                              <w:rPr>
                                <w:rFonts w:ascii="Sylfaen" w:hAnsi="Sylfaen" w:cs="Sylfaen"/>
                                <w:bCs/>
                                <w:color w:val="000000" w:themeColor="text1"/>
                                <w:sz w:val="20"/>
                                <w:szCs w:val="20"/>
                                <w:lang w:val="ka-GE"/>
                              </w:rPr>
                              <w:t>December</w:t>
                            </w:r>
                            <w:r w:rsidRPr="008A270E">
                              <w:rPr>
                                <w:rFonts w:ascii="Sylfaen" w:hAnsi="Sylfaen" w:cs="Sylfaen"/>
                                <w:bCs/>
                                <w:color w:val="000000" w:themeColor="text1"/>
                                <w:sz w:val="20"/>
                                <w:szCs w:val="20"/>
                                <w:lang w:val="ka-GE"/>
                              </w:rPr>
                              <w:t xml:space="preserve"> 2</w:t>
                            </w:r>
                            <w:r w:rsidR="00F456BA">
                              <w:rPr>
                                <w:rFonts w:ascii="Sylfaen" w:hAnsi="Sylfaen" w:cs="Sylfaen"/>
                                <w:bCs/>
                                <w:color w:val="000000" w:themeColor="text1"/>
                                <w:sz w:val="20"/>
                                <w:szCs w:val="20"/>
                                <w:lang w:val="ka-GE"/>
                              </w:rPr>
                              <w:t>9</w:t>
                            </w:r>
                            <w:r w:rsidRPr="008A270E">
                              <w:rPr>
                                <w:rFonts w:ascii="Sylfaen" w:hAnsi="Sylfaen" w:cs="Sylfaen"/>
                                <w:bCs/>
                                <w:color w:val="000000" w:themeColor="text1"/>
                                <w:sz w:val="20"/>
                                <w:szCs w:val="20"/>
                                <w:lang w:val="ka-GE"/>
                              </w:rPr>
                              <w:t xml:space="preserve"> (</w:t>
                            </w:r>
                            <w:r w:rsidR="00F456BA">
                              <w:rPr>
                                <w:rFonts w:ascii="Sylfaen" w:hAnsi="Sylfaen" w:cs="Sylfaen"/>
                                <w:bCs/>
                                <w:color w:val="000000" w:themeColor="text1"/>
                                <w:sz w:val="20"/>
                                <w:szCs w:val="20"/>
                                <w:lang w:val="ka-GE"/>
                              </w:rPr>
                              <w:t>twenty nine</w:t>
                            </w:r>
                            <w:r w:rsidRPr="008A270E">
                              <w:rPr>
                                <w:rFonts w:ascii="Sylfaen" w:hAnsi="Sylfaen" w:cs="Sylfaen"/>
                                <w:bCs/>
                                <w:color w:val="000000" w:themeColor="text1"/>
                                <w:sz w:val="20"/>
                                <w:szCs w:val="20"/>
                                <w:lang w:val="ka-GE"/>
                              </w:rPr>
                              <w:t>) 202</w:t>
                            </w:r>
                            <w:r w:rsidR="00F456BA">
                              <w:rPr>
                                <w:rFonts w:ascii="Sylfaen" w:hAnsi="Sylfaen" w:cs="Sylfaen"/>
                                <w:bCs/>
                                <w:color w:val="000000" w:themeColor="text1"/>
                                <w:sz w:val="20"/>
                                <w:szCs w:val="20"/>
                                <w:lang w:val="ka-GE"/>
                              </w:rPr>
                              <w:t>2</w:t>
                            </w:r>
                            <w:r w:rsidRPr="008A270E">
                              <w:rPr>
                                <w:rFonts w:ascii="Sylfaen" w:hAnsi="Sylfaen" w:cs="Sylfaen"/>
                                <w:bCs/>
                                <w:color w:val="000000" w:themeColor="text1"/>
                                <w:sz w:val="20"/>
                                <w:szCs w:val="20"/>
                                <w:lang w:val="ka-GE"/>
                              </w:rPr>
                              <w:t>.</w:t>
                            </w:r>
                          </w:p>
                          <w:p w14:paraId="1F43DD2F"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8.2. Early termination of the contract is possible only by mutual agreement of the parties, or in case provided in paragraph 3.1.5. or 3.3.2 of this Agreement.</w:t>
                            </w:r>
                          </w:p>
                          <w:p w14:paraId="09890A07" w14:textId="77777777" w:rsidR="008A270E" w:rsidRPr="008A270E" w:rsidRDefault="008A270E" w:rsidP="008A270E">
                            <w:pPr>
                              <w:jc w:val="both"/>
                              <w:rPr>
                                <w:rFonts w:ascii="Sylfaen" w:hAnsi="Sylfaen" w:cs="Sylfaen"/>
                                <w:bCs/>
                                <w:color w:val="000000" w:themeColor="text1"/>
                                <w:sz w:val="20"/>
                                <w:szCs w:val="20"/>
                                <w:lang w:val="ka-GE"/>
                              </w:rPr>
                            </w:pPr>
                          </w:p>
                          <w:p w14:paraId="695259A0" w14:textId="77777777" w:rsidR="008A270E" w:rsidRPr="008A270E" w:rsidRDefault="008A270E" w:rsidP="008A270E">
                            <w:pPr>
                              <w:numPr>
                                <w:ilvl w:val="0"/>
                                <w:numId w:val="3"/>
                              </w:numPr>
                              <w:jc w:val="both"/>
                              <w:rPr>
                                <w:rFonts w:ascii="Sylfaen" w:hAnsi="Sylfaen" w:cs="Sylfaen"/>
                                <w:b/>
                                <w:color w:val="000000" w:themeColor="text1"/>
                                <w:sz w:val="20"/>
                                <w:szCs w:val="20"/>
                                <w:lang w:val="ka-GE"/>
                              </w:rPr>
                            </w:pPr>
                            <w:r w:rsidRPr="008A270E">
                              <w:rPr>
                                <w:rFonts w:ascii="Sylfaen" w:hAnsi="Sylfaen" w:cs="Sylfaen"/>
                                <w:b/>
                                <w:color w:val="000000" w:themeColor="text1"/>
                                <w:sz w:val="20"/>
                                <w:szCs w:val="20"/>
                                <w:lang w:val="ka-GE"/>
                              </w:rPr>
                              <w:t>Final provisions</w:t>
                            </w:r>
                          </w:p>
                          <w:p w14:paraId="174539FA" w14:textId="77777777" w:rsidR="008A270E" w:rsidRPr="008A270E" w:rsidRDefault="008A270E" w:rsidP="008A270E">
                            <w:pPr>
                              <w:jc w:val="both"/>
                              <w:rPr>
                                <w:rFonts w:ascii="Sylfaen" w:hAnsi="Sylfaen" w:cs="Sylfaen"/>
                                <w:bCs/>
                                <w:color w:val="000000" w:themeColor="text1"/>
                                <w:sz w:val="20"/>
                                <w:szCs w:val="20"/>
                                <w:lang w:val="ka-GE"/>
                              </w:rPr>
                            </w:pPr>
                          </w:p>
                          <w:p w14:paraId="55CDE00B"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9.1. Lease relations that are not regulated by this agreement shall be regulated in accordance with the current legislation of Georgia.</w:t>
                            </w:r>
                          </w:p>
                          <w:p w14:paraId="5618F6FD"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9.2. The Agreement is drawn up in two copies with equal legal force and is kept with the parties.</w:t>
                            </w:r>
                          </w:p>
                          <w:p w14:paraId="16C81E75" w14:textId="62961B6D" w:rsid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9.3. The agreement is drafted in Georgian and English. If there is a difference between the Georgian and English texts, the parties shall be guided by the Georgian language text.</w:t>
                            </w:r>
                          </w:p>
                          <w:p w14:paraId="33A71837" w14:textId="2C58B3DF" w:rsidR="008A270E" w:rsidRDefault="008A270E" w:rsidP="008A270E">
                            <w:pPr>
                              <w:jc w:val="both"/>
                              <w:rPr>
                                <w:rFonts w:ascii="Sylfaen" w:hAnsi="Sylfaen" w:cs="Sylfaen"/>
                                <w:bCs/>
                                <w:color w:val="000000" w:themeColor="text1"/>
                                <w:sz w:val="20"/>
                                <w:szCs w:val="20"/>
                                <w:lang w:val="ka-GE"/>
                              </w:rPr>
                            </w:pPr>
                          </w:p>
                          <w:p w14:paraId="61F94D33" w14:textId="3413798A" w:rsidR="008A270E" w:rsidRDefault="008A270E" w:rsidP="008A270E">
                            <w:pPr>
                              <w:jc w:val="both"/>
                              <w:rPr>
                                <w:rFonts w:ascii="Sylfaen" w:hAnsi="Sylfaen" w:cs="Sylfaen"/>
                                <w:bCs/>
                                <w:color w:val="000000" w:themeColor="text1"/>
                                <w:sz w:val="20"/>
                                <w:szCs w:val="20"/>
                                <w:lang w:val="ka-GE"/>
                              </w:rPr>
                            </w:pPr>
                          </w:p>
                          <w:p w14:paraId="6A2A7F11" w14:textId="7B59AA81" w:rsidR="008A270E" w:rsidRDefault="008A270E" w:rsidP="008A270E">
                            <w:pPr>
                              <w:jc w:val="both"/>
                              <w:rPr>
                                <w:rFonts w:ascii="Sylfaen" w:hAnsi="Sylfaen" w:cs="Sylfaen"/>
                                <w:bCs/>
                                <w:color w:val="000000" w:themeColor="text1"/>
                                <w:sz w:val="20"/>
                                <w:szCs w:val="20"/>
                                <w:lang w:val="ka-GE"/>
                              </w:rPr>
                            </w:pPr>
                          </w:p>
                          <w:p w14:paraId="39EF1651" w14:textId="2437FA38" w:rsidR="008A270E" w:rsidRDefault="008A270E" w:rsidP="008A270E">
                            <w:pPr>
                              <w:jc w:val="both"/>
                              <w:rPr>
                                <w:rFonts w:ascii="Sylfaen" w:hAnsi="Sylfaen" w:cs="Sylfaen"/>
                                <w:bCs/>
                                <w:color w:val="000000" w:themeColor="text1"/>
                                <w:sz w:val="20"/>
                                <w:szCs w:val="20"/>
                                <w:lang w:val="ka-GE"/>
                              </w:rPr>
                            </w:pPr>
                          </w:p>
                          <w:p w14:paraId="1286F330" w14:textId="5E2C3ECB" w:rsidR="008A270E" w:rsidRDefault="008A270E" w:rsidP="008A270E">
                            <w:pPr>
                              <w:jc w:val="both"/>
                              <w:rPr>
                                <w:rFonts w:ascii="Sylfaen" w:hAnsi="Sylfaen" w:cs="Sylfaen"/>
                                <w:bCs/>
                                <w:color w:val="000000" w:themeColor="text1"/>
                                <w:sz w:val="20"/>
                                <w:szCs w:val="20"/>
                                <w:lang w:val="ka-GE"/>
                              </w:rPr>
                            </w:pPr>
                          </w:p>
                          <w:p w14:paraId="6271E116" w14:textId="45D5060C" w:rsidR="008A270E" w:rsidRDefault="008A270E" w:rsidP="008A270E">
                            <w:pPr>
                              <w:jc w:val="both"/>
                              <w:rPr>
                                <w:rFonts w:ascii="Sylfaen" w:hAnsi="Sylfaen" w:cs="Sylfaen"/>
                                <w:bCs/>
                                <w:color w:val="000000" w:themeColor="text1"/>
                                <w:sz w:val="20"/>
                                <w:szCs w:val="20"/>
                                <w:lang w:val="ka-GE"/>
                              </w:rPr>
                            </w:pPr>
                          </w:p>
                          <w:p w14:paraId="1855DA45" w14:textId="30A34FBA" w:rsidR="008A270E" w:rsidRDefault="008A270E" w:rsidP="008A270E">
                            <w:pPr>
                              <w:jc w:val="both"/>
                              <w:rPr>
                                <w:rFonts w:ascii="Sylfaen" w:hAnsi="Sylfaen" w:cs="Sylfaen"/>
                                <w:bCs/>
                                <w:color w:val="000000" w:themeColor="text1"/>
                                <w:sz w:val="20"/>
                                <w:szCs w:val="20"/>
                                <w:lang w:val="ka-GE"/>
                              </w:rPr>
                            </w:pPr>
                          </w:p>
                          <w:p w14:paraId="04365111" w14:textId="32D09905" w:rsidR="008A270E" w:rsidRDefault="008A270E" w:rsidP="008A270E">
                            <w:pPr>
                              <w:jc w:val="both"/>
                              <w:rPr>
                                <w:rFonts w:ascii="Sylfaen" w:hAnsi="Sylfaen" w:cs="Sylfaen"/>
                                <w:bCs/>
                                <w:color w:val="000000" w:themeColor="text1"/>
                                <w:sz w:val="20"/>
                                <w:szCs w:val="20"/>
                                <w:lang w:val="ka-GE"/>
                              </w:rPr>
                            </w:pPr>
                          </w:p>
                          <w:p w14:paraId="078B363A" w14:textId="02AC07A5" w:rsidR="008A270E" w:rsidRDefault="008A270E" w:rsidP="008A270E">
                            <w:pPr>
                              <w:jc w:val="both"/>
                              <w:rPr>
                                <w:rFonts w:ascii="Sylfaen" w:hAnsi="Sylfaen" w:cs="Sylfaen"/>
                                <w:bCs/>
                                <w:color w:val="000000" w:themeColor="text1"/>
                                <w:sz w:val="20"/>
                                <w:szCs w:val="20"/>
                                <w:lang w:val="ka-GE"/>
                              </w:rPr>
                            </w:pPr>
                          </w:p>
                          <w:p w14:paraId="1CADFDBD" w14:textId="59EC095D" w:rsidR="008A270E" w:rsidRDefault="008A270E" w:rsidP="008A270E">
                            <w:pPr>
                              <w:jc w:val="both"/>
                              <w:rPr>
                                <w:rFonts w:ascii="Sylfaen" w:hAnsi="Sylfaen" w:cs="Sylfaen"/>
                                <w:bCs/>
                                <w:color w:val="000000" w:themeColor="text1"/>
                                <w:sz w:val="20"/>
                                <w:szCs w:val="20"/>
                                <w:lang w:val="ka-GE"/>
                              </w:rPr>
                            </w:pPr>
                          </w:p>
                          <w:p w14:paraId="4F300D20" w14:textId="01746463" w:rsidR="008A270E" w:rsidRDefault="008A270E" w:rsidP="008A270E">
                            <w:pPr>
                              <w:jc w:val="both"/>
                              <w:rPr>
                                <w:rFonts w:ascii="Sylfaen" w:hAnsi="Sylfaen" w:cs="Sylfaen"/>
                                <w:bCs/>
                                <w:color w:val="000000" w:themeColor="text1"/>
                                <w:sz w:val="20"/>
                                <w:szCs w:val="20"/>
                                <w:lang w:val="ka-GE"/>
                              </w:rPr>
                            </w:pPr>
                          </w:p>
                          <w:p w14:paraId="693BE2AF" w14:textId="397440AC" w:rsidR="008A270E" w:rsidRDefault="008A270E" w:rsidP="008A270E">
                            <w:pPr>
                              <w:jc w:val="both"/>
                              <w:rPr>
                                <w:rFonts w:ascii="Sylfaen" w:hAnsi="Sylfaen" w:cs="Sylfaen"/>
                                <w:bCs/>
                                <w:color w:val="000000" w:themeColor="text1"/>
                                <w:sz w:val="20"/>
                                <w:szCs w:val="20"/>
                                <w:lang w:val="ka-GE"/>
                              </w:rPr>
                            </w:pPr>
                          </w:p>
                          <w:p w14:paraId="3BE1D768" w14:textId="77777777" w:rsidR="008A270E" w:rsidRPr="008A270E" w:rsidRDefault="008A270E" w:rsidP="008A270E">
                            <w:pPr>
                              <w:jc w:val="both"/>
                              <w:rPr>
                                <w:rFonts w:ascii="Sylfaen" w:hAnsi="Sylfaen" w:cs="Sylfaen"/>
                                <w:bCs/>
                                <w:color w:val="000000" w:themeColor="text1"/>
                                <w:sz w:val="20"/>
                                <w:szCs w:val="20"/>
                                <w:lang w:val="ka-GE"/>
                              </w:rPr>
                            </w:pPr>
                          </w:p>
                          <w:p w14:paraId="3386033E" w14:textId="77777777" w:rsidR="008A270E" w:rsidRPr="008A270E" w:rsidRDefault="008A270E" w:rsidP="008A270E">
                            <w:pPr>
                              <w:jc w:val="both"/>
                              <w:rPr>
                                <w:rFonts w:ascii="Sylfaen" w:hAnsi="Sylfaen" w:cs="AcadNusx"/>
                                <w:bCs/>
                                <w:color w:val="000000" w:themeColor="text1"/>
                                <w:sz w:val="20"/>
                                <w:szCs w:val="20"/>
                                <w:lang w:val="ka-GE"/>
                              </w:rPr>
                            </w:pPr>
                          </w:p>
                          <w:p w14:paraId="62172E93" w14:textId="77777777" w:rsidR="008A270E" w:rsidRPr="008A270E" w:rsidRDefault="008A270E" w:rsidP="008A270E">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FCD63" id="Rectangle 14" o:spid="_x0000_s1036" style="position:absolute;margin-left:238.7pt;margin-top:-42.9pt;width:279.4pt;height:596.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" filled="f" strokecolor="#1f3763 [1604]" strokeweight="1pt">
                <v:textbox>
                  <w:txbxContent>
                    <w:p w14:paraId="2A8F581D" w14:textId="77777777" w:rsidR="008A270E" w:rsidRPr="008A270E" w:rsidRDefault="008A270E" w:rsidP="008A270E">
                      <w:pPr>
                        <w:numPr>
                          <w:ilvl w:val="0"/>
                          <w:numId w:val="3"/>
                        </w:numPr>
                        <w:jc w:val="both"/>
                        <w:rPr>
                          <w:rFonts w:ascii="Sylfaen" w:hAnsi="Sylfaen" w:cs="AcadNusx"/>
                          <w:b/>
                          <w:color w:val="000000" w:themeColor="text1"/>
                          <w:sz w:val="20"/>
                          <w:szCs w:val="20"/>
                          <w:lang w:val="ka-GE"/>
                        </w:rPr>
                      </w:pPr>
                      <w:r w:rsidRPr="008A270E">
                        <w:rPr>
                          <w:rFonts w:ascii="Sylfaen" w:hAnsi="Sylfaen" w:cs="AcadNusx"/>
                          <w:b/>
                          <w:color w:val="000000" w:themeColor="text1"/>
                          <w:sz w:val="20"/>
                          <w:szCs w:val="20"/>
                          <w:lang w:val="ka-GE"/>
                        </w:rPr>
                        <w:t>Disputes</w:t>
                      </w:r>
                    </w:p>
                    <w:p w14:paraId="58341B16" w14:textId="77777777" w:rsidR="008A270E" w:rsidRPr="008A270E" w:rsidRDefault="008A270E" w:rsidP="008A270E">
                      <w:pPr>
                        <w:jc w:val="both"/>
                        <w:rPr>
                          <w:rFonts w:ascii="Sylfaen" w:hAnsi="Sylfaen" w:cs="AcadNusx"/>
                          <w:b/>
                          <w:color w:val="000000" w:themeColor="text1"/>
                          <w:sz w:val="20"/>
                          <w:szCs w:val="20"/>
                          <w:lang w:val="ka-GE"/>
                        </w:rPr>
                      </w:pPr>
                    </w:p>
                    <w:p w14:paraId="620010ED" w14:textId="60E605EF"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Disputes arising between the parties are settled by mutual agreement. In case of failure to reach an agreement, the dispute shall be considered by the court in accordance with the current legislation of Georgia.</w:t>
                      </w:r>
                    </w:p>
                    <w:p w14:paraId="737E9E0D" w14:textId="5B825F11" w:rsidR="008A270E" w:rsidRPr="008A270E" w:rsidRDefault="008A270E" w:rsidP="008A270E">
                      <w:pPr>
                        <w:jc w:val="both"/>
                        <w:rPr>
                          <w:rFonts w:ascii="Sylfaen" w:hAnsi="Sylfaen" w:cs="AcadNusx"/>
                          <w:bCs/>
                          <w:color w:val="000000" w:themeColor="text1"/>
                          <w:sz w:val="20"/>
                          <w:szCs w:val="20"/>
                          <w:lang w:val="ka-GE"/>
                        </w:rPr>
                      </w:pPr>
                    </w:p>
                    <w:p w14:paraId="373722DD" w14:textId="77777777" w:rsidR="008A270E" w:rsidRPr="008A270E" w:rsidRDefault="008A270E" w:rsidP="008A270E">
                      <w:pPr>
                        <w:numPr>
                          <w:ilvl w:val="0"/>
                          <w:numId w:val="3"/>
                        </w:numPr>
                        <w:jc w:val="both"/>
                        <w:rPr>
                          <w:rFonts w:ascii="Sylfaen" w:hAnsi="Sylfaen" w:cs="AcadNusx"/>
                          <w:b/>
                          <w:color w:val="000000" w:themeColor="text1"/>
                          <w:sz w:val="20"/>
                          <w:szCs w:val="20"/>
                          <w:lang w:val="ka-GE"/>
                        </w:rPr>
                      </w:pPr>
                      <w:r w:rsidRPr="008A270E">
                        <w:rPr>
                          <w:rFonts w:ascii="Sylfaen" w:hAnsi="Sylfaen" w:cs="AcadNusx"/>
                          <w:b/>
                          <w:color w:val="000000" w:themeColor="text1"/>
                          <w:sz w:val="20"/>
                          <w:szCs w:val="20"/>
                          <w:lang w:val="ka-GE"/>
                        </w:rPr>
                        <w:t>Changes and additions</w:t>
                      </w:r>
                    </w:p>
                    <w:p w14:paraId="59413ABF" w14:textId="77777777" w:rsidR="008A270E" w:rsidRPr="008A270E" w:rsidRDefault="008A270E" w:rsidP="008A270E">
                      <w:pPr>
                        <w:jc w:val="both"/>
                        <w:rPr>
                          <w:rFonts w:ascii="Sylfaen" w:hAnsi="Sylfaen" w:cs="AcadNusx"/>
                          <w:bCs/>
                          <w:color w:val="000000" w:themeColor="text1"/>
                          <w:sz w:val="20"/>
                          <w:szCs w:val="20"/>
                          <w:lang w:val="ka-GE"/>
                        </w:rPr>
                      </w:pPr>
                    </w:p>
                    <w:p w14:paraId="36778FA6"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Any changes or additions to this Agreement shall be made by written agreement of the Parties.</w:t>
                      </w:r>
                    </w:p>
                    <w:p w14:paraId="23CE9A1D" w14:textId="77777777" w:rsidR="008A270E" w:rsidRPr="008A270E" w:rsidRDefault="008A270E" w:rsidP="008A270E">
                      <w:pPr>
                        <w:jc w:val="both"/>
                        <w:rPr>
                          <w:rFonts w:ascii="Sylfaen" w:hAnsi="Sylfaen" w:cs="Sylfaen"/>
                          <w:bCs/>
                          <w:color w:val="000000" w:themeColor="text1"/>
                          <w:sz w:val="20"/>
                          <w:szCs w:val="20"/>
                          <w:lang w:val="ka-GE"/>
                        </w:rPr>
                      </w:pPr>
                    </w:p>
                    <w:p w14:paraId="47FB16F6" w14:textId="77777777" w:rsidR="008A270E" w:rsidRPr="008A270E" w:rsidRDefault="008A270E" w:rsidP="008A270E">
                      <w:pPr>
                        <w:numPr>
                          <w:ilvl w:val="0"/>
                          <w:numId w:val="3"/>
                        </w:numPr>
                        <w:jc w:val="both"/>
                        <w:rPr>
                          <w:rFonts w:ascii="Sylfaen" w:hAnsi="Sylfaen" w:cs="Sylfaen"/>
                          <w:b/>
                          <w:color w:val="000000" w:themeColor="text1"/>
                          <w:sz w:val="20"/>
                          <w:szCs w:val="20"/>
                          <w:lang w:val="ka-GE"/>
                        </w:rPr>
                      </w:pPr>
                      <w:r w:rsidRPr="008A270E">
                        <w:rPr>
                          <w:rFonts w:ascii="Sylfaen" w:hAnsi="Sylfaen" w:cs="Sylfaen"/>
                          <w:b/>
                          <w:color w:val="000000" w:themeColor="text1"/>
                          <w:sz w:val="20"/>
                          <w:szCs w:val="20"/>
                          <w:lang w:val="ka-GE"/>
                        </w:rPr>
                        <w:t>Validity of the Agreement</w:t>
                      </w:r>
                    </w:p>
                    <w:p w14:paraId="06ACBFB3" w14:textId="77777777" w:rsidR="008A270E" w:rsidRPr="008A270E" w:rsidRDefault="008A270E" w:rsidP="008A270E">
                      <w:pPr>
                        <w:jc w:val="both"/>
                        <w:rPr>
                          <w:rFonts w:ascii="Sylfaen" w:hAnsi="Sylfaen" w:cs="Sylfaen"/>
                          <w:bCs/>
                          <w:color w:val="000000" w:themeColor="text1"/>
                          <w:sz w:val="20"/>
                          <w:szCs w:val="20"/>
                          <w:lang w:val="ka-GE"/>
                        </w:rPr>
                      </w:pPr>
                    </w:p>
                    <w:p w14:paraId="2C42F1D2" w14:textId="286559DF"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 xml:space="preserve">8.1. This agreement enters into force from the date of signing by the parties and is valid until </w:t>
                      </w:r>
                      <w:r w:rsidR="00F456BA">
                        <w:rPr>
                          <w:rFonts w:ascii="Sylfaen" w:hAnsi="Sylfaen" w:cs="Sylfaen"/>
                          <w:bCs/>
                          <w:color w:val="000000" w:themeColor="text1"/>
                          <w:sz w:val="20"/>
                          <w:szCs w:val="20"/>
                          <w:lang w:val="ka-GE"/>
                        </w:rPr>
                        <w:t>December</w:t>
                      </w:r>
                      <w:r w:rsidRPr="008A270E">
                        <w:rPr>
                          <w:rFonts w:ascii="Sylfaen" w:hAnsi="Sylfaen" w:cs="Sylfaen"/>
                          <w:bCs/>
                          <w:color w:val="000000" w:themeColor="text1"/>
                          <w:sz w:val="20"/>
                          <w:szCs w:val="20"/>
                          <w:lang w:val="ka-GE"/>
                        </w:rPr>
                        <w:t xml:space="preserve"> 2</w:t>
                      </w:r>
                      <w:r w:rsidR="00F456BA">
                        <w:rPr>
                          <w:rFonts w:ascii="Sylfaen" w:hAnsi="Sylfaen" w:cs="Sylfaen"/>
                          <w:bCs/>
                          <w:color w:val="000000" w:themeColor="text1"/>
                          <w:sz w:val="20"/>
                          <w:szCs w:val="20"/>
                          <w:lang w:val="ka-GE"/>
                        </w:rPr>
                        <w:t>9</w:t>
                      </w:r>
                      <w:r w:rsidRPr="008A270E">
                        <w:rPr>
                          <w:rFonts w:ascii="Sylfaen" w:hAnsi="Sylfaen" w:cs="Sylfaen"/>
                          <w:bCs/>
                          <w:color w:val="000000" w:themeColor="text1"/>
                          <w:sz w:val="20"/>
                          <w:szCs w:val="20"/>
                          <w:lang w:val="ka-GE"/>
                        </w:rPr>
                        <w:t xml:space="preserve"> (</w:t>
                      </w:r>
                      <w:r w:rsidR="00F456BA">
                        <w:rPr>
                          <w:rFonts w:ascii="Sylfaen" w:hAnsi="Sylfaen" w:cs="Sylfaen"/>
                          <w:bCs/>
                          <w:color w:val="000000" w:themeColor="text1"/>
                          <w:sz w:val="20"/>
                          <w:szCs w:val="20"/>
                          <w:lang w:val="ka-GE"/>
                        </w:rPr>
                        <w:t>twenty nine</w:t>
                      </w:r>
                      <w:r w:rsidRPr="008A270E">
                        <w:rPr>
                          <w:rFonts w:ascii="Sylfaen" w:hAnsi="Sylfaen" w:cs="Sylfaen"/>
                          <w:bCs/>
                          <w:color w:val="000000" w:themeColor="text1"/>
                          <w:sz w:val="20"/>
                          <w:szCs w:val="20"/>
                          <w:lang w:val="ka-GE"/>
                        </w:rPr>
                        <w:t>) 202</w:t>
                      </w:r>
                      <w:r w:rsidR="00F456BA">
                        <w:rPr>
                          <w:rFonts w:ascii="Sylfaen" w:hAnsi="Sylfaen" w:cs="Sylfaen"/>
                          <w:bCs/>
                          <w:color w:val="000000" w:themeColor="text1"/>
                          <w:sz w:val="20"/>
                          <w:szCs w:val="20"/>
                          <w:lang w:val="ka-GE"/>
                        </w:rPr>
                        <w:t>2</w:t>
                      </w:r>
                      <w:r w:rsidRPr="008A270E">
                        <w:rPr>
                          <w:rFonts w:ascii="Sylfaen" w:hAnsi="Sylfaen" w:cs="Sylfaen"/>
                          <w:bCs/>
                          <w:color w:val="000000" w:themeColor="text1"/>
                          <w:sz w:val="20"/>
                          <w:szCs w:val="20"/>
                          <w:lang w:val="ka-GE"/>
                        </w:rPr>
                        <w:t>.</w:t>
                      </w:r>
                    </w:p>
                    <w:p w14:paraId="1F43DD2F"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8.2. Early termination of the contract is possible only by mutual agreement of the parties, or in case provided in paragraph 3.1.5. or 3.3.2 of this Agreement.</w:t>
                      </w:r>
                    </w:p>
                    <w:p w14:paraId="09890A07" w14:textId="77777777" w:rsidR="008A270E" w:rsidRPr="008A270E" w:rsidRDefault="008A270E" w:rsidP="008A270E">
                      <w:pPr>
                        <w:jc w:val="both"/>
                        <w:rPr>
                          <w:rFonts w:ascii="Sylfaen" w:hAnsi="Sylfaen" w:cs="Sylfaen"/>
                          <w:bCs/>
                          <w:color w:val="000000" w:themeColor="text1"/>
                          <w:sz w:val="20"/>
                          <w:szCs w:val="20"/>
                          <w:lang w:val="ka-GE"/>
                        </w:rPr>
                      </w:pPr>
                    </w:p>
                    <w:p w14:paraId="695259A0" w14:textId="77777777" w:rsidR="008A270E" w:rsidRPr="008A270E" w:rsidRDefault="008A270E" w:rsidP="008A270E">
                      <w:pPr>
                        <w:numPr>
                          <w:ilvl w:val="0"/>
                          <w:numId w:val="3"/>
                        </w:numPr>
                        <w:jc w:val="both"/>
                        <w:rPr>
                          <w:rFonts w:ascii="Sylfaen" w:hAnsi="Sylfaen" w:cs="Sylfaen"/>
                          <w:b/>
                          <w:color w:val="000000" w:themeColor="text1"/>
                          <w:sz w:val="20"/>
                          <w:szCs w:val="20"/>
                          <w:lang w:val="ka-GE"/>
                        </w:rPr>
                      </w:pPr>
                      <w:r w:rsidRPr="008A270E">
                        <w:rPr>
                          <w:rFonts w:ascii="Sylfaen" w:hAnsi="Sylfaen" w:cs="Sylfaen"/>
                          <w:b/>
                          <w:color w:val="000000" w:themeColor="text1"/>
                          <w:sz w:val="20"/>
                          <w:szCs w:val="20"/>
                          <w:lang w:val="ka-GE"/>
                        </w:rPr>
                        <w:t>Final provisions</w:t>
                      </w:r>
                    </w:p>
                    <w:p w14:paraId="174539FA" w14:textId="77777777" w:rsidR="008A270E" w:rsidRPr="008A270E" w:rsidRDefault="008A270E" w:rsidP="008A270E">
                      <w:pPr>
                        <w:jc w:val="both"/>
                        <w:rPr>
                          <w:rFonts w:ascii="Sylfaen" w:hAnsi="Sylfaen" w:cs="Sylfaen"/>
                          <w:bCs/>
                          <w:color w:val="000000" w:themeColor="text1"/>
                          <w:sz w:val="20"/>
                          <w:szCs w:val="20"/>
                          <w:lang w:val="ka-GE"/>
                        </w:rPr>
                      </w:pPr>
                    </w:p>
                    <w:p w14:paraId="55CDE00B"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9.1. Lease relations that are not regulated by this agreement shall be regulated in accordance with the current legislation of Georgia.</w:t>
                      </w:r>
                    </w:p>
                    <w:p w14:paraId="5618F6FD"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9.2. The Agreement is drawn up in two copies with equal legal force and is kept with the parties.</w:t>
                      </w:r>
                    </w:p>
                    <w:p w14:paraId="16C81E75" w14:textId="62961B6D" w:rsid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9.3. The agreement is drafted in Georgian and English. If there is a difference between the Georgian and English texts, the parties shall be guided by the Georgian language text.</w:t>
                      </w:r>
                    </w:p>
                    <w:p w14:paraId="33A71837" w14:textId="2C58B3DF" w:rsidR="008A270E" w:rsidRDefault="008A270E" w:rsidP="008A270E">
                      <w:pPr>
                        <w:jc w:val="both"/>
                        <w:rPr>
                          <w:rFonts w:ascii="Sylfaen" w:hAnsi="Sylfaen" w:cs="Sylfaen"/>
                          <w:bCs/>
                          <w:color w:val="000000" w:themeColor="text1"/>
                          <w:sz w:val="20"/>
                          <w:szCs w:val="20"/>
                          <w:lang w:val="ka-GE"/>
                        </w:rPr>
                      </w:pPr>
                    </w:p>
                    <w:p w14:paraId="61F94D33" w14:textId="3413798A" w:rsidR="008A270E" w:rsidRDefault="008A270E" w:rsidP="008A270E">
                      <w:pPr>
                        <w:jc w:val="both"/>
                        <w:rPr>
                          <w:rFonts w:ascii="Sylfaen" w:hAnsi="Sylfaen" w:cs="Sylfaen"/>
                          <w:bCs/>
                          <w:color w:val="000000" w:themeColor="text1"/>
                          <w:sz w:val="20"/>
                          <w:szCs w:val="20"/>
                          <w:lang w:val="ka-GE"/>
                        </w:rPr>
                      </w:pPr>
                    </w:p>
                    <w:p w14:paraId="6A2A7F11" w14:textId="7B59AA81" w:rsidR="008A270E" w:rsidRDefault="008A270E" w:rsidP="008A270E">
                      <w:pPr>
                        <w:jc w:val="both"/>
                        <w:rPr>
                          <w:rFonts w:ascii="Sylfaen" w:hAnsi="Sylfaen" w:cs="Sylfaen"/>
                          <w:bCs/>
                          <w:color w:val="000000" w:themeColor="text1"/>
                          <w:sz w:val="20"/>
                          <w:szCs w:val="20"/>
                          <w:lang w:val="ka-GE"/>
                        </w:rPr>
                      </w:pPr>
                    </w:p>
                    <w:p w14:paraId="39EF1651" w14:textId="2437FA38" w:rsidR="008A270E" w:rsidRDefault="008A270E" w:rsidP="008A270E">
                      <w:pPr>
                        <w:jc w:val="both"/>
                        <w:rPr>
                          <w:rFonts w:ascii="Sylfaen" w:hAnsi="Sylfaen" w:cs="Sylfaen"/>
                          <w:bCs/>
                          <w:color w:val="000000" w:themeColor="text1"/>
                          <w:sz w:val="20"/>
                          <w:szCs w:val="20"/>
                          <w:lang w:val="ka-GE"/>
                        </w:rPr>
                      </w:pPr>
                    </w:p>
                    <w:p w14:paraId="1286F330" w14:textId="5E2C3ECB" w:rsidR="008A270E" w:rsidRDefault="008A270E" w:rsidP="008A270E">
                      <w:pPr>
                        <w:jc w:val="both"/>
                        <w:rPr>
                          <w:rFonts w:ascii="Sylfaen" w:hAnsi="Sylfaen" w:cs="Sylfaen"/>
                          <w:bCs/>
                          <w:color w:val="000000" w:themeColor="text1"/>
                          <w:sz w:val="20"/>
                          <w:szCs w:val="20"/>
                          <w:lang w:val="ka-GE"/>
                        </w:rPr>
                      </w:pPr>
                    </w:p>
                    <w:p w14:paraId="6271E116" w14:textId="45D5060C" w:rsidR="008A270E" w:rsidRDefault="008A270E" w:rsidP="008A270E">
                      <w:pPr>
                        <w:jc w:val="both"/>
                        <w:rPr>
                          <w:rFonts w:ascii="Sylfaen" w:hAnsi="Sylfaen" w:cs="Sylfaen"/>
                          <w:bCs/>
                          <w:color w:val="000000" w:themeColor="text1"/>
                          <w:sz w:val="20"/>
                          <w:szCs w:val="20"/>
                          <w:lang w:val="ka-GE"/>
                        </w:rPr>
                      </w:pPr>
                    </w:p>
                    <w:p w14:paraId="1855DA45" w14:textId="30A34FBA" w:rsidR="008A270E" w:rsidRDefault="008A270E" w:rsidP="008A270E">
                      <w:pPr>
                        <w:jc w:val="both"/>
                        <w:rPr>
                          <w:rFonts w:ascii="Sylfaen" w:hAnsi="Sylfaen" w:cs="Sylfaen"/>
                          <w:bCs/>
                          <w:color w:val="000000" w:themeColor="text1"/>
                          <w:sz w:val="20"/>
                          <w:szCs w:val="20"/>
                          <w:lang w:val="ka-GE"/>
                        </w:rPr>
                      </w:pPr>
                    </w:p>
                    <w:p w14:paraId="04365111" w14:textId="32D09905" w:rsidR="008A270E" w:rsidRDefault="008A270E" w:rsidP="008A270E">
                      <w:pPr>
                        <w:jc w:val="both"/>
                        <w:rPr>
                          <w:rFonts w:ascii="Sylfaen" w:hAnsi="Sylfaen" w:cs="Sylfaen"/>
                          <w:bCs/>
                          <w:color w:val="000000" w:themeColor="text1"/>
                          <w:sz w:val="20"/>
                          <w:szCs w:val="20"/>
                          <w:lang w:val="ka-GE"/>
                        </w:rPr>
                      </w:pPr>
                    </w:p>
                    <w:p w14:paraId="078B363A" w14:textId="02AC07A5" w:rsidR="008A270E" w:rsidRDefault="008A270E" w:rsidP="008A270E">
                      <w:pPr>
                        <w:jc w:val="both"/>
                        <w:rPr>
                          <w:rFonts w:ascii="Sylfaen" w:hAnsi="Sylfaen" w:cs="Sylfaen"/>
                          <w:bCs/>
                          <w:color w:val="000000" w:themeColor="text1"/>
                          <w:sz w:val="20"/>
                          <w:szCs w:val="20"/>
                          <w:lang w:val="ka-GE"/>
                        </w:rPr>
                      </w:pPr>
                    </w:p>
                    <w:p w14:paraId="1CADFDBD" w14:textId="59EC095D" w:rsidR="008A270E" w:rsidRDefault="008A270E" w:rsidP="008A270E">
                      <w:pPr>
                        <w:jc w:val="both"/>
                        <w:rPr>
                          <w:rFonts w:ascii="Sylfaen" w:hAnsi="Sylfaen" w:cs="Sylfaen"/>
                          <w:bCs/>
                          <w:color w:val="000000" w:themeColor="text1"/>
                          <w:sz w:val="20"/>
                          <w:szCs w:val="20"/>
                          <w:lang w:val="ka-GE"/>
                        </w:rPr>
                      </w:pPr>
                    </w:p>
                    <w:p w14:paraId="4F300D20" w14:textId="01746463" w:rsidR="008A270E" w:rsidRDefault="008A270E" w:rsidP="008A270E">
                      <w:pPr>
                        <w:jc w:val="both"/>
                        <w:rPr>
                          <w:rFonts w:ascii="Sylfaen" w:hAnsi="Sylfaen" w:cs="Sylfaen"/>
                          <w:bCs/>
                          <w:color w:val="000000" w:themeColor="text1"/>
                          <w:sz w:val="20"/>
                          <w:szCs w:val="20"/>
                          <w:lang w:val="ka-GE"/>
                        </w:rPr>
                      </w:pPr>
                    </w:p>
                    <w:p w14:paraId="693BE2AF" w14:textId="397440AC" w:rsidR="008A270E" w:rsidRDefault="008A270E" w:rsidP="008A270E">
                      <w:pPr>
                        <w:jc w:val="both"/>
                        <w:rPr>
                          <w:rFonts w:ascii="Sylfaen" w:hAnsi="Sylfaen" w:cs="Sylfaen"/>
                          <w:bCs/>
                          <w:color w:val="000000" w:themeColor="text1"/>
                          <w:sz w:val="20"/>
                          <w:szCs w:val="20"/>
                          <w:lang w:val="ka-GE"/>
                        </w:rPr>
                      </w:pPr>
                    </w:p>
                    <w:p w14:paraId="3BE1D768" w14:textId="77777777" w:rsidR="008A270E" w:rsidRPr="008A270E" w:rsidRDefault="008A270E" w:rsidP="008A270E">
                      <w:pPr>
                        <w:jc w:val="both"/>
                        <w:rPr>
                          <w:rFonts w:ascii="Sylfaen" w:hAnsi="Sylfaen" w:cs="Sylfaen"/>
                          <w:bCs/>
                          <w:color w:val="000000" w:themeColor="text1"/>
                          <w:sz w:val="20"/>
                          <w:szCs w:val="20"/>
                          <w:lang w:val="ka-GE"/>
                        </w:rPr>
                      </w:pPr>
                    </w:p>
                    <w:p w14:paraId="3386033E" w14:textId="77777777" w:rsidR="008A270E" w:rsidRPr="008A270E" w:rsidRDefault="008A270E" w:rsidP="008A270E">
                      <w:pPr>
                        <w:jc w:val="both"/>
                        <w:rPr>
                          <w:rFonts w:ascii="Sylfaen" w:hAnsi="Sylfaen" w:cs="AcadNusx"/>
                          <w:bCs/>
                          <w:color w:val="000000" w:themeColor="text1"/>
                          <w:sz w:val="20"/>
                          <w:szCs w:val="20"/>
                          <w:lang w:val="ka-GE"/>
                        </w:rPr>
                      </w:pPr>
                    </w:p>
                    <w:p w14:paraId="62172E93" w14:textId="77777777" w:rsidR="008A270E" w:rsidRPr="008A270E" w:rsidRDefault="008A270E" w:rsidP="008A270E">
                      <w:pPr>
                        <w:jc w:val="center"/>
                        <w:rPr>
                          <w:color w:val="000000" w:themeColor="text1"/>
                          <w:sz w:val="20"/>
                          <w:szCs w:val="20"/>
                        </w:rPr>
                      </w:pPr>
                    </w:p>
                  </w:txbxContent>
                </v:textbox>
              </v:rect>
            </w:pict>
          </mc:Fallback>
        </mc:AlternateContent>
      </w:r>
      <w:r w:rsidRPr="008A270E">
        <w:rPr>
          <w:noProof/>
        </w:rPr>
        <mc:AlternateContent>
          <mc:Choice Requires="wps">
            <w:drawing>
              <wp:anchor distT="0" distB="0" distL="114300" distR="114300" simplePos="0" relativeHeight="251679744" behindDoc="0" locked="0" layoutInCell="1" allowOverlap="1" wp14:anchorId="3E335E4B" wp14:editId="5C5E8282">
                <wp:simplePos x="0" y="0"/>
                <wp:positionH relativeFrom="column">
                  <wp:posOffset>-618565</wp:posOffset>
                </wp:positionH>
                <wp:positionV relativeFrom="paragraph">
                  <wp:posOffset>-536351</wp:posOffset>
                </wp:positionV>
                <wp:extent cx="3548743" cy="7576457"/>
                <wp:effectExtent l="0" t="0" r="7620" b="18415"/>
                <wp:wrapNone/>
                <wp:docPr id="13" name="Rectangle 13"/>
                <wp:cNvGraphicFramePr/>
                <a:graphic xmlns:a="http://schemas.openxmlformats.org/drawingml/2006/main">
                  <a:graphicData uri="http://schemas.microsoft.com/office/word/2010/wordprocessingShape">
                    <wps:wsp>
                      <wps:cNvSpPr/>
                      <wps:spPr>
                        <a:xfrm>
                          <a:off x="0" y="0"/>
                          <a:ext cx="3548743" cy="75764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6F8BD6" w14:textId="77777777" w:rsidR="008A270E" w:rsidRPr="008A270E" w:rsidRDefault="008A270E" w:rsidP="008A270E">
                            <w:pPr>
                              <w:jc w:val="center"/>
                              <w:rPr>
                                <w:rFonts w:ascii="Sylfaen" w:hAnsi="Sylfaen" w:cs="AcadNusx"/>
                                <w:b/>
                                <w:bCs/>
                                <w:color w:val="000000" w:themeColor="text1"/>
                                <w:sz w:val="20"/>
                                <w:szCs w:val="20"/>
                                <w:lang w:val="ka-GE"/>
                              </w:rPr>
                            </w:pPr>
                            <w:r w:rsidRPr="008A270E">
                              <w:rPr>
                                <w:rFonts w:ascii="Sylfaen" w:hAnsi="Sylfaen" w:cs="AcadNusx"/>
                                <w:b/>
                                <w:bCs/>
                                <w:color w:val="000000" w:themeColor="text1"/>
                                <w:sz w:val="20"/>
                                <w:szCs w:val="20"/>
                                <w:lang w:val="ka-GE"/>
                              </w:rPr>
                              <w:t>5. ფორს–მაჟორი</w:t>
                            </w:r>
                          </w:p>
                          <w:p w14:paraId="50543B9A" w14:textId="77777777" w:rsidR="008A270E" w:rsidRPr="008A270E" w:rsidRDefault="008A270E" w:rsidP="008A270E">
                            <w:pPr>
                              <w:jc w:val="center"/>
                              <w:rPr>
                                <w:rFonts w:ascii="Sylfaen" w:hAnsi="Sylfaen" w:cs="AcadNusx"/>
                                <w:b/>
                                <w:bCs/>
                                <w:color w:val="000000" w:themeColor="text1"/>
                                <w:sz w:val="20"/>
                                <w:szCs w:val="20"/>
                                <w:lang w:val="ka-GE"/>
                              </w:rPr>
                            </w:pPr>
                          </w:p>
                          <w:p w14:paraId="4A7F58E3"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5.1.</w:t>
                            </w:r>
                            <w:r w:rsidRPr="008A270E">
                              <w:rPr>
                                <w:rFonts w:ascii="Sylfaen" w:hAnsi="Sylfaen" w:cs="AcadNusx"/>
                                <w:bCs/>
                                <w:color w:val="000000" w:themeColor="text1"/>
                                <w:sz w:val="20"/>
                                <w:szCs w:val="20"/>
                                <w:lang w:val="ka-GE"/>
                              </w:rPr>
                              <w:tab/>
                              <w:t>ხელშეკრულების პირობების ან რომელიმე მათგანის მოქმედების შეჩერება ფორს-მაჟორული გარემოებების დადგომის გამო არ იქნება განხილული, როგორც ხელშეკრულების პირობების შეუსრულებლობა ან დარღვევა და არ გამოიწვევს საჯარიმო სანქციების გამოყენებას.</w:t>
                            </w:r>
                          </w:p>
                          <w:p w14:paraId="1281E36B"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5.2.</w:t>
                            </w:r>
                            <w:r w:rsidRPr="008A270E">
                              <w:rPr>
                                <w:rFonts w:ascii="Sylfaen" w:hAnsi="Sylfaen" w:cs="AcadNusx"/>
                                <w:bCs/>
                                <w:color w:val="000000" w:themeColor="text1"/>
                                <w:sz w:val="20"/>
                                <w:szCs w:val="20"/>
                                <w:lang w:val="ka-GE"/>
                              </w:rPr>
                              <w:tab/>
                              <w:t xml:space="preserve">ამ მუხლის მიზნებისათვის „ფორს-მაჟორი“ ნიშნავს მხარეებისათვის გადაულახავ და მათი კონტროლისაგან დამოუკიდებელ გარემოებებს, რომლებიც არ არიან დაკავშირებული გამქირავებლის ან/და დამქირავებლის შეცდომებსა და </w:t>
                            </w:r>
                          </w:p>
                          <w:p w14:paraId="1BFE4961"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 xml:space="preserve">დაუდევრობასთან და რომლებსაც გააჩნია წინასწარ გაუთვალისწინებელი ხასიათი. </w:t>
                            </w:r>
                          </w:p>
                          <w:p w14:paraId="0551C8FC"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5.3.</w:t>
                            </w:r>
                            <w:r w:rsidRPr="008A270E">
                              <w:rPr>
                                <w:rFonts w:ascii="Sylfaen" w:hAnsi="Sylfaen" w:cs="AcadNusx"/>
                                <w:bCs/>
                                <w:color w:val="000000" w:themeColor="text1"/>
                                <w:sz w:val="20"/>
                                <w:szCs w:val="20"/>
                                <w:lang w:val="ka-GE"/>
                              </w:rPr>
                              <w:tab/>
                              <w:t>ფორს-მაჟორული გარემოებების დადგომის შემთხვევაში ხელშეკრულების დამდებმა მხარემ, რომლისთვისაც შეუძლებელი ხდება ნაკისრი ვალდებულებების შესრულება, დაუყოვნებლივ უნდა გაუგზავნოს მეორე მხარეს წერილობითი შეტყობინება ასეთი გარემოებების და მათი გამომწვევი მიზეზების შესახებ. თუ შეტყობინების გამგზავნი მხარე არ მიიღებს მეორე მხარისაგან წერილობით პასუხს, იგი თავისი შეხედულებისამებრ, მიზანშეწონილობისა და შესაძლებლობისდა მიხედვით აგრძელებს ხელშეკრულებით ნაკისრი ვალდებულებების შესრულებას და ცდილობს გამონახოს ვალდებულებების შესრულების ისეთი ალტერნატიული ხერხები, რომლებიც დამოუკიდებელნი იქნებიან ფორს-მაჟორული გარემოებების ზეგავლენისაგან.</w:t>
                            </w:r>
                          </w:p>
                          <w:p w14:paraId="2D982E9C" w14:textId="77777777" w:rsidR="008A270E" w:rsidRPr="008A270E" w:rsidRDefault="008A270E" w:rsidP="008A270E">
                            <w:pPr>
                              <w:jc w:val="both"/>
                              <w:rPr>
                                <w:rFonts w:ascii="Sylfaen" w:hAnsi="Sylfaen" w:cs="AcadNusx"/>
                                <w:bCs/>
                                <w:color w:val="000000" w:themeColor="text1"/>
                                <w:sz w:val="20"/>
                                <w:szCs w:val="20"/>
                                <w:lang w:val="ka-GE"/>
                              </w:rPr>
                            </w:pPr>
                          </w:p>
                          <w:p w14:paraId="4240DFF4" w14:textId="77777777" w:rsidR="008A270E" w:rsidRPr="008A270E" w:rsidRDefault="008A270E" w:rsidP="008A270E">
                            <w:pPr>
                              <w:jc w:val="center"/>
                              <w:rPr>
                                <w:rFonts w:ascii="Sylfaen" w:hAnsi="Sylfaen" w:cs="Sylfaen"/>
                                <w:b/>
                                <w:bCs/>
                                <w:color w:val="000000" w:themeColor="text1"/>
                                <w:sz w:val="20"/>
                                <w:szCs w:val="20"/>
                                <w:lang w:val="ka-GE"/>
                              </w:rPr>
                            </w:pPr>
                            <w:r w:rsidRPr="008A270E">
                              <w:rPr>
                                <w:rFonts w:ascii="Sylfaen" w:hAnsi="Sylfaen"/>
                                <w:b/>
                                <w:bCs/>
                                <w:color w:val="000000" w:themeColor="text1"/>
                                <w:sz w:val="20"/>
                                <w:szCs w:val="20"/>
                                <w:lang w:val="ka-GE"/>
                              </w:rPr>
                              <w:t>6</w:t>
                            </w:r>
                            <w:r w:rsidRPr="008A270E">
                              <w:rPr>
                                <w:rFonts w:ascii="AcadNusx" w:hAnsi="AcadNusx"/>
                                <w:b/>
                                <w:bCs/>
                                <w:color w:val="000000" w:themeColor="text1"/>
                                <w:sz w:val="20"/>
                                <w:szCs w:val="20"/>
                                <w:lang w:val="ka-GE"/>
                              </w:rPr>
                              <w:t>.</w:t>
                            </w:r>
                            <w:r w:rsidRPr="008A270E">
                              <w:rPr>
                                <w:rFonts w:ascii="Sylfaen" w:hAnsi="Sylfaen"/>
                                <w:b/>
                                <w:bCs/>
                                <w:color w:val="000000" w:themeColor="text1"/>
                                <w:sz w:val="20"/>
                                <w:szCs w:val="20"/>
                                <w:lang w:val="ka-GE"/>
                              </w:rPr>
                              <w:t xml:space="preserve"> </w:t>
                            </w:r>
                            <w:r w:rsidRPr="008A270E">
                              <w:rPr>
                                <w:rFonts w:ascii="Sylfaen" w:hAnsi="Sylfaen" w:cs="Sylfaen"/>
                                <w:b/>
                                <w:bCs/>
                                <w:color w:val="000000" w:themeColor="text1"/>
                                <w:sz w:val="20"/>
                                <w:szCs w:val="20"/>
                                <w:lang w:val="ka-GE"/>
                              </w:rPr>
                              <w:t>დავა</w:t>
                            </w:r>
                          </w:p>
                          <w:p w14:paraId="4DDC5FD8" w14:textId="77777777" w:rsidR="008A270E" w:rsidRPr="008A270E" w:rsidRDefault="008A270E" w:rsidP="008A270E">
                            <w:pPr>
                              <w:jc w:val="center"/>
                              <w:rPr>
                                <w:rFonts w:ascii="Sylfaen" w:hAnsi="Sylfaen"/>
                                <w:b/>
                                <w:bCs/>
                                <w:color w:val="000000" w:themeColor="text1"/>
                                <w:sz w:val="20"/>
                                <w:szCs w:val="20"/>
                                <w:lang w:val="ka-GE"/>
                              </w:rPr>
                            </w:pPr>
                          </w:p>
                          <w:p w14:paraId="1A55B0E5" w14:textId="77777777" w:rsidR="008A270E" w:rsidRPr="008A270E" w:rsidRDefault="008A270E" w:rsidP="008A270E">
                            <w:pPr>
                              <w:jc w:val="both"/>
                              <w:rPr>
                                <w:rFonts w:ascii="AcadNusx" w:hAnsi="AcadNusx"/>
                                <w:bCs/>
                                <w:color w:val="000000" w:themeColor="text1"/>
                                <w:sz w:val="20"/>
                                <w:szCs w:val="20"/>
                                <w:lang w:val="ka-GE"/>
                              </w:rPr>
                            </w:pPr>
                            <w:r w:rsidRPr="008A270E">
                              <w:rPr>
                                <w:rFonts w:ascii="Sylfaen" w:hAnsi="Sylfaen" w:cs="Sylfaen"/>
                                <w:bCs/>
                                <w:color w:val="000000" w:themeColor="text1"/>
                                <w:sz w:val="20"/>
                                <w:szCs w:val="20"/>
                                <w:lang w:val="ka-GE"/>
                              </w:rPr>
                              <w:t>მხარეთა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შორის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წარმოშობილი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დავა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წყდება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ურთიერთშეთანხმებით</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შეთანხმების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მიუღწევლობის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შემთხვევაში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დავას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განიხილავს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სასამართლო</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საქართველოს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მოქმედი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კანონმდებლობის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შესაბამისად</w:t>
                            </w:r>
                            <w:r w:rsidRPr="008A270E">
                              <w:rPr>
                                <w:rFonts w:ascii="AcadNusx" w:hAnsi="AcadNusx" w:cs="AcadNusx"/>
                                <w:bCs/>
                                <w:color w:val="000000" w:themeColor="text1"/>
                                <w:sz w:val="20"/>
                                <w:szCs w:val="20"/>
                                <w:lang w:val="ka-GE"/>
                              </w:rPr>
                              <w:t>.</w:t>
                            </w:r>
                          </w:p>
                          <w:p w14:paraId="64700958" w14:textId="77777777" w:rsidR="008A270E" w:rsidRPr="008A270E" w:rsidRDefault="008A270E" w:rsidP="008A270E">
                            <w:pPr>
                              <w:jc w:val="center"/>
                              <w:rPr>
                                <w:rFonts w:ascii="Sylfaen" w:hAnsi="Sylfaen"/>
                                <w:b/>
                                <w:bCs/>
                                <w:color w:val="000000" w:themeColor="text1"/>
                                <w:sz w:val="20"/>
                                <w:szCs w:val="20"/>
                                <w:lang w:val="ka-GE"/>
                              </w:rPr>
                            </w:pPr>
                          </w:p>
                          <w:p w14:paraId="3923721A" w14:textId="77777777" w:rsidR="008A270E" w:rsidRPr="008A270E" w:rsidRDefault="008A270E" w:rsidP="008A270E">
                            <w:pPr>
                              <w:jc w:val="center"/>
                              <w:rPr>
                                <w:rFonts w:ascii="Sylfaen" w:hAnsi="Sylfaen"/>
                                <w:b/>
                                <w:bCs/>
                                <w:color w:val="000000" w:themeColor="text1"/>
                                <w:sz w:val="20"/>
                                <w:szCs w:val="20"/>
                                <w:lang w:val="ka-GE"/>
                              </w:rPr>
                            </w:pPr>
                            <w:r w:rsidRPr="008A270E">
                              <w:rPr>
                                <w:rFonts w:ascii="Sylfaen" w:hAnsi="Sylfaen"/>
                                <w:b/>
                                <w:bCs/>
                                <w:color w:val="000000" w:themeColor="text1"/>
                                <w:sz w:val="20"/>
                                <w:szCs w:val="20"/>
                                <w:lang w:val="ka-GE"/>
                              </w:rPr>
                              <w:t>7</w:t>
                            </w:r>
                            <w:r w:rsidRPr="008A270E">
                              <w:rPr>
                                <w:rFonts w:ascii="AcadNusx" w:hAnsi="AcadNusx"/>
                                <w:b/>
                                <w:bCs/>
                                <w:color w:val="000000" w:themeColor="text1"/>
                                <w:sz w:val="20"/>
                                <w:szCs w:val="20"/>
                                <w:lang w:val="ka-GE"/>
                              </w:rPr>
                              <w:t xml:space="preserve">. </w:t>
                            </w:r>
                            <w:r w:rsidRPr="008A270E">
                              <w:rPr>
                                <w:rFonts w:ascii="Sylfaen" w:hAnsi="Sylfaen" w:cs="Sylfaen"/>
                                <w:b/>
                                <w:bCs/>
                                <w:color w:val="000000" w:themeColor="text1"/>
                                <w:sz w:val="20"/>
                                <w:szCs w:val="20"/>
                                <w:lang w:val="ka-GE"/>
                              </w:rPr>
                              <w:t>ცვლილებები და დამატებები</w:t>
                            </w:r>
                          </w:p>
                          <w:p w14:paraId="1FDD0FF6" w14:textId="77777777" w:rsidR="008A270E" w:rsidRPr="008A270E" w:rsidRDefault="008A270E" w:rsidP="008A270E">
                            <w:pPr>
                              <w:jc w:val="both"/>
                              <w:rPr>
                                <w:rFonts w:ascii="AcadNusx" w:hAnsi="AcadNusx"/>
                                <w:bCs/>
                                <w:color w:val="000000" w:themeColor="text1"/>
                                <w:sz w:val="20"/>
                                <w:szCs w:val="20"/>
                                <w:lang w:val="ka-GE"/>
                              </w:rPr>
                            </w:pPr>
                          </w:p>
                          <w:p w14:paraId="7EBA12E6"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წინამდებარე ხელშეკრულებაში ნებისმიერი ცვლილების ან დამატების შეტანა ხდება მხარეთა წერილობითი შეთანხმების საფუძველზე.</w:t>
                            </w:r>
                          </w:p>
                          <w:p w14:paraId="43740D25" w14:textId="77777777" w:rsidR="008A270E" w:rsidRPr="008A270E" w:rsidRDefault="008A270E" w:rsidP="008A270E">
                            <w:pPr>
                              <w:jc w:val="both"/>
                              <w:rPr>
                                <w:rFonts w:ascii="Sylfaen" w:hAnsi="Sylfaen" w:cs="AcadNusx"/>
                                <w:bCs/>
                                <w:color w:val="000000" w:themeColor="text1"/>
                                <w:sz w:val="20"/>
                                <w:szCs w:val="20"/>
                                <w:lang w:val="ka-GE"/>
                              </w:rPr>
                            </w:pPr>
                          </w:p>
                          <w:p w14:paraId="56292D91" w14:textId="77777777" w:rsidR="008A270E" w:rsidRPr="008A270E" w:rsidRDefault="008A270E" w:rsidP="008A270E">
                            <w:pPr>
                              <w:jc w:val="both"/>
                              <w:rPr>
                                <w:rFonts w:ascii="Sylfaen" w:hAnsi="Sylfaen" w:cs="AcadNusx"/>
                                <w:bCs/>
                                <w:color w:val="000000" w:themeColor="text1"/>
                                <w:sz w:val="20"/>
                                <w:szCs w:val="20"/>
                                <w:lang w:val="ka-GE"/>
                              </w:rPr>
                            </w:pPr>
                          </w:p>
                          <w:p w14:paraId="04C5E773" w14:textId="77777777" w:rsidR="008A270E" w:rsidRPr="008A270E" w:rsidRDefault="008A270E" w:rsidP="008A270E">
                            <w:pPr>
                              <w:jc w:val="both"/>
                              <w:rPr>
                                <w:rFonts w:ascii="Sylfaen" w:hAnsi="Sylfaen" w:cs="AcadNusx"/>
                                <w:bCs/>
                                <w:color w:val="000000" w:themeColor="text1"/>
                                <w:sz w:val="20"/>
                                <w:szCs w:val="20"/>
                                <w:lang w:val="ka-GE"/>
                              </w:rPr>
                            </w:pPr>
                          </w:p>
                          <w:p w14:paraId="374CDD1A" w14:textId="77777777" w:rsidR="008A270E" w:rsidRPr="008A270E" w:rsidRDefault="008A270E" w:rsidP="008A270E">
                            <w:pPr>
                              <w:jc w:val="both"/>
                              <w:rPr>
                                <w:rFonts w:ascii="Sylfaen" w:hAnsi="Sylfaen" w:cs="AcadNusx"/>
                                <w:bCs/>
                                <w:color w:val="000000" w:themeColor="text1"/>
                                <w:sz w:val="20"/>
                                <w:szCs w:val="20"/>
                                <w:lang w:val="ka-GE"/>
                              </w:rPr>
                            </w:pPr>
                          </w:p>
                          <w:p w14:paraId="1ACAFC60" w14:textId="77777777" w:rsidR="008A270E" w:rsidRPr="008A270E" w:rsidRDefault="008A270E" w:rsidP="008A270E">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335E4B" id="Rectangle 13" o:spid="_x0000_s1037" style="position:absolute;margin-left:-48.7pt;margin-top:-42.25pt;width:279.45pt;height:596.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" filled="f" strokecolor="#1f3763 [1604]" strokeweight="1pt">
                <v:textbox>
                  <w:txbxContent>
                    <w:p w14:paraId="166F8BD6" w14:textId="77777777" w:rsidR="008A270E" w:rsidRPr="008A270E" w:rsidRDefault="008A270E" w:rsidP="008A270E">
                      <w:pPr>
                        <w:jc w:val="center"/>
                        <w:rPr>
                          <w:rFonts w:ascii="Sylfaen" w:hAnsi="Sylfaen" w:cs="AcadNusx"/>
                          <w:b/>
                          <w:bCs/>
                          <w:color w:val="000000" w:themeColor="text1"/>
                          <w:sz w:val="20"/>
                          <w:szCs w:val="20"/>
                          <w:lang w:val="ka-GE"/>
                        </w:rPr>
                      </w:pPr>
                      <w:r w:rsidRPr="008A270E">
                        <w:rPr>
                          <w:rFonts w:ascii="Sylfaen" w:hAnsi="Sylfaen" w:cs="AcadNusx"/>
                          <w:b/>
                          <w:bCs/>
                          <w:color w:val="000000" w:themeColor="text1"/>
                          <w:sz w:val="20"/>
                          <w:szCs w:val="20"/>
                          <w:lang w:val="ka-GE"/>
                        </w:rPr>
                        <w:t>5. ფორს–მაჟორი</w:t>
                      </w:r>
                    </w:p>
                    <w:p w14:paraId="50543B9A" w14:textId="77777777" w:rsidR="008A270E" w:rsidRPr="008A270E" w:rsidRDefault="008A270E" w:rsidP="008A270E">
                      <w:pPr>
                        <w:jc w:val="center"/>
                        <w:rPr>
                          <w:rFonts w:ascii="Sylfaen" w:hAnsi="Sylfaen" w:cs="AcadNusx"/>
                          <w:b/>
                          <w:bCs/>
                          <w:color w:val="000000" w:themeColor="text1"/>
                          <w:sz w:val="20"/>
                          <w:szCs w:val="20"/>
                          <w:lang w:val="ka-GE"/>
                        </w:rPr>
                      </w:pPr>
                    </w:p>
                    <w:p w14:paraId="4A7F58E3"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5.1.</w:t>
                      </w:r>
                      <w:r w:rsidRPr="008A270E">
                        <w:rPr>
                          <w:rFonts w:ascii="Sylfaen" w:hAnsi="Sylfaen" w:cs="AcadNusx"/>
                          <w:bCs/>
                          <w:color w:val="000000" w:themeColor="text1"/>
                          <w:sz w:val="20"/>
                          <w:szCs w:val="20"/>
                          <w:lang w:val="ka-GE"/>
                        </w:rPr>
                        <w:tab/>
                        <w:t>ხელშეკრულების პირობების ან რომელიმე მათგანის მოქმედების შეჩერება ფორს-მაჟორული გარემოებების დადგომის გამო არ იქნება განხილული, როგორც ხელშეკრულების პირობების შეუსრულებლობა ან დარღვევა და არ გამოიწვევს საჯარიმო სანქციების გამოყენებას.</w:t>
                      </w:r>
                    </w:p>
                    <w:p w14:paraId="1281E36B"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5.2.</w:t>
                      </w:r>
                      <w:r w:rsidRPr="008A270E">
                        <w:rPr>
                          <w:rFonts w:ascii="Sylfaen" w:hAnsi="Sylfaen" w:cs="AcadNusx"/>
                          <w:bCs/>
                          <w:color w:val="000000" w:themeColor="text1"/>
                          <w:sz w:val="20"/>
                          <w:szCs w:val="20"/>
                          <w:lang w:val="ka-GE"/>
                        </w:rPr>
                        <w:tab/>
                        <w:t xml:space="preserve">ამ მუხლის მიზნებისათვის „ფორს-მაჟორი“ ნიშნავს მხარეებისათვის გადაულახავ და მათი კონტროლისაგან დამოუკიდებელ გარემოებებს, რომლებიც არ არიან დაკავშირებული გამქირავებლის ან/და დამქირავებლის შეცდომებსა და </w:t>
                      </w:r>
                    </w:p>
                    <w:p w14:paraId="1BFE4961"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 xml:space="preserve">დაუდევრობასთან და რომლებსაც გააჩნია წინასწარ გაუთვალისწინებელი ხასიათი. </w:t>
                      </w:r>
                    </w:p>
                    <w:p w14:paraId="0551C8FC"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5.3.</w:t>
                      </w:r>
                      <w:r w:rsidRPr="008A270E">
                        <w:rPr>
                          <w:rFonts w:ascii="Sylfaen" w:hAnsi="Sylfaen" w:cs="AcadNusx"/>
                          <w:bCs/>
                          <w:color w:val="000000" w:themeColor="text1"/>
                          <w:sz w:val="20"/>
                          <w:szCs w:val="20"/>
                          <w:lang w:val="ka-GE"/>
                        </w:rPr>
                        <w:tab/>
                        <w:t>ფორს-მაჟორული გარემოებების დადგომის შემთხვევაში ხელშეკრულების დამდებმა მხარემ, რომლისთვისაც შეუძლებელი ხდება ნაკისრი ვალდებულებების შესრულება, დაუყოვნებლივ უნდა გაუგზავნოს მეორე მხარეს წერილობითი შეტყობინება ასეთი გარემოებების და მათი გამომწვევი მიზეზების შესახებ. თუ შეტყობინების გამგზავნი მხარე არ მიიღებს მეორე მხარისაგან წერილობით პასუხს, იგი თავისი შეხედულებისამებრ, მიზანშეწონილობისა და შესაძლებლობისდა მიხედვით აგრძელებს ხელშეკრულებით ნაკისრი ვალდებულებების შესრულებას და ცდილობს გამონახოს ვალდებულებების შესრულების ისეთი ალტერნატიული ხერხები, რომლებიც დამოუკიდებელნი იქნებიან ფორს-მაჟორული გარემოებების ზეგავლენისაგან.</w:t>
                      </w:r>
                    </w:p>
                    <w:p w14:paraId="2D982E9C" w14:textId="77777777" w:rsidR="008A270E" w:rsidRPr="008A270E" w:rsidRDefault="008A270E" w:rsidP="008A270E">
                      <w:pPr>
                        <w:jc w:val="both"/>
                        <w:rPr>
                          <w:rFonts w:ascii="Sylfaen" w:hAnsi="Sylfaen" w:cs="AcadNusx"/>
                          <w:bCs/>
                          <w:color w:val="000000" w:themeColor="text1"/>
                          <w:sz w:val="20"/>
                          <w:szCs w:val="20"/>
                          <w:lang w:val="ka-GE"/>
                        </w:rPr>
                      </w:pPr>
                    </w:p>
                    <w:p w14:paraId="4240DFF4" w14:textId="77777777" w:rsidR="008A270E" w:rsidRPr="008A270E" w:rsidRDefault="008A270E" w:rsidP="008A270E">
                      <w:pPr>
                        <w:jc w:val="center"/>
                        <w:rPr>
                          <w:rFonts w:ascii="Sylfaen" w:hAnsi="Sylfaen" w:cs="Sylfaen"/>
                          <w:b/>
                          <w:bCs/>
                          <w:color w:val="000000" w:themeColor="text1"/>
                          <w:sz w:val="20"/>
                          <w:szCs w:val="20"/>
                          <w:lang w:val="ka-GE"/>
                        </w:rPr>
                      </w:pPr>
                      <w:r w:rsidRPr="008A270E">
                        <w:rPr>
                          <w:rFonts w:ascii="Sylfaen" w:hAnsi="Sylfaen"/>
                          <w:b/>
                          <w:bCs/>
                          <w:color w:val="000000" w:themeColor="text1"/>
                          <w:sz w:val="20"/>
                          <w:szCs w:val="20"/>
                          <w:lang w:val="ka-GE"/>
                        </w:rPr>
                        <w:t>6</w:t>
                      </w:r>
                      <w:r w:rsidRPr="008A270E">
                        <w:rPr>
                          <w:rFonts w:ascii="AcadNusx" w:hAnsi="AcadNusx"/>
                          <w:b/>
                          <w:bCs/>
                          <w:color w:val="000000" w:themeColor="text1"/>
                          <w:sz w:val="20"/>
                          <w:szCs w:val="20"/>
                          <w:lang w:val="ka-GE"/>
                        </w:rPr>
                        <w:t>.</w:t>
                      </w:r>
                      <w:r w:rsidRPr="008A270E">
                        <w:rPr>
                          <w:rFonts w:ascii="Sylfaen" w:hAnsi="Sylfaen"/>
                          <w:b/>
                          <w:bCs/>
                          <w:color w:val="000000" w:themeColor="text1"/>
                          <w:sz w:val="20"/>
                          <w:szCs w:val="20"/>
                          <w:lang w:val="ka-GE"/>
                        </w:rPr>
                        <w:t xml:space="preserve"> </w:t>
                      </w:r>
                      <w:r w:rsidRPr="008A270E">
                        <w:rPr>
                          <w:rFonts w:ascii="Sylfaen" w:hAnsi="Sylfaen" w:cs="Sylfaen"/>
                          <w:b/>
                          <w:bCs/>
                          <w:color w:val="000000" w:themeColor="text1"/>
                          <w:sz w:val="20"/>
                          <w:szCs w:val="20"/>
                          <w:lang w:val="ka-GE"/>
                        </w:rPr>
                        <w:t>დავა</w:t>
                      </w:r>
                    </w:p>
                    <w:p w14:paraId="4DDC5FD8" w14:textId="77777777" w:rsidR="008A270E" w:rsidRPr="008A270E" w:rsidRDefault="008A270E" w:rsidP="008A270E">
                      <w:pPr>
                        <w:jc w:val="center"/>
                        <w:rPr>
                          <w:rFonts w:ascii="Sylfaen" w:hAnsi="Sylfaen"/>
                          <w:b/>
                          <w:bCs/>
                          <w:color w:val="000000" w:themeColor="text1"/>
                          <w:sz w:val="20"/>
                          <w:szCs w:val="20"/>
                          <w:lang w:val="ka-GE"/>
                        </w:rPr>
                      </w:pPr>
                    </w:p>
                    <w:p w14:paraId="1A55B0E5" w14:textId="77777777" w:rsidR="008A270E" w:rsidRPr="008A270E" w:rsidRDefault="008A270E" w:rsidP="008A270E">
                      <w:pPr>
                        <w:jc w:val="both"/>
                        <w:rPr>
                          <w:rFonts w:ascii="AcadNusx" w:hAnsi="AcadNusx"/>
                          <w:bCs/>
                          <w:color w:val="000000" w:themeColor="text1"/>
                          <w:sz w:val="20"/>
                          <w:szCs w:val="20"/>
                          <w:lang w:val="ka-GE"/>
                        </w:rPr>
                      </w:pPr>
                      <w:r w:rsidRPr="008A270E">
                        <w:rPr>
                          <w:rFonts w:ascii="Sylfaen" w:hAnsi="Sylfaen" w:cs="Sylfaen"/>
                          <w:bCs/>
                          <w:color w:val="000000" w:themeColor="text1"/>
                          <w:sz w:val="20"/>
                          <w:szCs w:val="20"/>
                          <w:lang w:val="ka-GE"/>
                        </w:rPr>
                        <w:t>მხარეთა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შორის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წარმოშობილი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დავა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წყდება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ურთიერთშეთანხმებით</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შეთანხმების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მიუღწევლობის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შემთხვევაში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დავას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განიხილავს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სასამართლო</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საქართველოს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მოქმედი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კანონმდებლობის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შესაბამისად</w:t>
                      </w:r>
                      <w:r w:rsidRPr="008A270E">
                        <w:rPr>
                          <w:rFonts w:ascii="AcadNusx" w:hAnsi="AcadNusx" w:cs="AcadNusx"/>
                          <w:bCs/>
                          <w:color w:val="000000" w:themeColor="text1"/>
                          <w:sz w:val="20"/>
                          <w:szCs w:val="20"/>
                          <w:lang w:val="ka-GE"/>
                        </w:rPr>
                        <w:t>.</w:t>
                      </w:r>
                    </w:p>
                    <w:p w14:paraId="64700958" w14:textId="77777777" w:rsidR="008A270E" w:rsidRPr="008A270E" w:rsidRDefault="008A270E" w:rsidP="008A270E">
                      <w:pPr>
                        <w:jc w:val="center"/>
                        <w:rPr>
                          <w:rFonts w:ascii="Sylfaen" w:hAnsi="Sylfaen"/>
                          <w:b/>
                          <w:bCs/>
                          <w:color w:val="000000" w:themeColor="text1"/>
                          <w:sz w:val="20"/>
                          <w:szCs w:val="20"/>
                          <w:lang w:val="ka-GE"/>
                        </w:rPr>
                      </w:pPr>
                    </w:p>
                    <w:p w14:paraId="3923721A" w14:textId="77777777" w:rsidR="008A270E" w:rsidRPr="008A270E" w:rsidRDefault="008A270E" w:rsidP="008A270E">
                      <w:pPr>
                        <w:jc w:val="center"/>
                        <w:rPr>
                          <w:rFonts w:ascii="Sylfaen" w:hAnsi="Sylfaen"/>
                          <w:b/>
                          <w:bCs/>
                          <w:color w:val="000000" w:themeColor="text1"/>
                          <w:sz w:val="20"/>
                          <w:szCs w:val="20"/>
                          <w:lang w:val="ka-GE"/>
                        </w:rPr>
                      </w:pPr>
                      <w:r w:rsidRPr="008A270E">
                        <w:rPr>
                          <w:rFonts w:ascii="Sylfaen" w:hAnsi="Sylfaen"/>
                          <w:b/>
                          <w:bCs/>
                          <w:color w:val="000000" w:themeColor="text1"/>
                          <w:sz w:val="20"/>
                          <w:szCs w:val="20"/>
                          <w:lang w:val="ka-GE"/>
                        </w:rPr>
                        <w:t>7</w:t>
                      </w:r>
                      <w:r w:rsidRPr="008A270E">
                        <w:rPr>
                          <w:rFonts w:ascii="AcadNusx" w:hAnsi="AcadNusx"/>
                          <w:b/>
                          <w:bCs/>
                          <w:color w:val="000000" w:themeColor="text1"/>
                          <w:sz w:val="20"/>
                          <w:szCs w:val="20"/>
                          <w:lang w:val="ka-GE"/>
                        </w:rPr>
                        <w:t xml:space="preserve">. </w:t>
                      </w:r>
                      <w:r w:rsidRPr="008A270E">
                        <w:rPr>
                          <w:rFonts w:ascii="Sylfaen" w:hAnsi="Sylfaen" w:cs="Sylfaen"/>
                          <w:b/>
                          <w:bCs/>
                          <w:color w:val="000000" w:themeColor="text1"/>
                          <w:sz w:val="20"/>
                          <w:szCs w:val="20"/>
                          <w:lang w:val="ka-GE"/>
                        </w:rPr>
                        <w:t>ცვლილებები და დამატებები</w:t>
                      </w:r>
                    </w:p>
                    <w:p w14:paraId="1FDD0FF6" w14:textId="77777777" w:rsidR="008A270E" w:rsidRPr="008A270E" w:rsidRDefault="008A270E" w:rsidP="008A270E">
                      <w:pPr>
                        <w:jc w:val="both"/>
                        <w:rPr>
                          <w:rFonts w:ascii="AcadNusx" w:hAnsi="AcadNusx"/>
                          <w:bCs/>
                          <w:color w:val="000000" w:themeColor="text1"/>
                          <w:sz w:val="20"/>
                          <w:szCs w:val="20"/>
                          <w:lang w:val="ka-GE"/>
                        </w:rPr>
                      </w:pPr>
                    </w:p>
                    <w:p w14:paraId="7EBA12E6"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წინამდებარე ხელშეკრულებაში ნებისმიერი ცვლილების ან დამატების შეტანა ხდება მხარეთა წერილობითი შეთანხმების საფუძველზე.</w:t>
                      </w:r>
                    </w:p>
                    <w:p w14:paraId="43740D25" w14:textId="77777777" w:rsidR="008A270E" w:rsidRPr="008A270E" w:rsidRDefault="008A270E" w:rsidP="008A270E">
                      <w:pPr>
                        <w:jc w:val="both"/>
                        <w:rPr>
                          <w:rFonts w:ascii="Sylfaen" w:hAnsi="Sylfaen" w:cs="AcadNusx"/>
                          <w:bCs/>
                          <w:color w:val="000000" w:themeColor="text1"/>
                          <w:sz w:val="20"/>
                          <w:szCs w:val="20"/>
                          <w:lang w:val="ka-GE"/>
                        </w:rPr>
                      </w:pPr>
                    </w:p>
                    <w:p w14:paraId="56292D91" w14:textId="77777777" w:rsidR="008A270E" w:rsidRPr="008A270E" w:rsidRDefault="008A270E" w:rsidP="008A270E">
                      <w:pPr>
                        <w:jc w:val="both"/>
                        <w:rPr>
                          <w:rFonts w:ascii="Sylfaen" w:hAnsi="Sylfaen" w:cs="AcadNusx"/>
                          <w:bCs/>
                          <w:color w:val="000000" w:themeColor="text1"/>
                          <w:sz w:val="20"/>
                          <w:szCs w:val="20"/>
                          <w:lang w:val="ka-GE"/>
                        </w:rPr>
                      </w:pPr>
                    </w:p>
                    <w:p w14:paraId="04C5E773" w14:textId="77777777" w:rsidR="008A270E" w:rsidRPr="008A270E" w:rsidRDefault="008A270E" w:rsidP="008A270E">
                      <w:pPr>
                        <w:jc w:val="both"/>
                        <w:rPr>
                          <w:rFonts w:ascii="Sylfaen" w:hAnsi="Sylfaen" w:cs="AcadNusx"/>
                          <w:bCs/>
                          <w:color w:val="000000" w:themeColor="text1"/>
                          <w:sz w:val="20"/>
                          <w:szCs w:val="20"/>
                          <w:lang w:val="ka-GE"/>
                        </w:rPr>
                      </w:pPr>
                    </w:p>
                    <w:p w14:paraId="374CDD1A" w14:textId="77777777" w:rsidR="008A270E" w:rsidRPr="008A270E" w:rsidRDefault="008A270E" w:rsidP="008A270E">
                      <w:pPr>
                        <w:jc w:val="both"/>
                        <w:rPr>
                          <w:rFonts w:ascii="Sylfaen" w:hAnsi="Sylfaen" w:cs="AcadNusx"/>
                          <w:bCs/>
                          <w:color w:val="000000" w:themeColor="text1"/>
                          <w:sz w:val="20"/>
                          <w:szCs w:val="20"/>
                          <w:lang w:val="ka-GE"/>
                        </w:rPr>
                      </w:pPr>
                    </w:p>
                    <w:p w14:paraId="1ACAFC60" w14:textId="77777777" w:rsidR="008A270E" w:rsidRPr="008A270E" w:rsidRDefault="008A270E" w:rsidP="008A270E">
                      <w:pPr>
                        <w:rPr>
                          <w:color w:val="000000" w:themeColor="text1"/>
                          <w:sz w:val="20"/>
                          <w:szCs w:val="20"/>
                        </w:rPr>
                      </w:pPr>
                    </w:p>
                  </w:txbxContent>
                </v:textbox>
              </v:rect>
            </w:pict>
          </mc:Fallback>
        </mc:AlternateContent>
      </w:r>
    </w:p>
    <w:p w14:paraId="613F2697" w14:textId="77777777" w:rsidR="008A270E" w:rsidRDefault="008A270E">
      <w:r>
        <w:br w:type="page"/>
      </w:r>
    </w:p>
    <w:p w14:paraId="09FF753E" w14:textId="634E2449" w:rsidR="001E73D9" w:rsidRDefault="008A270E">
      <w:r>
        <w:rPr>
          <w:rFonts w:ascii="Sylfaen" w:hAnsi="Sylfaen" w:cs="AcadNusx"/>
          <w:bCs/>
          <w:noProof/>
          <w:lang w:val="ka-GE"/>
        </w:rPr>
        <mc:AlternateContent>
          <mc:Choice Requires="wps">
            <w:drawing>
              <wp:anchor distT="0" distB="0" distL="114300" distR="114300" simplePos="0" relativeHeight="251683840" behindDoc="0" locked="0" layoutInCell="1" allowOverlap="1" wp14:anchorId="47D2E314" wp14:editId="2C3813DD">
                <wp:simplePos x="0" y="0"/>
                <wp:positionH relativeFrom="column">
                  <wp:posOffset>40304</wp:posOffset>
                </wp:positionH>
                <wp:positionV relativeFrom="paragraph">
                  <wp:posOffset>6957396</wp:posOffset>
                </wp:positionV>
                <wp:extent cx="6080831" cy="1515474"/>
                <wp:effectExtent l="0" t="0" r="15240" b="8890"/>
                <wp:wrapNone/>
                <wp:docPr id="16" name="Text Box 16"/>
                <wp:cNvGraphicFramePr/>
                <a:graphic xmlns:a="http://schemas.openxmlformats.org/drawingml/2006/main">
                  <a:graphicData uri="http://schemas.microsoft.com/office/word/2010/wordprocessingShape">
                    <wps:wsp>
                      <wps:cNvSpPr txBox="1"/>
                      <wps:spPr>
                        <a:xfrm>
                          <a:off x="0" y="0"/>
                          <a:ext cx="6080831" cy="1515474"/>
                        </a:xfrm>
                        <a:prstGeom prst="rect">
                          <a:avLst/>
                        </a:prstGeom>
                        <a:solidFill>
                          <a:schemeClr val="lt1"/>
                        </a:solidFill>
                        <a:ln w="6350">
                          <a:solidFill>
                            <a:prstClr val="black"/>
                          </a:solidFill>
                        </a:ln>
                      </wps:spPr>
                      <wps:txbx>
                        <w:txbxContent>
                          <w:p w14:paraId="02E49EE6" w14:textId="77777777" w:rsidR="008A270E" w:rsidRDefault="008A270E" w:rsidP="008A270E">
                            <w:pPr>
                              <w:jc w:val="center"/>
                              <w:rPr>
                                <w:rFonts w:ascii="Sylfaen" w:hAnsi="Sylfaen"/>
                                <w:b/>
                                <w:bCs/>
                                <w:lang w:val="ka-GE"/>
                              </w:rPr>
                            </w:pPr>
                            <w:r w:rsidRPr="003C37FA">
                              <w:rPr>
                                <w:rFonts w:ascii="Sylfaen" w:hAnsi="Sylfaen"/>
                                <w:b/>
                                <w:bCs/>
                                <w:lang w:val="ka-GE"/>
                              </w:rPr>
                              <w:t>მხარეთა ხელმოწერები</w:t>
                            </w:r>
                            <w:r>
                              <w:rPr>
                                <w:rFonts w:ascii="Sylfaen" w:hAnsi="Sylfaen"/>
                                <w:b/>
                                <w:bCs/>
                                <w:lang w:val="ka-GE"/>
                              </w:rPr>
                              <w:t>/Signatures of the parties</w:t>
                            </w:r>
                          </w:p>
                          <w:p w14:paraId="17B07F0D" w14:textId="77777777" w:rsidR="008A270E" w:rsidRDefault="008A270E" w:rsidP="008A270E">
                            <w:pPr>
                              <w:rPr>
                                <w:rFonts w:ascii="Sylfaen" w:hAnsi="Sylfaen"/>
                                <w:b/>
                                <w:bCs/>
                                <w:lang w:val="ka-GE"/>
                              </w:rPr>
                            </w:pPr>
                          </w:p>
                          <w:p w14:paraId="6906D09E" w14:textId="77777777" w:rsidR="008A270E" w:rsidRDefault="008A270E" w:rsidP="008A270E">
                            <w:pPr>
                              <w:rPr>
                                <w:rFonts w:ascii="Sylfaen" w:hAnsi="Sylfaen"/>
                                <w:b/>
                                <w:bCs/>
                                <w:lang w:val="ka-GE"/>
                              </w:rPr>
                            </w:pPr>
                          </w:p>
                          <w:p w14:paraId="457E2566" w14:textId="77777777" w:rsidR="008A270E" w:rsidRDefault="008A270E" w:rsidP="008A270E">
                            <w:pPr>
                              <w:rPr>
                                <w:rFonts w:ascii="Sylfaen" w:hAnsi="Sylfaen"/>
                                <w:b/>
                                <w:bCs/>
                                <w:lang w:val="ka-GE"/>
                              </w:rPr>
                            </w:pPr>
                            <w:r>
                              <w:rPr>
                                <w:rFonts w:ascii="Sylfaen" w:hAnsi="Sylfaen"/>
                                <w:b/>
                                <w:bCs/>
                                <w:lang w:val="ka-GE"/>
                              </w:rPr>
                              <w:t>_______________________</w:t>
                            </w:r>
                            <w:r>
                              <w:rPr>
                                <w:rFonts w:ascii="Sylfaen" w:hAnsi="Sylfaen"/>
                                <w:b/>
                                <w:bCs/>
                                <w:lang w:val="ka-GE"/>
                              </w:rPr>
                              <w:tab/>
                            </w:r>
                            <w:r>
                              <w:rPr>
                                <w:rFonts w:ascii="Sylfaen" w:hAnsi="Sylfaen"/>
                                <w:b/>
                                <w:bCs/>
                                <w:lang w:val="ka-GE"/>
                              </w:rPr>
                              <w:tab/>
                            </w:r>
                            <w:r>
                              <w:rPr>
                                <w:rFonts w:ascii="Sylfaen" w:hAnsi="Sylfaen"/>
                                <w:b/>
                                <w:bCs/>
                                <w:lang w:val="ka-GE"/>
                              </w:rPr>
                              <w:tab/>
                              <w:t xml:space="preserve">               _______________________</w:t>
                            </w:r>
                          </w:p>
                          <w:p w14:paraId="136D9864" w14:textId="77777777" w:rsidR="008A270E" w:rsidRDefault="008A270E" w:rsidP="008A270E">
                            <w:pPr>
                              <w:rPr>
                                <w:rFonts w:ascii="Sylfaen" w:hAnsi="Sylfaen"/>
                                <w:b/>
                                <w:bCs/>
                                <w:lang w:val="ka-GE"/>
                              </w:rPr>
                            </w:pPr>
                          </w:p>
                          <w:p w14:paraId="6E7C021A" w14:textId="463AA917" w:rsidR="008A270E" w:rsidRPr="003C37FA" w:rsidRDefault="008A270E" w:rsidP="008A270E">
                            <w:pPr>
                              <w:rPr>
                                <w:rFonts w:ascii="Sylfaen" w:hAnsi="Sylfaen"/>
                                <w:b/>
                                <w:bCs/>
                                <w:lang w:val="ka-GE"/>
                              </w:rPr>
                            </w:pPr>
                            <w:r>
                              <w:rPr>
                                <w:rFonts w:ascii="Sylfaen" w:hAnsi="Sylfaen"/>
                                <w:b/>
                                <w:bCs/>
                                <w:lang w:val="ka-GE"/>
                              </w:rPr>
                              <w:t xml:space="preserve">The Landlord, </w:t>
                            </w:r>
                            <w:r w:rsidR="00DF3BC0">
                              <w:rPr>
                                <w:rFonts w:ascii="Sylfaen" w:hAnsi="Sylfaen"/>
                                <w:b/>
                                <w:bCs/>
                              </w:rPr>
                              <w:t xml:space="preserve">Mariam </w:t>
                            </w:r>
                            <w:proofErr w:type="spellStart"/>
                            <w:r w:rsidR="00DF3BC0">
                              <w:rPr>
                                <w:rFonts w:ascii="Sylfaen" w:hAnsi="Sylfaen"/>
                                <w:b/>
                                <w:bCs/>
                              </w:rPr>
                              <w:t>Chumburidze</w:t>
                            </w:r>
                            <w:proofErr w:type="spellEnd"/>
                            <w:r>
                              <w:rPr>
                                <w:rFonts w:ascii="Sylfaen" w:hAnsi="Sylfaen"/>
                                <w:b/>
                                <w:bCs/>
                                <w:lang w:val="ka-GE"/>
                              </w:rPr>
                              <w:t xml:space="preserve">                  </w:t>
                            </w:r>
                            <w:r w:rsidR="00DF3BC0">
                              <w:rPr>
                                <w:rFonts w:ascii="Sylfaen" w:hAnsi="Sylfaen"/>
                                <w:b/>
                                <w:bCs/>
                              </w:rPr>
                              <w:t xml:space="preserve">      </w:t>
                            </w:r>
                            <w:r w:rsidRPr="00DF3BC0">
                              <w:rPr>
                                <w:rFonts w:ascii="Sylfaen" w:hAnsi="Sylfaen"/>
                                <w:b/>
                                <w:bCs/>
                                <w:shd w:val="clear" w:color="auto" w:fill="FFFF00"/>
                                <w:lang w:val="ka-GE"/>
                              </w:rPr>
                              <w:t>The</w:t>
                            </w:r>
                            <w:r w:rsidR="00DF3BC0">
                              <w:rPr>
                                <w:rFonts w:ascii="Sylfaen" w:hAnsi="Sylfaen"/>
                                <w:b/>
                                <w:bCs/>
                                <w:shd w:val="clear" w:color="auto" w:fill="FFFF00"/>
                              </w:rPr>
                              <w:t xml:space="preserve"> </w:t>
                            </w:r>
                            <w:bookmarkStart w:id="0" w:name="_GoBack"/>
                            <w:bookmarkEnd w:id="0"/>
                            <w:r w:rsidRPr="00DF3BC0">
                              <w:rPr>
                                <w:rFonts w:ascii="Sylfaen" w:hAnsi="Sylfaen"/>
                                <w:b/>
                                <w:bCs/>
                                <w:shd w:val="clear" w:color="auto" w:fill="FFFF00"/>
                                <w:lang w:val="ka-GE"/>
                              </w:rPr>
                              <w:t>Tenant,</w:t>
                            </w:r>
                            <w:r>
                              <w:rPr>
                                <w:rFonts w:ascii="Sylfaen" w:hAnsi="Sylfaen"/>
                                <w:b/>
                                <w:bCs/>
                                <w:lang w:val="ka-GE"/>
                              </w:rPr>
                              <w:t xml:space="preserve"> </w:t>
                            </w:r>
                          </w:p>
                          <w:p w14:paraId="26698E1E" w14:textId="77777777" w:rsidR="008A270E" w:rsidRDefault="008A270E" w:rsidP="008A270E">
                            <w:pPr>
                              <w:rPr>
                                <w:rFonts w:ascii="Sylfaen" w:hAnsi="Sylfaen"/>
                                <w:b/>
                                <w:bCs/>
                                <w:lang w:val="ka-GE"/>
                              </w:rPr>
                            </w:pPr>
                          </w:p>
                          <w:p w14:paraId="3A7DD350" w14:textId="77777777" w:rsidR="008A270E" w:rsidRDefault="008A270E" w:rsidP="008A270E">
                            <w:pPr>
                              <w:rPr>
                                <w:rFonts w:ascii="Sylfaen" w:hAnsi="Sylfaen"/>
                                <w:b/>
                                <w:bCs/>
                                <w:lang w:val="ka-GE"/>
                              </w:rPr>
                            </w:pPr>
                          </w:p>
                          <w:p w14:paraId="082089AB" w14:textId="77777777" w:rsidR="008A270E" w:rsidRPr="003C37FA" w:rsidRDefault="008A270E" w:rsidP="008A270E">
                            <w:pPr>
                              <w:rPr>
                                <w:rFonts w:ascii="Sylfaen" w:hAnsi="Sylfaen"/>
                                <w:b/>
                                <w:bCs/>
                                <w:lang w:val="ka-G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2E314" id="Text Box 16" o:spid="_x0000_s1038" type="#_x0000_t202" style="position:absolute;margin-left:3.15pt;margin-top:547.85pt;width:478.8pt;height:11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" fillcolor="white [3201]" strokeweight=".5pt">
                <v:textbox>
                  <w:txbxContent>
                    <w:p w14:paraId="02E49EE6" w14:textId="77777777" w:rsidR="008A270E" w:rsidRDefault="008A270E" w:rsidP="008A270E">
                      <w:pPr>
                        <w:jc w:val="center"/>
                        <w:rPr>
                          <w:rFonts w:ascii="Sylfaen" w:hAnsi="Sylfaen"/>
                          <w:b/>
                          <w:bCs/>
                          <w:lang w:val="ka-GE"/>
                        </w:rPr>
                      </w:pPr>
                      <w:r w:rsidRPr="003C37FA">
                        <w:rPr>
                          <w:rFonts w:ascii="Sylfaen" w:hAnsi="Sylfaen"/>
                          <w:b/>
                          <w:bCs/>
                          <w:lang w:val="ka-GE"/>
                        </w:rPr>
                        <w:t>მხარეთა ხელმოწერები</w:t>
                      </w:r>
                      <w:r>
                        <w:rPr>
                          <w:rFonts w:ascii="Sylfaen" w:hAnsi="Sylfaen"/>
                          <w:b/>
                          <w:bCs/>
                          <w:lang w:val="ka-GE"/>
                        </w:rPr>
                        <w:t>/Signatures of the parties</w:t>
                      </w:r>
                    </w:p>
                    <w:p w14:paraId="17B07F0D" w14:textId="77777777" w:rsidR="008A270E" w:rsidRDefault="008A270E" w:rsidP="008A270E">
                      <w:pPr>
                        <w:rPr>
                          <w:rFonts w:ascii="Sylfaen" w:hAnsi="Sylfaen"/>
                          <w:b/>
                          <w:bCs/>
                          <w:lang w:val="ka-GE"/>
                        </w:rPr>
                      </w:pPr>
                    </w:p>
                    <w:p w14:paraId="6906D09E" w14:textId="77777777" w:rsidR="008A270E" w:rsidRDefault="008A270E" w:rsidP="008A270E">
                      <w:pPr>
                        <w:rPr>
                          <w:rFonts w:ascii="Sylfaen" w:hAnsi="Sylfaen"/>
                          <w:b/>
                          <w:bCs/>
                          <w:lang w:val="ka-GE"/>
                        </w:rPr>
                      </w:pPr>
                    </w:p>
                    <w:p w14:paraId="457E2566" w14:textId="77777777" w:rsidR="008A270E" w:rsidRDefault="008A270E" w:rsidP="008A270E">
                      <w:pPr>
                        <w:rPr>
                          <w:rFonts w:ascii="Sylfaen" w:hAnsi="Sylfaen"/>
                          <w:b/>
                          <w:bCs/>
                          <w:lang w:val="ka-GE"/>
                        </w:rPr>
                      </w:pPr>
                      <w:r>
                        <w:rPr>
                          <w:rFonts w:ascii="Sylfaen" w:hAnsi="Sylfaen"/>
                          <w:b/>
                          <w:bCs/>
                          <w:lang w:val="ka-GE"/>
                        </w:rPr>
                        <w:t>_______________________</w:t>
                      </w:r>
                      <w:r>
                        <w:rPr>
                          <w:rFonts w:ascii="Sylfaen" w:hAnsi="Sylfaen"/>
                          <w:b/>
                          <w:bCs/>
                          <w:lang w:val="ka-GE"/>
                        </w:rPr>
                        <w:tab/>
                      </w:r>
                      <w:r>
                        <w:rPr>
                          <w:rFonts w:ascii="Sylfaen" w:hAnsi="Sylfaen"/>
                          <w:b/>
                          <w:bCs/>
                          <w:lang w:val="ka-GE"/>
                        </w:rPr>
                        <w:tab/>
                      </w:r>
                      <w:r>
                        <w:rPr>
                          <w:rFonts w:ascii="Sylfaen" w:hAnsi="Sylfaen"/>
                          <w:b/>
                          <w:bCs/>
                          <w:lang w:val="ka-GE"/>
                        </w:rPr>
                        <w:tab/>
                        <w:t xml:space="preserve">               _______________________</w:t>
                      </w:r>
                    </w:p>
                    <w:p w14:paraId="136D9864" w14:textId="77777777" w:rsidR="008A270E" w:rsidRDefault="008A270E" w:rsidP="008A270E">
                      <w:pPr>
                        <w:rPr>
                          <w:rFonts w:ascii="Sylfaen" w:hAnsi="Sylfaen"/>
                          <w:b/>
                          <w:bCs/>
                          <w:lang w:val="ka-GE"/>
                        </w:rPr>
                      </w:pPr>
                    </w:p>
                    <w:p w14:paraId="6E7C021A" w14:textId="463AA917" w:rsidR="008A270E" w:rsidRPr="003C37FA" w:rsidRDefault="008A270E" w:rsidP="008A270E">
                      <w:pPr>
                        <w:rPr>
                          <w:rFonts w:ascii="Sylfaen" w:hAnsi="Sylfaen"/>
                          <w:b/>
                          <w:bCs/>
                          <w:lang w:val="ka-GE"/>
                        </w:rPr>
                      </w:pPr>
                      <w:r>
                        <w:rPr>
                          <w:rFonts w:ascii="Sylfaen" w:hAnsi="Sylfaen"/>
                          <w:b/>
                          <w:bCs/>
                          <w:lang w:val="ka-GE"/>
                        </w:rPr>
                        <w:t xml:space="preserve">The Landlord, </w:t>
                      </w:r>
                      <w:r w:rsidR="00DF3BC0">
                        <w:rPr>
                          <w:rFonts w:ascii="Sylfaen" w:hAnsi="Sylfaen"/>
                          <w:b/>
                          <w:bCs/>
                        </w:rPr>
                        <w:t xml:space="preserve">Mariam </w:t>
                      </w:r>
                      <w:proofErr w:type="spellStart"/>
                      <w:r w:rsidR="00DF3BC0">
                        <w:rPr>
                          <w:rFonts w:ascii="Sylfaen" w:hAnsi="Sylfaen"/>
                          <w:b/>
                          <w:bCs/>
                        </w:rPr>
                        <w:t>Chumburidze</w:t>
                      </w:r>
                      <w:proofErr w:type="spellEnd"/>
                      <w:r>
                        <w:rPr>
                          <w:rFonts w:ascii="Sylfaen" w:hAnsi="Sylfaen"/>
                          <w:b/>
                          <w:bCs/>
                          <w:lang w:val="ka-GE"/>
                        </w:rPr>
                        <w:t xml:space="preserve">                  </w:t>
                      </w:r>
                      <w:r w:rsidR="00DF3BC0">
                        <w:rPr>
                          <w:rFonts w:ascii="Sylfaen" w:hAnsi="Sylfaen"/>
                          <w:b/>
                          <w:bCs/>
                        </w:rPr>
                        <w:t xml:space="preserve">      </w:t>
                      </w:r>
                      <w:r w:rsidRPr="00DF3BC0">
                        <w:rPr>
                          <w:rFonts w:ascii="Sylfaen" w:hAnsi="Sylfaen"/>
                          <w:b/>
                          <w:bCs/>
                          <w:shd w:val="clear" w:color="auto" w:fill="FFFF00"/>
                          <w:lang w:val="ka-GE"/>
                        </w:rPr>
                        <w:t>The</w:t>
                      </w:r>
                      <w:r w:rsidR="00DF3BC0">
                        <w:rPr>
                          <w:rFonts w:ascii="Sylfaen" w:hAnsi="Sylfaen"/>
                          <w:b/>
                          <w:bCs/>
                          <w:shd w:val="clear" w:color="auto" w:fill="FFFF00"/>
                        </w:rPr>
                        <w:t xml:space="preserve"> </w:t>
                      </w:r>
                      <w:bookmarkStart w:id="1" w:name="_GoBack"/>
                      <w:bookmarkEnd w:id="1"/>
                      <w:r w:rsidRPr="00DF3BC0">
                        <w:rPr>
                          <w:rFonts w:ascii="Sylfaen" w:hAnsi="Sylfaen"/>
                          <w:b/>
                          <w:bCs/>
                          <w:shd w:val="clear" w:color="auto" w:fill="FFFF00"/>
                          <w:lang w:val="ka-GE"/>
                        </w:rPr>
                        <w:t>Tenant,</w:t>
                      </w:r>
                      <w:r>
                        <w:rPr>
                          <w:rFonts w:ascii="Sylfaen" w:hAnsi="Sylfaen"/>
                          <w:b/>
                          <w:bCs/>
                          <w:lang w:val="ka-GE"/>
                        </w:rPr>
                        <w:t xml:space="preserve"> </w:t>
                      </w:r>
                    </w:p>
                    <w:p w14:paraId="26698E1E" w14:textId="77777777" w:rsidR="008A270E" w:rsidRDefault="008A270E" w:rsidP="008A270E">
                      <w:pPr>
                        <w:rPr>
                          <w:rFonts w:ascii="Sylfaen" w:hAnsi="Sylfaen"/>
                          <w:b/>
                          <w:bCs/>
                          <w:lang w:val="ka-GE"/>
                        </w:rPr>
                      </w:pPr>
                    </w:p>
                    <w:p w14:paraId="3A7DD350" w14:textId="77777777" w:rsidR="008A270E" w:rsidRDefault="008A270E" w:rsidP="008A270E">
                      <w:pPr>
                        <w:rPr>
                          <w:rFonts w:ascii="Sylfaen" w:hAnsi="Sylfaen"/>
                          <w:b/>
                          <w:bCs/>
                          <w:lang w:val="ka-GE"/>
                        </w:rPr>
                      </w:pPr>
                    </w:p>
                    <w:p w14:paraId="082089AB" w14:textId="77777777" w:rsidR="008A270E" w:rsidRPr="003C37FA" w:rsidRDefault="008A270E" w:rsidP="008A270E">
                      <w:pPr>
                        <w:rPr>
                          <w:rFonts w:ascii="Sylfaen" w:hAnsi="Sylfaen"/>
                          <w:b/>
                          <w:bCs/>
                          <w:lang w:val="ka-GE"/>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756B70F" wp14:editId="4CB617E1">
                <wp:simplePos x="0" y="0"/>
                <wp:positionH relativeFrom="column">
                  <wp:posOffset>3193676</wp:posOffset>
                </wp:positionH>
                <wp:positionV relativeFrom="paragraph">
                  <wp:posOffset>342900</wp:posOffset>
                </wp:positionV>
                <wp:extent cx="3548380" cy="6239435"/>
                <wp:effectExtent l="0" t="0" r="7620" b="9525"/>
                <wp:wrapNone/>
                <wp:docPr id="2" name="Rectangle 2"/>
                <wp:cNvGraphicFramePr/>
                <a:graphic xmlns:a="http://schemas.openxmlformats.org/drawingml/2006/main">
                  <a:graphicData uri="http://schemas.microsoft.com/office/word/2010/wordprocessingShape">
                    <wps:wsp>
                      <wps:cNvSpPr/>
                      <wps:spPr>
                        <a:xfrm>
                          <a:off x="0" y="0"/>
                          <a:ext cx="3548380" cy="62394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D4656A0" w14:textId="77777777" w:rsidR="008A270E" w:rsidRPr="008A270E" w:rsidRDefault="008A270E" w:rsidP="008A270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56B70F" id="Rectangle 2" o:spid="_x0000_s1039" style="position:absolute;margin-left:251.45pt;margin-top:27pt;width:279.4pt;height:491.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" filled="f" strokecolor="#1f3763 [1604]" strokeweight="1pt">
                <v:textbox>
                  <w:txbxContent>
                    <w:p w14:paraId="0D4656A0" w14:textId="77777777" w:rsidR="008A270E" w:rsidRPr="008A270E" w:rsidRDefault="008A270E" w:rsidP="008A270E">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6C8B0EC" wp14:editId="4CEEFF72">
                <wp:simplePos x="0" y="0"/>
                <wp:positionH relativeFrom="column">
                  <wp:posOffset>-457200</wp:posOffset>
                </wp:positionH>
                <wp:positionV relativeFrom="paragraph">
                  <wp:posOffset>349625</wp:posOffset>
                </wp:positionV>
                <wp:extent cx="3548380" cy="6225988"/>
                <wp:effectExtent l="0" t="0" r="7620" b="10160"/>
                <wp:wrapNone/>
                <wp:docPr id="1" name="Rectangle 1"/>
                <wp:cNvGraphicFramePr/>
                <a:graphic xmlns:a="http://schemas.openxmlformats.org/drawingml/2006/main">
                  <a:graphicData uri="http://schemas.microsoft.com/office/word/2010/wordprocessingShape">
                    <wps:wsp>
                      <wps:cNvSpPr/>
                      <wps:spPr>
                        <a:xfrm>
                          <a:off x="0" y="0"/>
                          <a:ext cx="3548380" cy="62259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A727DA" w14:textId="77777777" w:rsidR="008A270E" w:rsidRPr="008A270E" w:rsidRDefault="008A270E" w:rsidP="008A270E">
                            <w:pPr>
                              <w:jc w:val="center"/>
                              <w:rPr>
                                <w:rFonts w:ascii="Sylfaen" w:hAnsi="Sylfaen" w:cs="Sylfaen"/>
                                <w:b/>
                                <w:bCs/>
                                <w:color w:val="000000" w:themeColor="text1"/>
                                <w:sz w:val="20"/>
                                <w:szCs w:val="20"/>
                                <w:lang w:val="ka-GE"/>
                              </w:rPr>
                            </w:pPr>
                            <w:r w:rsidRPr="008A270E">
                              <w:rPr>
                                <w:rFonts w:ascii="Sylfaen" w:hAnsi="Sylfaen" w:cs="Sylfaen"/>
                                <w:b/>
                                <w:bCs/>
                                <w:color w:val="000000" w:themeColor="text1"/>
                                <w:sz w:val="20"/>
                                <w:szCs w:val="20"/>
                                <w:lang w:val="ka-GE"/>
                              </w:rPr>
                              <w:t>8. ხელშეკრულების მოქმედების ვადა</w:t>
                            </w:r>
                          </w:p>
                          <w:p w14:paraId="1EB0CC23" w14:textId="77777777" w:rsidR="008A270E" w:rsidRPr="008A270E" w:rsidRDefault="008A270E" w:rsidP="008A270E">
                            <w:pPr>
                              <w:jc w:val="both"/>
                              <w:rPr>
                                <w:rFonts w:ascii="Sylfaen" w:hAnsi="Sylfaen" w:cs="AcadNusx"/>
                                <w:bCs/>
                                <w:color w:val="000000" w:themeColor="text1"/>
                                <w:sz w:val="20"/>
                                <w:szCs w:val="20"/>
                                <w:lang w:val="ka-GE"/>
                              </w:rPr>
                            </w:pPr>
                          </w:p>
                          <w:p w14:paraId="7F940A71" w14:textId="757689E9"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 xml:space="preserve">8.1. </w:t>
                            </w:r>
                            <w:r w:rsidRPr="008A270E">
                              <w:rPr>
                                <w:rFonts w:ascii="Sylfaen" w:hAnsi="Sylfaen" w:cs="Sylfaen"/>
                                <w:bCs/>
                                <w:color w:val="000000" w:themeColor="text1"/>
                                <w:sz w:val="20"/>
                                <w:szCs w:val="20"/>
                                <w:lang w:val="ka-GE"/>
                              </w:rPr>
                              <w:t xml:space="preserve">წინამდებარე ხელშეკრულება ძალაშია მხარეთა მიერ ხელმოწერის დღიდან და მოქმედებს </w:t>
                            </w:r>
                            <w:r w:rsidRPr="008A270E">
                              <w:rPr>
                                <w:rFonts w:ascii="Sylfaen" w:hAnsi="Sylfaen" w:cs="Sylfaen"/>
                                <w:b/>
                                <w:color w:val="000000" w:themeColor="text1"/>
                                <w:sz w:val="20"/>
                                <w:szCs w:val="20"/>
                                <w:lang w:val="ka-GE"/>
                              </w:rPr>
                              <w:t>202</w:t>
                            </w:r>
                            <w:r w:rsidR="00DF3BC0">
                              <w:rPr>
                                <w:rFonts w:ascii="Sylfaen" w:hAnsi="Sylfaen" w:cs="Sylfaen"/>
                                <w:b/>
                                <w:color w:val="000000" w:themeColor="text1"/>
                                <w:sz w:val="20"/>
                                <w:szCs w:val="20"/>
                              </w:rPr>
                              <w:t>3</w:t>
                            </w:r>
                            <w:r w:rsidRPr="008A270E">
                              <w:rPr>
                                <w:rFonts w:ascii="Sylfaen" w:hAnsi="Sylfaen" w:cs="Sylfaen"/>
                                <w:b/>
                                <w:color w:val="000000" w:themeColor="text1"/>
                                <w:sz w:val="20"/>
                                <w:szCs w:val="20"/>
                                <w:lang w:val="ka-GE"/>
                              </w:rPr>
                              <w:t xml:space="preserve"> წლის </w:t>
                            </w:r>
                            <w:r w:rsidR="00DF3BC0">
                              <w:rPr>
                                <w:rFonts w:ascii="Sylfaen" w:hAnsi="Sylfaen" w:cs="Sylfaen"/>
                                <w:b/>
                                <w:color w:val="000000" w:themeColor="text1"/>
                                <w:sz w:val="20"/>
                                <w:szCs w:val="20"/>
                              </w:rPr>
                              <w:t>12</w:t>
                            </w:r>
                            <w:r w:rsidRPr="008A270E">
                              <w:rPr>
                                <w:rFonts w:ascii="Sylfaen" w:hAnsi="Sylfaen" w:cs="Sylfaen"/>
                                <w:b/>
                                <w:color w:val="000000" w:themeColor="text1"/>
                                <w:sz w:val="20"/>
                                <w:szCs w:val="20"/>
                                <w:lang w:val="ka-GE"/>
                              </w:rPr>
                              <w:t xml:space="preserve"> (</w:t>
                            </w:r>
                            <w:r w:rsidR="00DF3BC0">
                              <w:rPr>
                                <w:rFonts w:ascii="Sylfaen" w:hAnsi="Sylfaen" w:cs="Sylfaen"/>
                                <w:b/>
                                <w:color w:val="000000" w:themeColor="text1"/>
                                <w:sz w:val="20"/>
                                <w:szCs w:val="20"/>
                                <w:lang w:val="ka-GE"/>
                              </w:rPr>
                              <w:t>თორმეტ</w:t>
                            </w:r>
                            <w:r w:rsidRPr="008A270E">
                              <w:rPr>
                                <w:rFonts w:ascii="Sylfaen" w:hAnsi="Sylfaen" w:cs="Sylfaen"/>
                                <w:b/>
                                <w:color w:val="000000" w:themeColor="text1"/>
                                <w:sz w:val="20"/>
                                <w:szCs w:val="20"/>
                                <w:lang w:val="ka-GE"/>
                              </w:rPr>
                              <w:t xml:space="preserve">) </w:t>
                            </w:r>
                            <w:r w:rsidR="00DF3BC0">
                              <w:rPr>
                                <w:rFonts w:ascii="Sylfaen" w:hAnsi="Sylfaen" w:cs="Sylfaen"/>
                                <w:b/>
                                <w:color w:val="000000" w:themeColor="text1"/>
                                <w:sz w:val="20"/>
                                <w:szCs w:val="20"/>
                                <w:lang w:val="ka-GE"/>
                              </w:rPr>
                              <w:t>ივლისამდე</w:t>
                            </w:r>
                            <w:r w:rsidRPr="008A270E">
                              <w:rPr>
                                <w:rFonts w:ascii="Sylfaen" w:hAnsi="Sylfaen" w:cs="Sylfaen"/>
                                <w:bCs/>
                                <w:color w:val="000000" w:themeColor="text1"/>
                                <w:sz w:val="20"/>
                                <w:szCs w:val="20"/>
                                <w:lang w:val="ka-GE"/>
                              </w:rPr>
                              <w:t>.</w:t>
                            </w:r>
                          </w:p>
                          <w:p w14:paraId="6D6185F0"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 xml:space="preserve">8.2. ხელშეკრულების ვადამდე ადრე შეწყვეტა შესაძლებელია მხოლოდ მხარეთა </w:t>
                            </w:r>
                          </w:p>
                          <w:p w14:paraId="515C2FD0"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ერთობლივი შეთანხმებით, ან 3.1.5. ან 3.3.4 პუნქტით გათვალისწინებულ შემთხვევაში.</w:t>
                            </w:r>
                          </w:p>
                          <w:p w14:paraId="58A3207E" w14:textId="77777777" w:rsidR="008A270E" w:rsidRPr="008A270E" w:rsidRDefault="008A270E" w:rsidP="008A270E">
                            <w:pPr>
                              <w:jc w:val="center"/>
                              <w:rPr>
                                <w:rFonts w:ascii="Sylfaen" w:hAnsi="Sylfaen" w:cs="Sylfaen"/>
                                <w:b/>
                                <w:bCs/>
                                <w:color w:val="000000" w:themeColor="text1"/>
                                <w:sz w:val="20"/>
                                <w:szCs w:val="20"/>
                                <w:lang w:val="ka-GE"/>
                              </w:rPr>
                            </w:pPr>
                          </w:p>
                          <w:p w14:paraId="05226B20" w14:textId="77777777" w:rsidR="008A270E" w:rsidRPr="008A270E" w:rsidRDefault="008A270E" w:rsidP="008A270E">
                            <w:pPr>
                              <w:jc w:val="center"/>
                              <w:rPr>
                                <w:rFonts w:ascii="Sylfaen" w:hAnsi="Sylfaen"/>
                                <w:b/>
                                <w:bCs/>
                                <w:color w:val="000000" w:themeColor="text1"/>
                                <w:sz w:val="20"/>
                                <w:szCs w:val="20"/>
                                <w:lang w:val="ka-GE"/>
                              </w:rPr>
                            </w:pPr>
                            <w:r w:rsidRPr="008A270E">
                              <w:rPr>
                                <w:rFonts w:ascii="Sylfaen" w:hAnsi="Sylfaen"/>
                                <w:b/>
                                <w:bCs/>
                                <w:color w:val="000000" w:themeColor="text1"/>
                                <w:sz w:val="20"/>
                                <w:szCs w:val="20"/>
                                <w:lang w:val="ka-GE"/>
                              </w:rPr>
                              <w:t>9. დასკვნითი დებულებები</w:t>
                            </w:r>
                          </w:p>
                          <w:p w14:paraId="14746CF1" w14:textId="77777777" w:rsidR="008A270E" w:rsidRPr="008A270E" w:rsidRDefault="008A270E" w:rsidP="008A270E">
                            <w:pPr>
                              <w:jc w:val="center"/>
                              <w:rPr>
                                <w:rFonts w:ascii="Sylfaen" w:hAnsi="Sylfaen"/>
                                <w:b/>
                                <w:bCs/>
                                <w:color w:val="000000" w:themeColor="text1"/>
                                <w:sz w:val="20"/>
                                <w:szCs w:val="20"/>
                                <w:lang w:val="ka-GE"/>
                              </w:rPr>
                            </w:pPr>
                          </w:p>
                          <w:p w14:paraId="51840383"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bCs/>
                                <w:color w:val="000000" w:themeColor="text1"/>
                                <w:sz w:val="20"/>
                                <w:szCs w:val="20"/>
                                <w:lang w:val="ka-GE"/>
                              </w:rPr>
                              <w:t>9</w:t>
                            </w:r>
                            <w:r w:rsidRPr="008A270E">
                              <w:rPr>
                                <w:rFonts w:ascii="AcadNusx" w:hAnsi="AcadNusx"/>
                                <w:bCs/>
                                <w:color w:val="000000" w:themeColor="text1"/>
                                <w:sz w:val="20"/>
                                <w:szCs w:val="20"/>
                                <w:lang w:val="ka-GE"/>
                              </w:rPr>
                              <w:t>.</w:t>
                            </w:r>
                            <w:r w:rsidRPr="008A270E">
                              <w:rPr>
                                <w:rFonts w:ascii="Sylfaen" w:hAnsi="Sylfaen"/>
                                <w:bCs/>
                                <w:color w:val="000000" w:themeColor="text1"/>
                                <w:sz w:val="20"/>
                                <w:szCs w:val="20"/>
                                <w:lang w:val="ka-GE"/>
                              </w:rPr>
                              <w:t>1</w:t>
                            </w:r>
                            <w:r w:rsidRPr="008A270E">
                              <w:rPr>
                                <w:rFonts w:ascii="AcadNusx" w:hAnsi="AcadNusx"/>
                                <w:bCs/>
                                <w:color w:val="000000" w:themeColor="text1"/>
                                <w:sz w:val="20"/>
                                <w:szCs w:val="20"/>
                                <w:lang w:val="ka-GE"/>
                              </w:rPr>
                              <w:t>.</w:t>
                            </w:r>
                            <w:r w:rsidRPr="008A270E">
                              <w:rPr>
                                <w:rFonts w:ascii="Sylfaen" w:hAnsi="Sylfaen"/>
                                <w:bCs/>
                                <w:color w:val="000000" w:themeColor="text1"/>
                                <w:sz w:val="20"/>
                                <w:szCs w:val="20"/>
                                <w:lang w:val="ka-GE"/>
                              </w:rPr>
                              <w:t xml:space="preserve"> ქირავნობასთან დაკავშირებული </w:t>
                            </w:r>
                            <w:r w:rsidRPr="008A270E">
                              <w:rPr>
                                <w:rFonts w:ascii="Sylfaen" w:hAnsi="Sylfaen" w:cs="Sylfaen"/>
                                <w:bCs/>
                                <w:color w:val="000000" w:themeColor="text1"/>
                                <w:sz w:val="20"/>
                                <w:szCs w:val="20"/>
                                <w:lang w:val="ka-GE"/>
                              </w:rPr>
                              <w:t>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ურთიერთობები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რომლებიც</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არ</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რეგულირდება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წინამდებარე</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ხელშეკრულებით</w:t>
                            </w:r>
                            <w:r w:rsidRPr="008A270E">
                              <w:rPr>
                                <w:rFonts w:ascii="AcadNusx" w:hAnsi="AcadNusx" w:cs="AcadNusx"/>
                                <w:bCs/>
                                <w:color w:val="000000" w:themeColor="text1"/>
                                <w:sz w:val="20"/>
                                <w:szCs w:val="20"/>
                                <w:lang w:val="ka-GE"/>
                              </w:rPr>
                              <w:t>,</w:t>
                            </w:r>
                            <w:r w:rsidRPr="008A270E">
                              <w:rPr>
                                <w:rFonts w:ascii="Sylfaen" w:hAnsi="Sylfaen"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დარეგულირდება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საქართველოს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მოქმედი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კანონმდებლობის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შესაბამისად</w:t>
                            </w:r>
                            <w:r w:rsidRPr="008A270E">
                              <w:rPr>
                                <w:rFonts w:ascii="AcadNusx" w:hAnsi="AcadNusx" w:cs="AcadNusx"/>
                                <w:bCs/>
                                <w:color w:val="000000" w:themeColor="text1"/>
                                <w:sz w:val="20"/>
                                <w:szCs w:val="20"/>
                                <w:lang w:val="ka-GE"/>
                              </w:rPr>
                              <w:t>.</w:t>
                            </w:r>
                          </w:p>
                          <w:p w14:paraId="508787A3"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9.2. ხელშეკრულება შედგენილია ორი თანაბარი იურიდიული ძალის მქონე ეგზემპლარად და ინახება მხარეებთან.</w:t>
                            </w:r>
                          </w:p>
                          <w:p w14:paraId="5FCEDFFB" w14:textId="0536D73E" w:rsidR="008A270E" w:rsidRDefault="008A270E" w:rsidP="008A270E">
                            <w:pPr>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9.3. ხელშეკრულება შედგენილია ქართულ და ინგლისურ ენაზე. ქართულ და ინგლისურ ტექსტს შორის სხვაობის არსებობის შემთხვევაში, მხარეები ხელმძღვანელოვენ ქართულენოვანი ტექსტით.</w:t>
                            </w:r>
                          </w:p>
                          <w:p w14:paraId="23EC1435" w14:textId="32CFEEF3" w:rsidR="008A270E" w:rsidRDefault="008A270E" w:rsidP="008A270E">
                            <w:pPr>
                              <w:rPr>
                                <w:rFonts w:ascii="Sylfaen" w:hAnsi="Sylfaen" w:cs="AcadNusx"/>
                                <w:bCs/>
                                <w:color w:val="000000" w:themeColor="text1"/>
                                <w:sz w:val="20"/>
                                <w:szCs w:val="20"/>
                                <w:lang w:val="ka-GE"/>
                              </w:rPr>
                            </w:pPr>
                          </w:p>
                          <w:p w14:paraId="6E0EB4DE" w14:textId="453DABA0" w:rsidR="008A270E" w:rsidRDefault="008A270E" w:rsidP="008A270E">
                            <w:pPr>
                              <w:rPr>
                                <w:rFonts w:ascii="Sylfaen" w:hAnsi="Sylfaen" w:cs="AcadNusx"/>
                                <w:bCs/>
                                <w:color w:val="000000" w:themeColor="text1"/>
                                <w:sz w:val="20"/>
                                <w:szCs w:val="20"/>
                                <w:lang w:val="ka-GE"/>
                              </w:rPr>
                            </w:pPr>
                          </w:p>
                          <w:p w14:paraId="69EDE014" w14:textId="65BA5FFE" w:rsidR="008A270E" w:rsidRDefault="008A270E" w:rsidP="008A270E">
                            <w:pPr>
                              <w:rPr>
                                <w:rFonts w:ascii="Sylfaen" w:hAnsi="Sylfaen" w:cs="AcadNusx"/>
                                <w:bCs/>
                                <w:color w:val="000000" w:themeColor="text1"/>
                                <w:sz w:val="20"/>
                                <w:szCs w:val="20"/>
                                <w:lang w:val="ka-GE"/>
                              </w:rPr>
                            </w:pPr>
                          </w:p>
                          <w:p w14:paraId="3A016F5C" w14:textId="6419FF53" w:rsidR="008A270E" w:rsidRDefault="008A270E" w:rsidP="008A270E">
                            <w:pPr>
                              <w:rPr>
                                <w:rFonts w:ascii="Sylfaen" w:hAnsi="Sylfaen" w:cs="AcadNusx"/>
                                <w:bCs/>
                                <w:color w:val="000000" w:themeColor="text1"/>
                                <w:sz w:val="20"/>
                                <w:szCs w:val="20"/>
                                <w:lang w:val="ka-GE"/>
                              </w:rPr>
                            </w:pPr>
                          </w:p>
                          <w:p w14:paraId="54650A5D" w14:textId="434B6B40" w:rsidR="008A270E" w:rsidRDefault="008A270E" w:rsidP="008A270E">
                            <w:pPr>
                              <w:rPr>
                                <w:rFonts w:ascii="Sylfaen" w:hAnsi="Sylfaen" w:cs="AcadNusx"/>
                                <w:bCs/>
                                <w:color w:val="000000" w:themeColor="text1"/>
                                <w:sz w:val="20"/>
                                <w:szCs w:val="20"/>
                                <w:lang w:val="ka-GE"/>
                              </w:rPr>
                            </w:pPr>
                          </w:p>
                          <w:p w14:paraId="3F5E4B72" w14:textId="1F811C0C" w:rsidR="008A270E" w:rsidRDefault="008A270E" w:rsidP="008A270E">
                            <w:pPr>
                              <w:rPr>
                                <w:rFonts w:ascii="Sylfaen" w:hAnsi="Sylfaen" w:cs="AcadNusx"/>
                                <w:bCs/>
                                <w:color w:val="000000" w:themeColor="text1"/>
                                <w:sz w:val="20"/>
                                <w:szCs w:val="20"/>
                                <w:lang w:val="ka-GE"/>
                              </w:rPr>
                            </w:pPr>
                          </w:p>
                          <w:p w14:paraId="371DC4B6" w14:textId="0C10577B" w:rsidR="008A270E" w:rsidRDefault="008A270E" w:rsidP="008A270E">
                            <w:pPr>
                              <w:rPr>
                                <w:rFonts w:ascii="Sylfaen" w:hAnsi="Sylfaen" w:cs="AcadNusx"/>
                                <w:bCs/>
                                <w:color w:val="000000" w:themeColor="text1"/>
                                <w:sz w:val="20"/>
                                <w:szCs w:val="20"/>
                                <w:lang w:val="ka-GE"/>
                              </w:rPr>
                            </w:pPr>
                          </w:p>
                          <w:p w14:paraId="69F8C998" w14:textId="085ACA1A" w:rsidR="008A270E" w:rsidRDefault="008A270E" w:rsidP="008A270E">
                            <w:pPr>
                              <w:rPr>
                                <w:rFonts w:ascii="Sylfaen" w:hAnsi="Sylfaen" w:cs="AcadNusx"/>
                                <w:bCs/>
                                <w:color w:val="000000" w:themeColor="text1"/>
                                <w:sz w:val="20"/>
                                <w:szCs w:val="20"/>
                                <w:lang w:val="ka-GE"/>
                              </w:rPr>
                            </w:pPr>
                          </w:p>
                          <w:p w14:paraId="1E0800EB" w14:textId="3417F710" w:rsidR="008A270E" w:rsidRDefault="008A270E" w:rsidP="008A270E">
                            <w:pPr>
                              <w:rPr>
                                <w:rFonts w:ascii="Sylfaen" w:hAnsi="Sylfaen" w:cs="AcadNusx"/>
                                <w:bCs/>
                                <w:color w:val="000000" w:themeColor="text1"/>
                                <w:sz w:val="20"/>
                                <w:szCs w:val="20"/>
                                <w:lang w:val="ka-GE"/>
                              </w:rPr>
                            </w:pPr>
                          </w:p>
                          <w:p w14:paraId="166DE36D" w14:textId="10BA926F" w:rsidR="008A270E" w:rsidRDefault="008A270E" w:rsidP="008A270E">
                            <w:pPr>
                              <w:rPr>
                                <w:rFonts w:ascii="Sylfaen" w:hAnsi="Sylfaen" w:cs="AcadNusx"/>
                                <w:bCs/>
                                <w:color w:val="000000" w:themeColor="text1"/>
                                <w:sz w:val="20"/>
                                <w:szCs w:val="20"/>
                                <w:lang w:val="ka-GE"/>
                              </w:rPr>
                            </w:pPr>
                          </w:p>
                          <w:p w14:paraId="60906AE3" w14:textId="1F617A02" w:rsidR="008A270E" w:rsidRDefault="008A270E" w:rsidP="008A270E">
                            <w:pPr>
                              <w:rPr>
                                <w:rFonts w:ascii="Sylfaen" w:hAnsi="Sylfaen" w:cs="AcadNusx"/>
                                <w:bCs/>
                                <w:color w:val="000000" w:themeColor="text1"/>
                                <w:sz w:val="20"/>
                                <w:szCs w:val="20"/>
                                <w:lang w:val="ka-GE"/>
                              </w:rPr>
                            </w:pPr>
                          </w:p>
                          <w:p w14:paraId="799255A5" w14:textId="7DECA09C" w:rsidR="008A270E" w:rsidRDefault="008A270E" w:rsidP="008A270E">
                            <w:pPr>
                              <w:rPr>
                                <w:rFonts w:ascii="Sylfaen" w:hAnsi="Sylfaen" w:cs="AcadNusx"/>
                                <w:bCs/>
                                <w:color w:val="000000" w:themeColor="text1"/>
                                <w:sz w:val="20"/>
                                <w:szCs w:val="20"/>
                                <w:lang w:val="ka-GE"/>
                              </w:rPr>
                            </w:pPr>
                          </w:p>
                          <w:p w14:paraId="79DA82AB" w14:textId="4ED3E004" w:rsidR="008A270E" w:rsidRDefault="008A270E" w:rsidP="008A270E">
                            <w:pPr>
                              <w:rPr>
                                <w:rFonts w:ascii="Sylfaen" w:hAnsi="Sylfaen" w:cs="AcadNusx"/>
                                <w:bCs/>
                                <w:color w:val="000000" w:themeColor="text1"/>
                                <w:sz w:val="20"/>
                                <w:szCs w:val="20"/>
                                <w:lang w:val="ka-GE"/>
                              </w:rPr>
                            </w:pPr>
                          </w:p>
                          <w:p w14:paraId="3145EA12" w14:textId="62318E9A" w:rsidR="008A270E" w:rsidRDefault="008A270E" w:rsidP="008A270E">
                            <w:pPr>
                              <w:rPr>
                                <w:rFonts w:ascii="Sylfaen" w:hAnsi="Sylfaen" w:cs="AcadNusx"/>
                                <w:bCs/>
                                <w:color w:val="000000" w:themeColor="text1"/>
                                <w:sz w:val="20"/>
                                <w:szCs w:val="20"/>
                                <w:lang w:val="ka-GE"/>
                              </w:rPr>
                            </w:pPr>
                          </w:p>
                          <w:p w14:paraId="22389086" w14:textId="6F0D31B4" w:rsidR="008A270E" w:rsidRDefault="008A270E" w:rsidP="008A270E">
                            <w:pPr>
                              <w:rPr>
                                <w:rFonts w:ascii="Sylfaen" w:hAnsi="Sylfaen" w:cs="AcadNusx"/>
                                <w:bCs/>
                                <w:color w:val="000000" w:themeColor="text1"/>
                                <w:sz w:val="20"/>
                                <w:szCs w:val="20"/>
                                <w:lang w:val="ka-GE"/>
                              </w:rPr>
                            </w:pPr>
                          </w:p>
                          <w:p w14:paraId="6838BC1A" w14:textId="63951912" w:rsidR="008A270E" w:rsidRDefault="008A270E" w:rsidP="008A270E">
                            <w:pPr>
                              <w:rPr>
                                <w:rFonts w:ascii="Sylfaen" w:hAnsi="Sylfaen" w:cs="AcadNusx"/>
                                <w:bCs/>
                                <w:color w:val="000000" w:themeColor="text1"/>
                                <w:sz w:val="20"/>
                                <w:szCs w:val="20"/>
                                <w:lang w:val="ka-GE"/>
                              </w:rPr>
                            </w:pPr>
                          </w:p>
                          <w:p w14:paraId="69EFA965" w14:textId="2A426A13" w:rsidR="008A270E" w:rsidRDefault="008A270E" w:rsidP="008A270E">
                            <w:pPr>
                              <w:rPr>
                                <w:rFonts w:ascii="Sylfaen" w:hAnsi="Sylfaen" w:cs="AcadNusx"/>
                                <w:bCs/>
                                <w:color w:val="000000" w:themeColor="text1"/>
                                <w:sz w:val="20"/>
                                <w:szCs w:val="20"/>
                                <w:lang w:val="ka-GE"/>
                              </w:rPr>
                            </w:pPr>
                          </w:p>
                          <w:p w14:paraId="50EC2156" w14:textId="0DC7B032" w:rsidR="008A270E" w:rsidRDefault="008A270E" w:rsidP="008A270E">
                            <w:pPr>
                              <w:rPr>
                                <w:rFonts w:ascii="Sylfaen" w:hAnsi="Sylfaen" w:cs="AcadNusx"/>
                                <w:bCs/>
                                <w:color w:val="000000" w:themeColor="text1"/>
                                <w:sz w:val="20"/>
                                <w:szCs w:val="20"/>
                                <w:lang w:val="ka-GE"/>
                              </w:rPr>
                            </w:pPr>
                          </w:p>
                          <w:p w14:paraId="40BF1A5F" w14:textId="7E638ECB" w:rsidR="008A270E" w:rsidRDefault="008A270E" w:rsidP="008A270E">
                            <w:pPr>
                              <w:rPr>
                                <w:rFonts w:ascii="Sylfaen" w:hAnsi="Sylfaen" w:cs="AcadNusx"/>
                                <w:bCs/>
                                <w:color w:val="000000" w:themeColor="text1"/>
                                <w:sz w:val="20"/>
                                <w:szCs w:val="20"/>
                                <w:lang w:val="ka-GE"/>
                              </w:rPr>
                            </w:pPr>
                          </w:p>
                          <w:p w14:paraId="4C69EB3F" w14:textId="77777777" w:rsidR="008A270E" w:rsidRPr="008A270E" w:rsidRDefault="008A270E" w:rsidP="008A270E">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C8B0EC" id="Rectangle 1" o:spid="_x0000_s1040" style="position:absolute;margin-left:-36pt;margin-top:27.55pt;width:279.4pt;height:49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" filled="f" strokecolor="#1f3763 [1604]" strokeweight="1pt">
                <v:textbox>
                  <w:txbxContent>
                    <w:p w14:paraId="63A727DA" w14:textId="77777777" w:rsidR="008A270E" w:rsidRPr="008A270E" w:rsidRDefault="008A270E" w:rsidP="008A270E">
                      <w:pPr>
                        <w:jc w:val="center"/>
                        <w:rPr>
                          <w:rFonts w:ascii="Sylfaen" w:hAnsi="Sylfaen" w:cs="Sylfaen"/>
                          <w:b/>
                          <w:bCs/>
                          <w:color w:val="000000" w:themeColor="text1"/>
                          <w:sz w:val="20"/>
                          <w:szCs w:val="20"/>
                          <w:lang w:val="ka-GE"/>
                        </w:rPr>
                      </w:pPr>
                      <w:r w:rsidRPr="008A270E">
                        <w:rPr>
                          <w:rFonts w:ascii="Sylfaen" w:hAnsi="Sylfaen" w:cs="Sylfaen"/>
                          <w:b/>
                          <w:bCs/>
                          <w:color w:val="000000" w:themeColor="text1"/>
                          <w:sz w:val="20"/>
                          <w:szCs w:val="20"/>
                          <w:lang w:val="ka-GE"/>
                        </w:rPr>
                        <w:t>8. ხელშეკრულების მოქმედების ვადა</w:t>
                      </w:r>
                    </w:p>
                    <w:p w14:paraId="1EB0CC23" w14:textId="77777777" w:rsidR="008A270E" w:rsidRPr="008A270E" w:rsidRDefault="008A270E" w:rsidP="008A270E">
                      <w:pPr>
                        <w:jc w:val="both"/>
                        <w:rPr>
                          <w:rFonts w:ascii="Sylfaen" w:hAnsi="Sylfaen" w:cs="AcadNusx"/>
                          <w:bCs/>
                          <w:color w:val="000000" w:themeColor="text1"/>
                          <w:sz w:val="20"/>
                          <w:szCs w:val="20"/>
                          <w:lang w:val="ka-GE"/>
                        </w:rPr>
                      </w:pPr>
                    </w:p>
                    <w:p w14:paraId="7F940A71" w14:textId="757689E9"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 xml:space="preserve">8.1. </w:t>
                      </w:r>
                      <w:r w:rsidRPr="008A270E">
                        <w:rPr>
                          <w:rFonts w:ascii="Sylfaen" w:hAnsi="Sylfaen" w:cs="Sylfaen"/>
                          <w:bCs/>
                          <w:color w:val="000000" w:themeColor="text1"/>
                          <w:sz w:val="20"/>
                          <w:szCs w:val="20"/>
                          <w:lang w:val="ka-GE"/>
                        </w:rPr>
                        <w:t xml:space="preserve">წინამდებარე ხელშეკრულება ძალაშია მხარეთა მიერ ხელმოწერის დღიდან და მოქმედებს </w:t>
                      </w:r>
                      <w:r w:rsidRPr="008A270E">
                        <w:rPr>
                          <w:rFonts w:ascii="Sylfaen" w:hAnsi="Sylfaen" w:cs="Sylfaen"/>
                          <w:b/>
                          <w:color w:val="000000" w:themeColor="text1"/>
                          <w:sz w:val="20"/>
                          <w:szCs w:val="20"/>
                          <w:lang w:val="ka-GE"/>
                        </w:rPr>
                        <w:t>202</w:t>
                      </w:r>
                      <w:r w:rsidR="00DF3BC0">
                        <w:rPr>
                          <w:rFonts w:ascii="Sylfaen" w:hAnsi="Sylfaen" w:cs="Sylfaen"/>
                          <w:b/>
                          <w:color w:val="000000" w:themeColor="text1"/>
                          <w:sz w:val="20"/>
                          <w:szCs w:val="20"/>
                        </w:rPr>
                        <w:t>3</w:t>
                      </w:r>
                      <w:r w:rsidRPr="008A270E">
                        <w:rPr>
                          <w:rFonts w:ascii="Sylfaen" w:hAnsi="Sylfaen" w:cs="Sylfaen"/>
                          <w:b/>
                          <w:color w:val="000000" w:themeColor="text1"/>
                          <w:sz w:val="20"/>
                          <w:szCs w:val="20"/>
                          <w:lang w:val="ka-GE"/>
                        </w:rPr>
                        <w:t xml:space="preserve"> წლის </w:t>
                      </w:r>
                      <w:r w:rsidR="00DF3BC0">
                        <w:rPr>
                          <w:rFonts w:ascii="Sylfaen" w:hAnsi="Sylfaen" w:cs="Sylfaen"/>
                          <w:b/>
                          <w:color w:val="000000" w:themeColor="text1"/>
                          <w:sz w:val="20"/>
                          <w:szCs w:val="20"/>
                        </w:rPr>
                        <w:t>12</w:t>
                      </w:r>
                      <w:r w:rsidRPr="008A270E">
                        <w:rPr>
                          <w:rFonts w:ascii="Sylfaen" w:hAnsi="Sylfaen" w:cs="Sylfaen"/>
                          <w:b/>
                          <w:color w:val="000000" w:themeColor="text1"/>
                          <w:sz w:val="20"/>
                          <w:szCs w:val="20"/>
                          <w:lang w:val="ka-GE"/>
                        </w:rPr>
                        <w:t xml:space="preserve"> (</w:t>
                      </w:r>
                      <w:r w:rsidR="00DF3BC0">
                        <w:rPr>
                          <w:rFonts w:ascii="Sylfaen" w:hAnsi="Sylfaen" w:cs="Sylfaen"/>
                          <w:b/>
                          <w:color w:val="000000" w:themeColor="text1"/>
                          <w:sz w:val="20"/>
                          <w:szCs w:val="20"/>
                          <w:lang w:val="ka-GE"/>
                        </w:rPr>
                        <w:t>თორმეტ</w:t>
                      </w:r>
                      <w:r w:rsidRPr="008A270E">
                        <w:rPr>
                          <w:rFonts w:ascii="Sylfaen" w:hAnsi="Sylfaen" w:cs="Sylfaen"/>
                          <w:b/>
                          <w:color w:val="000000" w:themeColor="text1"/>
                          <w:sz w:val="20"/>
                          <w:szCs w:val="20"/>
                          <w:lang w:val="ka-GE"/>
                        </w:rPr>
                        <w:t xml:space="preserve">) </w:t>
                      </w:r>
                      <w:r w:rsidR="00DF3BC0">
                        <w:rPr>
                          <w:rFonts w:ascii="Sylfaen" w:hAnsi="Sylfaen" w:cs="Sylfaen"/>
                          <w:b/>
                          <w:color w:val="000000" w:themeColor="text1"/>
                          <w:sz w:val="20"/>
                          <w:szCs w:val="20"/>
                          <w:lang w:val="ka-GE"/>
                        </w:rPr>
                        <w:t>ივლისამდე</w:t>
                      </w:r>
                      <w:r w:rsidRPr="008A270E">
                        <w:rPr>
                          <w:rFonts w:ascii="Sylfaen" w:hAnsi="Sylfaen" w:cs="Sylfaen"/>
                          <w:bCs/>
                          <w:color w:val="000000" w:themeColor="text1"/>
                          <w:sz w:val="20"/>
                          <w:szCs w:val="20"/>
                          <w:lang w:val="ka-GE"/>
                        </w:rPr>
                        <w:t>.</w:t>
                      </w:r>
                    </w:p>
                    <w:p w14:paraId="6D6185F0"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 xml:space="preserve">8.2. ხელშეკრულების ვადამდე ადრე შეწყვეტა შესაძლებელია მხოლოდ მხარეთა </w:t>
                      </w:r>
                    </w:p>
                    <w:p w14:paraId="515C2FD0" w14:textId="77777777" w:rsidR="008A270E" w:rsidRPr="008A270E" w:rsidRDefault="008A270E" w:rsidP="008A270E">
                      <w:pPr>
                        <w:jc w:val="both"/>
                        <w:rPr>
                          <w:rFonts w:ascii="Sylfaen" w:hAnsi="Sylfaen" w:cs="Sylfaen"/>
                          <w:bCs/>
                          <w:color w:val="000000" w:themeColor="text1"/>
                          <w:sz w:val="20"/>
                          <w:szCs w:val="20"/>
                          <w:lang w:val="ka-GE"/>
                        </w:rPr>
                      </w:pPr>
                      <w:r w:rsidRPr="008A270E">
                        <w:rPr>
                          <w:rFonts w:ascii="Sylfaen" w:hAnsi="Sylfaen" w:cs="Sylfaen"/>
                          <w:bCs/>
                          <w:color w:val="000000" w:themeColor="text1"/>
                          <w:sz w:val="20"/>
                          <w:szCs w:val="20"/>
                          <w:lang w:val="ka-GE"/>
                        </w:rPr>
                        <w:t>ერთობლივი შეთანხმებით, ან 3.1.5. ან 3.3.4 პუნქტით გათვალისწინებულ შემთხვევაში.</w:t>
                      </w:r>
                    </w:p>
                    <w:p w14:paraId="58A3207E" w14:textId="77777777" w:rsidR="008A270E" w:rsidRPr="008A270E" w:rsidRDefault="008A270E" w:rsidP="008A270E">
                      <w:pPr>
                        <w:jc w:val="center"/>
                        <w:rPr>
                          <w:rFonts w:ascii="Sylfaen" w:hAnsi="Sylfaen" w:cs="Sylfaen"/>
                          <w:b/>
                          <w:bCs/>
                          <w:color w:val="000000" w:themeColor="text1"/>
                          <w:sz w:val="20"/>
                          <w:szCs w:val="20"/>
                          <w:lang w:val="ka-GE"/>
                        </w:rPr>
                      </w:pPr>
                    </w:p>
                    <w:p w14:paraId="05226B20" w14:textId="77777777" w:rsidR="008A270E" w:rsidRPr="008A270E" w:rsidRDefault="008A270E" w:rsidP="008A270E">
                      <w:pPr>
                        <w:jc w:val="center"/>
                        <w:rPr>
                          <w:rFonts w:ascii="Sylfaen" w:hAnsi="Sylfaen"/>
                          <w:b/>
                          <w:bCs/>
                          <w:color w:val="000000" w:themeColor="text1"/>
                          <w:sz w:val="20"/>
                          <w:szCs w:val="20"/>
                          <w:lang w:val="ka-GE"/>
                        </w:rPr>
                      </w:pPr>
                      <w:r w:rsidRPr="008A270E">
                        <w:rPr>
                          <w:rFonts w:ascii="Sylfaen" w:hAnsi="Sylfaen"/>
                          <w:b/>
                          <w:bCs/>
                          <w:color w:val="000000" w:themeColor="text1"/>
                          <w:sz w:val="20"/>
                          <w:szCs w:val="20"/>
                          <w:lang w:val="ka-GE"/>
                        </w:rPr>
                        <w:t>9. დასკვნითი დებულებები</w:t>
                      </w:r>
                    </w:p>
                    <w:p w14:paraId="14746CF1" w14:textId="77777777" w:rsidR="008A270E" w:rsidRPr="008A270E" w:rsidRDefault="008A270E" w:rsidP="008A270E">
                      <w:pPr>
                        <w:jc w:val="center"/>
                        <w:rPr>
                          <w:rFonts w:ascii="Sylfaen" w:hAnsi="Sylfaen"/>
                          <w:b/>
                          <w:bCs/>
                          <w:color w:val="000000" w:themeColor="text1"/>
                          <w:sz w:val="20"/>
                          <w:szCs w:val="20"/>
                          <w:lang w:val="ka-GE"/>
                        </w:rPr>
                      </w:pPr>
                    </w:p>
                    <w:p w14:paraId="51840383"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bCs/>
                          <w:color w:val="000000" w:themeColor="text1"/>
                          <w:sz w:val="20"/>
                          <w:szCs w:val="20"/>
                          <w:lang w:val="ka-GE"/>
                        </w:rPr>
                        <w:t>9</w:t>
                      </w:r>
                      <w:r w:rsidRPr="008A270E">
                        <w:rPr>
                          <w:rFonts w:ascii="AcadNusx" w:hAnsi="AcadNusx"/>
                          <w:bCs/>
                          <w:color w:val="000000" w:themeColor="text1"/>
                          <w:sz w:val="20"/>
                          <w:szCs w:val="20"/>
                          <w:lang w:val="ka-GE"/>
                        </w:rPr>
                        <w:t>.</w:t>
                      </w:r>
                      <w:r w:rsidRPr="008A270E">
                        <w:rPr>
                          <w:rFonts w:ascii="Sylfaen" w:hAnsi="Sylfaen"/>
                          <w:bCs/>
                          <w:color w:val="000000" w:themeColor="text1"/>
                          <w:sz w:val="20"/>
                          <w:szCs w:val="20"/>
                          <w:lang w:val="ka-GE"/>
                        </w:rPr>
                        <w:t>1</w:t>
                      </w:r>
                      <w:r w:rsidRPr="008A270E">
                        <w:rPr>
                          <w:rFonts w:ascii="AcadNusx" w:hAnsi="AcadNusx"/>
                          <w:bCs/>
                          <w:color w:val="000000" w:themeColor="text1"/>
                          <w:sz w:val="20"/>
                          <w:szCs w:val="20"/>
                          <w:lang w:val="ka-GE"/>
                        </w:rPr>
                        <w:t>.</w:t>
                      </w:r>
                      <w:r w:rsidRPr="008A270E">
                        <w:rPr>
                          <w:rFonts w:ascii="Sylfaen" w:hAnsi="Sylfaen"/>
                          <w:bCs/>
                          <w:color w:val="000000" w:themeColor="text1"/>
                          <w:sz w:val="20"/>
                          <w:szCs w:val="20"/>
                          <w:lang w:val="ka-GE"/>
                        </w:rPr>
                        <w:t xml:space="preserve"> ქირავნობასთან დაკავშირებული </w:t>
                      </w:r>
                      <w:r w:rsidRPr="008A270E">
                        <w:rPr>
                          <w:rFonts w:ascii="Sylfaen" w:hAnsi="Sylfaen" w:cs="Sylfaen"/>
                          <w:bCs/>
                          <w:color w:val="000000" w:themeColor="text1"/>
                          <w:sz w:val="20"/>
                          <w:szCs w:val="20"/>
                          <w:lang w:val="ka-GE"/>
                        </w:rPr>
                        <w:t>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ურთიერთობები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რომლებიც</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არ</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რეგულირდება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წინამდებარე</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ხელშეკრულებით</w:t>
                      </w:r>
                      <w:r w:rsidRPr="008A270E">
                        <w:rPr>
                          <w:rFonts w:ascii="AcadNusx" w:hAnsi="AcadNusx" w:cs="AcadNusx"/>
                          <w:bCs/>
                          <w:color w:val="000000" w:themeColor="text1"/>
                          <w:sz w:val="20"/>
                          <w:szCs w:val="20"/>
                          <w:lang w:val="ka-GE"/>
                        </w:rPr>
                        <w:t>,</w:t>
                      </w:r>
                      <w:r w:rsidRPr="008A270E">
                        <w:rPr>
                          <w:rFonts w:ascii="Sylfaen" w:hAnsi="Sylfaen"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დარეგულირდება</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საქართველოს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მოქმედი</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კანონმდებლობის</w:t>
                      </w:r>
                      <w:r w:rsidRPr="008A270E">
                        <w:rPr>
                          <w:rFonts w:ascii="AcadNusx" w:hAnsi="AcadNusx" w:cs="AcadNusx"/>
                          <w:bCs/>
                          <w:color w:val="000000" w:themeColor="text1"/>
                          <w:sz w:val="20"/>
                          <w:szCs w:val="20"/>
                          <w:lang w:val="ka-GE"/>
                        </w:rPr>
                        <w:t xml:space="preserve"> </w:t>
                      </w:r>
                      <w:r w:rsidRPr="008A270E">
                        <w:rPr>
                          <w:rFonts w:ascii="Sylfaen" w:hAnsi="Sylfaen" w:cs="Sylfaen"/>
                          <w:bCs/>
                          <w:color w:val="000000" w:themeColor="text1"/>
                          <w:sz w:val="20"/>
                          <w:szCs w:val="20"/>
                          <w:lang w:val="ka-GE"/>
                        </w:rPr>
                        <w:t>შესაბამისად</w:t>
                      </w:r>
                      <w:r w:rsidRPr="008A270E">
                        <w:rPr>
                          <w:rFonts w:ascii="AcadNusx" w:hAnsi="AcadNusx" w:cs="AcadNusx"/>
                          <w:bCs/>
                          <w:color w:val="000000" w:themeColor="text1"/>
                          <w:sz w:val="20"/>
                          <w:szCs w:val="20"/>
                          <w:lang w:val="ka-GE"/>
                        </w:rPr>
                        <w:t>.</w:t>
                      </w:r>
                    </w:p>
                    <w:p w14:paraId="508787A3" w14:textId="77777777" w:rsidR="008A270E" w:rsidRPr="008A270E" w:rsidRDefault="008A270E" w:rsidP="008A270E">
                      <w:pPr>
                        <w:jc w:val="both"/>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9.2. ხელშეკრულება შედგენილია ორი თანაბარი იურიდიული ძალის მქონე ეგზემპლარად და ინახება მხარეებთან.</w:t>
                      </w:r>
                    </w:p>
                    <w:p w14:paraId="5FCEDFFB" w14:textId="0536D73E" w:rsidR="008A270E" w:rsidRDefault="008A270E" w:rsidP="008A270E">
                      <w:pPr>
                        <w:rPr>
                          <w:rFonts w:ascii="Sylfaen" w:hAnsi="Sylfaen" w:cs="AcadNusx"/>
                          <w:bCs/>
                          <w:color w:val="000000" w:themeColor="text1"/>
                          <w:sz w:val="20"/>
                          <w:szCs w:val="20"/>
                          <w:lang w:val="ka-GE"/>
                        </w:rPr>
                      </w:pPr>
                      <w:r w:rsidRPr="008A270E">
                        <w:rPr>
                          <w:rFonts w:ascii="Sylfaen" w:hAnsi="Sylfaen" w:cs="AcadNusx"/>
                          <w:bCs/>
                          <w:color w:val="000000" w:themeColor="text1"/>
                          <w:sz w:val="20"/>
                          <w:szCs w:val="20"/>
                          <w:lang w:val="ka-GE"/>
                        </w:rPr>
                        <w:t>9.3. ხელშეკრულება შედგენილია ქართულ და ინგლისურ ენაზე. ქართულ და ინგლისურ ტექსტს შორის სხვაობის არსებობის შემთხვევაში, მხარეები ხელმძღვანელოვენ ქართულენოვანი ტექსტით.</w:t>
                      </w:r>
                    </w:p>
                    <w:p w14:paraId="23EC1435" w14:textId="32CFEEF3" w:rsidR="008A270E" w:rsidRDefault="008A270E" w:rsidP="008A270E">
                      <w:pPr>
                        <w:rPr>
                          <w:rFonts w:ascii="Sylfaen" w:hAnsi="Sylfaen" w:cs="AcadNusx"/>
                          <w:bCs/>
                          <w:color w:val="000000" w:themeColor="text1"/>
                          <w:sz w:val="20"/>
                          <w:szCs w:val="20"/>
                          <w:lang w:val="ka-GE"/>
                        </w:rPr>
                      </w:pPr>
                    </w:p>
                    <w:p w14:paraId="6E0EB4DE" w14:textId="453DABA0" w:rsidR="008A270E" w:rsidRDefault="008A270E" w:rsidP="008A270E">
                      <w:pPr>
                        <w:rPr>
                          <w:rFonts w:ascii="Sylfaen" w:hAnsi="Sylfaen" w:cs="AcadNusx"/>
                          <w:bCs/>
                          <w:color w:val="000000" w:themeColor="text1"/>
                          <w:sz w:val="20"/>
                          <w:szCs w:val="20"/>
                          <w:lang w:val="ka-GE"/>
                        </w:rPr>
                      </w:pPr>
                    </w:p>
                    <w:p w14:paraId="69EDE014" w14:textId="65BA5FFE" w:rsidR="008A270E" w:rsidRDefault="008A270E" w:rsidP="008A270E">
                      <w:pPr>
                        <w:rPr>
                          <w:rFonts w:ascii="Sylfaen" w:hAnsi="Sylfaen" w:cs="AcadNusx"/>
                          <w:bCs/>
                          <w:color w:val="000000" w:themeColor="text1"/>
                          <w:sz w:val="20"/>
                          <w:szCs w:val="20"/>
                          <w:lang w:val="ka-GE"/>
                        </w:rPr>
                      </w:pPr>
                    </w:p>
                    <w:p w14:paraId="3A016F5C" w14:textId="6419FF53" w:rsidR="008A270E" w:rsidRDefault="008A270E" w:rsidP="008A270E">
                      <w:pPr>
                        <w:rPr>
                          <w:rFonts w:ascii="Sylfaen" w:hAnsi="Sylfaen" w:cs="AcadNusx"/>
                          <w:bCs/>
                          <w:color w:val="000000" w:themeColor="text1"/>
                          <w:sz w:val="20"/>
                          <w:szCs w:val="20"/>
                          <w:lang w:val="ka-GE"/>
                        </w:rPr>
                      </w:pPr>
                    </w:p>
                    <w:p w14:paraId="54650A5D" w14:textId="434B6B40" w:rsidR="008A270E" w:rsidRDefault="008A270E" w:rsidP="008A270E">
                      <w:pPr>
                        <w:rPr>
                          <w:rFonts w:ascii="Sylfaen" w:hAnsi="Sylfaen" w:cs="AcadNusx"/>
                          <w:bCs/>
                          <w:color w:val="000000" w:themeColor="text1"/>
                          <w:sz w:val="20"/>
                          <w:szCs w:val="20"/>
                          <w:lang w:val="ka-GE"/>
                        </w:rPr>
                      </w:pPr>
                    </w:p>
                    <w:p w14:paraId="3F5E4B72" w14:textId="1F811C0C" w:rsidR="008A270E" w:rsidRDefault="008A270E" w:rsidP="008A270E">
                      <w:pPr>
                        <w:rPr>
                          <w:rFonts w:ascii="Sylfaen" w:hAnsi="Sylfaen" w:cs="AcadNusx"/>
                          <w:bCs/>
                          <w:color w:val="000000" w:themeColor="text1"/>
                          <w:sz w:val="20"/>
                          <w:szCs w:val="20"/>
                          <w:lang w:val="ka-GE"/>
                        </w:rPr>
                      </w:pPr>
                    </w:p>
                    <w:p w14:paraId="371DC4B6" w14:textId="0C10577B" w:rsidR="008A270E" w:rsidRDefault="008A270E" w:rsidP="008A270E">
                      <w:pPr>
                        <w:rPr>
                          <w:rFonts w:ascii="Sylfaen" w:hAnsi="Sylfaen" w:cs="AcadNusx"/>
                          <w:bCs/>
                          <w:color w:val="000000" w:themeColor="text1"/>
                          <w:sz w:val="20"/>
                          <w:szCs w:val="20"/>
                          <w:lang w:val="ka-GE"/>
                        </w:rPr>
                      </w:pPr>
                    </w:p>
                    <w:p w14:paraId="69F8C998" w14:textId="085ACA1A" w:rsidR="008A270E" w:rsidRDefault="008A270E" w:rsidP="008A270E">
                      <w:pPr>
                        <w:rPr>
                          <w:rFonts w:ascii="Sylfaen" w:hAnsi="Sylfaen" w:cs="AcadNusx"/>
                          <w:bCs/>
                          <w:color w:val="000000" w:themeColor="text1"/>
                          <w:sz w:val="20"/>
                          <w:szCs w:val="20"/>
                          <w:lang w:val="ka-GE"/>
                        </w:rPr>
                      </w:pPr>
                    </w:p>
                    <w:p w14:paraId="1E0800EB" w14:textId="3417F710" w:rsidR="008A270E" w:rsidRDefault="008A270E" w:rsidP="008A270E">
                      <w:pPr>
                        <w:rPr>
                          <w:rFonts w:ascii="Sylfaen" w:hAnsi="Sylfaen" w:cs="AcadNusx"/>
                          <w:bCs/>
                          <w:color w:val="000000" w:themeColor="text1"/>
                          <w:sz w:val="20"/>
                          <w:szCs w:val="20"/>
                          <w:lang w:val="ka-GE"/>
                        </w:rPr>
                      </w:pPr>
                    </w:p>
                    <w:p w14:paraId="166DE36D" w14:textId="10BA926F" w:rsidR="008A270E" w:rsidRDefault="008A270E" w:rsidP="008A270E">
                      <w:pPr>
                        <w:rPr>
                          <w:rFonts w:ascii="Sylfaen" w:hAnsi="Sylfaen" w:cs="AcadNusx"/>
                          <w:bCs/>
                          <w:color w:val="000000" w:themeColor="text1"/>
                          <w:sz w:val="20"/>
                          <w:szCs w:val="20"/>
                          <w:lang w:val="ka-GE"/>
                        </w:rPr>
                      </w:pPr>
                    </w:p>
                    <w:p w14:paraId="60906AE3" w14:textId="1F617A02" w:rsidR="008A270E" w:rsidRDefault="008A270E" w:rsidP="008A270E">
                      <w:pPr>
                        <w:rPr>
                          <w:rFonts w:ascii="Sylfaen" w:hAnsi="Sylfaen" w:cs="AcadNusx"/>
                          <w:bCs/>
                          <w:color w:val="000000" w:themeColor="text1"/>
                          <w:sz w:val="20"/>
                          <w:szCs w:val="20"/>
                          <w:lang w:val="ka-GE"/>
                        </w:rPr>
                      </w:pPr>
                    </w:p>
                    <w:p w14:paraId="799255A5" w14:textId="7DECA09C" w:rsidR="008A270E" w:rsidRDefault="008A270E" w:rsidP="008A270E">
                      <w:pPr>
                        <w:rPr>
                          <w:rFonts w:ascii="Sylfaen" w:hAnsi="Sylfaen" w:cs="AcadNusx"/>
                          <w:bCs/>
                          <w:color w:val="000000" w:themeColor="text1"/>
                          <w:sz w:val="20"/>
                          <w:szCs w:val="20"/>
                          <w:lang w:val="ka-GE"/>
                        </w:rPr>
                      </w:pPr>
                    </w:p>
                    <w:p w14:paraId="79DA82AB" w14:textId="4ED3E004" w:rsidR="008A270E" w:rsidRDefault="008A270E" w:rsidP="008A270E">
                      <w:pPr>
                        <w:rPr>
                          <w:rFonts w:ascii="Sylfaen" w:hAnsi="Sylfaen" w:cs="AcadNusx"/>
                          <w:bCs/>
                          <w:color w:val="000000" w:themeColor="text1"/>
                          <w:sz w:val="20"/>
                          <w:szCs w:val="20"/>
                          <w:lang w:val="ka-GE"/>
                        </w:rPr>
                      </w:pPr>
                    </w:p>
                    <w:p w14:paraId="3145EA12" w14:textId="62318E9A" w:rsidR="008A270E" w:rsidRDefault="008A270E" w:rsidP="008A270E">
                      <w:pPr>
                        <w:rPr>
                          <w:rFonts w:ascii="Sylfaen" w:hAnsi="Sylfaen" w:cs="AcadNusx"/>
                          <w:bCs/>
                          <w:color w:val="000000" w:themeColor="text1"/>
                          <w:sz w:val="20"/>
                          <w:szCs w:val="20"/>
                          <w:lang w:val="ka-GE"/>
                        </w:rPr>
                      </w:pPr>
                    </w:p>
                    <w:p w14:paraId="22389086" w14:textId="6F0D31B4" w:rsidR="008A270E" w:rsidRDefault="008A270E" w:rsidP="008A270E">
                      <w:pPr>
                        <w:rPr>
                          <w:rFonts w:ascii="Sylfaen" w:hAnsi="Sylfaen" w:cs="AcadNusx"/>
                          <w:bCs/>
                          <w:color w:val="000000" w:themeColor="text1"/>
                          <w:sz w:val="20"/>
                          <w:szCs w:val="20"/>
                          <w:lang w:val="ka-GE"/>
                        </w:rPr>
                      </w:pPr>
                    </w:p>
                    <w:p w14:paraId="6838BC1A" w14:textId="63951912" w:rsidR="008A270E" w:rsidRDefault="008A270E" w:rsidP="008A270E">
                      <w:pPr>
                        <w:rPr>
                          <w:rFonts w:ascii="Sylfaen" w:hAnsi="Sylfaen" w:cs="AcadNusx"/>
                          <w:bCs/>
                          <w:color w:val="000000" w:themeColor="text1"/>
                          <w:sz w:val="20"/>
                          <w:szCs w:val="20"/>
                          <w:lang w:val="ka-GE"/>
                        </w:rPr>
                      </w:pPr>
                    </w:p>
                    <w:p w14:paraId="69EFA965" w14:textId="2A426A13" w:rsidR="008A270E" w:rsidRDefault="008A270E" w:rsidP="008A270E">
                      <w:pPr>
                        <w:rPr>
                          <w:rFonts w:ascii="Sylfaen" w:hAnsi="Sylfaen" w:cs="AcadNusx"/>
                          <w:bCs/>
                          <w:color w:val="000000" w:themeColor="text1"/>
                          <w:sz w:val="20"/>
                          <w:szCs w:val="20"/>
                          <w:lang w:val="ka-GE"/>
                        </w:rPr>
                      </w:pPr>
                    </w:p>
                    <w:p w14:paraId="50EC2156" w14:textId="0DC7B032" w:rsidR="008A270E" w:rsidRDefault="008A270E" w:rsidP="008A270E">
                      <w:pPr>
                        <w:rPr>
                          <w:rFonts w:ascii="Sylfaen" w:hAnsi="Sylfaen" w:cs="AcadNusx"/>
                          <w:bCs/>
                          <w:color w:val="000000" w:themeColor="text1"/>
                          <w:sz w:val="20"/>
                          <w:szCs w:val="20"/>
                          <w:lang w:val="ka-GE"/>
                        </w:rPr>
                      </w:pPr>
                    </w:p>
                    <w:p w14:paraId="40BF1A5F" w14:textId="7E638ECB" w:rsidR="008A270E" w:rsidRDefault="008A270E" w:rsidP="008A270E">
                      <w:pPr>
                        <w:rPr>
                          <w:rFonts w:ascii="Sylfaen" w:hAnsi="Sylfaen" w:cs="AcadNusx"/>
                          <w:bCs/>
                          <w:color w:val="000000" w:themeColor="text1"/>
                          <w:sz w:val="20"/>
                          <w:szCs w:val="20"/>
                          <w:lang w:val="ka-GE"/>
                        </w:rPr>
                      </w:pPr>
                    </w:p>
                    <w:p w14:paraId="4C69EB3F" w14:textId="77777777" w:rsidR="008A270E" w:rsidRPr="008A270E" w:rsidRDefault="008A270E" w:rsidP="008A270E">
                      <w:pPr>
                        <w:rPr>
                          <w:color w:val="000000" w:themeColor="text1"/>
                          <w:sz w:val="20"/>
                          <w:szCs w:val="20"/>
                        </w:rPr>
                      </w:pPr>
                    </w:p>
                  </w:txbxContent>
                </v:textbox>
              </v:rect>
            </w:pict>
          </mc:Fallback>
        </mc:AlternateContent>
      </w:r>
    </w:p>
    <w:sectPr w:rsidR="001E73D9" w:rsidSect="000B52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425A8" w14:textId="77777777" w:rsidR="00823B19" w:rsidRDefault="00823B19" w:rsidP="008A270E">
      <w:r>
        <w:separator/>
      </w:r>
    </w:p>
  </w:endnote>
  <w:endnote w:type="continuationSeparator" w:id="0">
    <w:p w14:paraId="59E56A70" w14:textId="77777777" w:rsidR="00823B19" w:rsidRDefault="00823B19" w:rsidP="008A2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AcadNusx">
    <w:altName w:val="Calibri"/>
    <w:panose1 w:val="020B0604020202020204"/>
    <w:charset w:val="00"/>
    <w:family w:val="auto"/>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DE11F" w14:textId="77777777" w:rsidR="00823B19" w:rsidRDefault="00823B19" w:rsidP="008A270E">
      <w:r>
        <w:separator/>
      </w:r>
    </w:p>
  </w:footnote>
  <w:footnote w:type="continuationSeparator" w:id="0">
    <w:p w14:paraId="6F99505D" w14:textId="77777777" w:rsidR="00823B19" w:rsidRDefault="00823B19" w:rsidP="008A2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55EF9"/>
    <w:multiLevelType w:val="multilevel"/>
    <w:tmpl w:val="AB64B866"/>
    <w:lvl w:ilvl="0">
      <w:start w:val="1"/>
      <w:numFmt w:val="decimal"/>
      <w:lvlText w:val="%1."/>
      <w:lvlJc w:val="left"/>
      <w:pPr>
        <w:ind w:left="1065" w:hanging="360"/>
      </w:pPr>
      <w:rPr>
        <w:rFonts w:hint="default"/>
      </w:rPr>
    </w:lvl>
    <w:lvl w:ilvl="1">
      <w:start w:val="1"/>
      <w:numFmt w:val="decimal"/>
      <w:isLgl/>
      <w:lvlText w:val="%1.%2"/>
      <w:lvlJc w:val="left"/>
      <w:pPr>
        <w:ind w:left="1125" w:hanging="420"/>
      </w:pPr>
      <w:rPr>
        <w:rFonts w:ascii="Sylfaen" w:hAnsi="Sylfaen" w:cs="AcadNusx" w:hint="default"/>
      </w:rPr>
    </w:lvl>
    <w:lvl w:ilvl="2">
      <w:start w:val="1"/>
      <w:numFmt w:val="decimal"/>
      <w:isLgl/>
      <w:lvlText w:val="%1.%2.%3"/>
      <w:lvlJc w:val="left"/>
      <w:pPr>
        <w:ind w:left="1425" w:hanging="720"/>
      </w:pPr>
      <w:rPr>
        <w:rFonts w:ascii="Sylfaen" w:hAnsi="Sylfaen" w:cs="AcadNusx" w:hint="default"/>
      </w:rPr>
    </w:lvl>
    <w:lvl w:ilvl="3">
      <w:start w:val="1"/>
      <w:numFmt w:val="decimal"/>
      <w:isLgl/>
      <w:lvlText w:val="%1.%2.%3.%4"/>
      <w:lvlJc w:val="left"/>
      <w:pPr>
        <w:ind w:left="1425" w:hanging="720"/>
      </w:pPr>
      <w:rPr>
        <w:rFonts w:ascii="Sylfaen" w:hAnsi="Sylfaen" w:cs="AcadNusx" w:hint="default"/>
      </w:rPr>
    </w:lvl>
    <w:lvl w:ilvl="4">
      <w:start w:val="1"/>
      <w:numFmt w:val="decimal"/>
      <w:isLgl/>
      <w:lvlText w:val="%1.%2.%3.%4.%5"/>
      <w:lvlJc w:val="left"/>
      <w:pPr>
        <w:ind w:left="1785" w:hanging="1080"/>
      </w:pPr>
      <w:rPr>
        <w:rFonts w:ascii="Sylfaen" w:hAnsi="Sylfaen" w:cs="AcadNusx" w:hint="default"/>
      </w:rPr>
    </w:lvl>
    <w:lvl w:ilvl="5">
      <w:start w:val="1"/>
      <w:numFmt w:val="decimal"/>
      <w:isLgl/>
      <w:lvlText w:val="%1.%2.%3.%4.%5.%6"/>
      <w:lvlJc w:val="left"/>
      <w:pPr>
        <w:ind w:left="1785" w:hanging="1080"/>
      </w:pPr>
      <w:rPr>
        <w:rFonts w:ascii="Sylfaen" w:hAnsi="Sylfaen" w:cs="AcadNusx" w:hint="default"/>
      </w:rPr>
    </w:lvl>
    <w:lvl w:ilvl="6">
      <w:start w:val="1"/>
      <w:numFmt w:val="decimal"/>
      <w:isLgl/>
      <w:lvlText w:val="%1.%2.%3.%4.%5.%6.%7"/>
      <w:lvlJc w:val="left"/>
      <w:pPr>
        <w:ind w:left="2145" w:hanging="1440"/>
      </w:pPr>
      <w:rPr>
        <w:rFonts w:ascii="Sylfaen" w:hAnsi="Sylfaen" w:cs="AcadNusx" w:hint="default"/>
      </w:rPr>
    </w:lvl>
    <w:lvl w:ilvl="7">
      <w:start w:val="1"/>
      <w:numFmt w:val="decimal"/>
      <w:isLgl/>
      <w:lvlText w:val="%1.%2.%3.%4.%5.%6.%7.%8"/>
      <w:lvlJc w:val="left"/>
      <w:pPr>
        <w:ind w:left="2145" w:hanging="1440"/>
      </w:pPr>
      <w:rPr>
        <w:rFonts w:ascii="Sylfaen" w:hAnsi="Sylfaen" w:cs="AcadNusx" w:hint="default"/>
      </w:rPr>
    </w:lvl>
    <w:lvl w:ilvl="8">
      <w:start w:val="1"/>
      <w:numFmt w:val="decimal"/>
      <w:isLgl/>
      <w:lvlText w:val="%1.%2.%3.%4.%5.%6.%7.%8.%9"/>
      <w:lvlJc w:val="left"/>
      <w:pPr>
        <w:ind w:left="2505" w:hanging="1800"/>
      </w:pPr>
      <w:rPr>
        <w:rFonts w:ascii="Sylfaen" w:hAnsi="Sylfaen" w:cs="AcadNusx" w:hint="default"/>
      </w:rPr>
    </w:lvl>
  </w:abstractNum>
  <w:abstractNum w:abstractNumId="1" w15:restartNumberingAfterBreak="0">
    <w:nsid w:val="15976E18"/>
    <w:multiLevelType w:val="multilevel"/>
    <w:tmpl w:val="A4A01D2A"/>
    <w:lvl w:ilvl="0">
      <w:start w:val="1"/>
      <w:numFmt w:val="decimal"/>
      <w:lvlText w:val="%1."/>
      <w:lvlJc w:val="left"/>
      <w:pPr>
        <w:ind w:left="360" w:hanging="360"/>
      </w:pPr>
      <w:rPr>
        <w:rFonts w:cs="Sylfaen" w:hint="default"/>
      </w:rPr>
    </w:lvl>
    <w:lvl w:ilvl="1">
      <w:start w:val="1"/>
      <w:numFmt w:val="decimal"/>
      <w:lvlText w:val="%1.%2."/>
      <w:lvlJc w:val="left"/>
      <w:pPr>
        <w:ind w:left="360" w:hanging="360"/>
      </w:pPr>
      <w:rPr>
        <w:rFonts w:cs="Sylfaen" w:hint="default"/>
      </w:rPr>
    </w:lvl>
    <w:lvl w:ilvl="2">
      <w:start w:val="1"/>
      <w:numFmt w:val="decimal"/>
      <w:lvlText w:val="%1.%2.%3."/>
      <w:lvlJc w:val="left"/>
      <w:pPr>
        <w:ind w:left="720" w:hanging="720"/>
      </w:pPr>
      <w:rPr>
        <w:rFonts w:cs="Sylfaen" w:hint="default"/>
      </w:rPr>
    </w:lvl>
    <w:lvl w:ilvl="3">
      <w:start w:val="1"/>
      <w:numFmt w:val="decimal"/>
      <w:lvlText w:val="%1.%2.%3.%4."/>
      <w:lvlJc w:val="left"/>
      <w:pPr>
        <w:ind w:left="720" w:hanging="720"/>
      </w:pPr>
      <w:rPr>
        <w:rFonts w:cs="Sylfaen" w:hint="default"/>
      </w:rPr>
    </w:lvl>
    <w:lvl w:ilvl="4">
      <w:start w:val="1"/>
      <w:numFmt w:val="decimal"/>
      <w:lvlText w:val="%1.%2.%3.%4.%5."/>
      <w:lvlJc w:val="left"/>
      <w:pPr>
        <w:ind w:left="1080" w:hanging="1080"/>
      </w:pPr>
      <w:rPr>
        <w:rFonts w:cs="Sylfaen" w:hint="default"/>
      </w:rPr>
    </w:lvl>
    <w:lvl w:ilvl="5">
      <w:start w:val="1"/>
      <w:numFmt w:val="decimal"/>
      <w:lvlText w:val="%1.%2.%3.%4.%5.%6."/>
      <w:lvlJc w:val="left"/>
      <w:pPr>
        <w:ind w:left="1080" w:hanging="1080"/>
      </w:pPr>
      <w:rPr>
        <w:rFonts w:cs="Sylfaen" w:hint="default"/>
      </w:rPr>
    </w:lvl>
    <w:lvl w:ilvl="6">
      <w:start w:val="1"/>
      <w:numFmt w:val="decimal"/>
      <w:lvlText w:val="%1.%2.%3.%4.%5.%6.%7."/>
      <w:lvlJc w:val="left"/>
      <w:pPr>
        <w:ind w:left="1080" w:hanging="1080"/>
      </w:pPr>
      <w:rPr>
        <w:rFonts w:cs="Sylfaen" w:hint="default"/>
      </w:rPr>
    </w:lvl>
    <w:lvl w:ilvl="7">
      <w:start w:val="1"/>
      <w:numFmt w:val="decimal"/>
      <w:lvlText w:val="%1.%2.%3.%4.%5.%6.%7.%8."/>
      <w:lvlJc w:val="left"/>
      <w:pPr>
        <w:ind w:left="1440" w:hanging="1440"/>
      </w:pPr>
      <w:rPr>
        <w:rFonts w:cs="Sylfaen" w:hint="default"/>
      </w:rPr>
    </w:lvl>
    <w:lvl w:ilvl="8">
      <w:start w:val="1"/>
      <w:numFmt w:val="decimal"/>
      <w:lvlText w:val="%1.%2.%3.%4.%5.%6.%7.%8.%9."/>
      <w:lvlJc w:val="left"/>
      <w:pPr>
        <w:ind w:left="1440" w:hanging="1440"/>
      </w:pPr>
      <w:rPr>
        <w:rFonts w:cs="Sylfaen" w:hint="default"/>
      </w:rPr>
    </w:lvl>
  </w:abstractNum>
  <w:abstractNum w:abstractNumId="2" w15:restartNumberingAfterBreak="0">
    <w:nsid w:val="1EAA107C"/>
    <w:multiLevelType w:val="multilevel"/>
    <w:tmpl w:val="01EAAE64"/>
    <w:lvl w:ilvl="0">
      <w:start w:val="1"/>
      <w:numFmt w:val="decimal"/>
      <w:lvlText w:val="%1"/>
      <w:lvlJc w:val="left"/>
      <w:pPr>
        <w:tabs>
          <w:tab w:val="num" w:pos="705"/>
        </w:tabs>
        <w:ind w:left="705" w:hanging="705"/>
      </w:pPr>
      <w:rPr>
        <w:rFonts w:ascii="AcadNusx" w:hAnsi="AcadNusx" w:cs="Times New Roman" w:hint="default"/>
      </w:rPr>
    </w:lvl>
    <w:lvl w:ilvl="1">
      <w:start w:val="1"/>
      <w:numFmt w:val="decimal"/>
      <w:lvlText w:val="%1.%2"/>
      <w:lvlJc w:val="left"/>
      <w:pPr>
        <w:tabs>
          <w:tab w:val="num" w:pos="705"/>
        </w:tabs>
        <w:ind w:left="705" w:hanging="705"/>
      </w:pPr>
      <w:rPr>
        <w:rFonts w:ascii="AcadNusx" w:hAnsi="AcadNusx" w:cs="Times New Roman" w:hint="default"/>
      </w:rPr>
    </w:lvl>
    <w:lvl w:ilvl="2">
      <w:start w:val="1"/>
      <w:numFmt w:val="decimal"/>
      <w:lvlText w:val="%1.%2.%3"/>
      <w:lvlJc w:val="left"/>
      <w:pPr>
        <w:tabs>
          <w:tab w:val="num" w:pos="720"/>
        </w:tabs>
        <w:ind w:left="720" w:hanging="720"/>
      </w:pPr>
      <w:rPr>
        <w:rFonts w:ascii="AcadNusx" w:hAnsi="AcadNusx" w:cs="Times New Roman" w:hint="default"/>
      </w:rPr>
    </w:lvl>
    <w:lvl w:ilvl="3">
      <w:start w:val="1"/>
      <w:numFmt w:val="decimal"/>
      <w:lvlText w:val="%1.%2.%3.%4"/>
      <w:lvlJc w:val="left"/>
      <w:pPr>
        <w:tabs>
          <w:tab w:val="num" w:pos="720"/>
        </w:tabs>
        <w:ind w:left="720" w:hanging="720"/>
      </w:pPr>
      <w:rPr>
        <w:rFonts w:ascii="AcadNusx" w:hAnsi="AcadNusx" w:cs="Times New Roman" w:hint="default"/>
      </w:rPr>
    </w:lvl>
    <w:lvl w:ilvl="4">
      <w:start w:val="1"/>
      <w:numFmt w:val="decimal"/>
      <w:lvlText w:val="%1.%2.%3.%4.%5"/>
      <w:lvlJc w:val="left"/>
      <w:pPr>
        <w:tabs>
          <w:tab w:val="num" w:pos="1080"/>
        </w:tabs>
        <w:ind w:left="1080" w:hanging="1080"/>
      </w:pPr>
      <w:rPr>
        <w:rFonts w:ascii="AcadNusx" w:hAnsi="AcadNusx" w:cs="Times New Roman" w:hint="default"/>
      </w:rPr>
    </w:lvl>
    <w:lvl w:ilvl="5">
      <w:start w:val="1"/>
      <w:numFmt w:val="decimal"/>
      <w:lvlText w:val="%1.%2.%3.%4.%5.%6"/>
      <w:lvlJc w:val="left"/>
      <w:pPr>
        <w:tabs>
          <w:tab w:val="num" w:pos="1080"/>
        </w:tabs>
        <w:ind w:left="1080" w:hanging="1080"/>
      </w:pPr>
      <w:rPr>
        <w:rFonts w:ascii="AcadNusx" w:hAnsi="AcadNusx" w:cs="Times New Roman" w:hint="default"/>
      </w:rPr>
    </w:lvl>
    <w:lvl w:ilvl="6">
      <w:start w:val="1"/>
      <w:numFmt w:val="decimal"/>
      <w:lvlText w:val="%1.%2.%3.%4.%5.%6.%7"/>
      <w:lvlJc w:val="left"/>
      <w:pPr>
        <w:tabs>
          <w:tab w:val="num" w:pos="1440"/>
        </w:tabs>
        <w:ind w:left="1440" w:hanging="1440"/>
      </w:pPr>
      <w:rPr>
        <w:rFonts w:ascii="AcadNusx" w:hAnsi="AcadNusx" w:cs="Times New Roman" w:hint="default"/>
      </w:rPr>
    </w:lvl>
    <w:lvl w:ilvl="7">
      <w:start w:val="1"/>
      <w:numFmt w:val="decimal"/>
      <w:lvlText w:val="%1.%2.%3.%4.%5.%6.%7.%8"/>
      <w:lvlJc w:val="left"/>
      <w:pPr>
        <w:tabs>
          <w:tab w:val="num" w:pos="1440"/>
        </w:tabs>
        <w:ind w:left="1440" w:hanging="1440"/>
      </w:pPr>
      <w:rPr>
        <w:rFonts w:ascii="AcadNusx" w:hAnsi="AcadNusx" w:cs="Times New Roman" w:hint="default"/>
      </w:rPr>
    </w:lvl>
    <w:lvl w:ilvl="8">
      <w:start w:val="1"/>
      <w:numFmt w:val="decimal"/>
      <w:lvlText w:val="%1.%2.%3.%4.%5.%6.%7.%8.%9"/>
      <w:lvlJc w:val="left"/>
      <w:pPr>
        <w:tabs>
          <w:tab w:val="num" w:pos="1800"/>
        </w:tabs>
        <w:ind w:left="1800" w:hanging="1800"/>
      </w:pPr>
      <w:rPr>
        <w:rFonts w:ascii="AcadNusx" w:hAnsi="AcadNusx" w:cs="Times New Roman" w:hint="default"/>
      </w:rPr>
    </w:lvl>
  </w:abstractNum>
  <w:abstractNum w:abstractNumId="3" w15:restartNumberingAfterBreak="0">
    <w:nsid w:val="3B0E3996"/>
    <w:multiLevelType w:val="multilevel"/>
    <w:tmpl w:val="86A00E0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Sylfaen" w:hAnsi="Sylfaen" w:cs="AcadNusx" w:hint="default"/>
      </w:rPr>
    </w:lvl>
    <w:lvl w:ilvl="2">
      <w:start w:val="1"/>
      <w:numFmt w:val="decimal"/>
      <w:lvlText w:val="%1.%2.%3."/>
      <w:lvlJc w:val="left"/>
      <w:pPr>
        <w:ind w:left="720" w:hanging="720"/>
      </w:pPr>
      <w:rPr>
        <w:rFonts w:ascii="Sylfaen" w:hAnsi="Sylfaen" w:cs="AcadNusx" w:hint="default"/>
      </w:rPr>
    </w:lvl>
    <w:lvl w:ilvl="3">
      <w:start w:val="1"/>
      <w:numFmt w:val="decimal"/>
      <w:lvlText w:val="%1.%2.%3.%4."/>
      <w:lvlJc w:val="left"/>
      <w:pPr>
        <w:ind w:left="720" w:hanging="720"/>
      </w:pPr>
      <w:rPr>
        <w:rFonts w:ascii="Sylfaen" w:hAnsi="Sylfaen" w:cs="AcadNusx" w:hint="default"/>
      </w:rPr>
    </w:lvl>
    <w:lvl w:ilvl="4">
      <w:start w:val="1"/>
      <w:numFmt w:val="decimal"/>
      <w:lvlText w:val="%1.%2.%3.%4.%5."/>
      <w:lvlJc w:val="left"/>
      <w:pPr>
        <w:ind w:left="1080" w:hanging="1080"/>
      </w:pPr>
      <w:rPr>
        <w:rFonts w:ascii="Sylfaen" w:hAnsi="Sylfaen" w:cs="AcadNusx" w:hint="default"/>
      </w:rPr>
    </w:lvl>
    <w:lvl w:ilvl="5">
      <w:start w:val="1"/>
      <w:numFmt w:val="decimal"/>
      <w:lvlText w:val="%1.%2.%3.%4.%5.%6."/>
      <w:lvlJc w:val="left"/>
      <w:pPr>
        <w:ind w:left="1080" w:hanging="1080"/>
      </w:pPr>
      <w:rPr>
        <w:rFonts w:ascii="Sylfaen" w:hAnsi="Sylfaen" w:cs="AcadNusx" w:hint="default"/>
      </w:rPr>
    </w:lvl>
    <w:lvl w:ilvl="6">
      <w:start w:val="1"/>
      <w:numFmt w:val="decimal"/>
      <w:lvlText w:val="%1.%2.%3.%4.%5.%6.%7."/>
      <w:lvlJc w:val="left"/>
      <w:pPr>
        <w:ind w:left="1440" w:hanging="1440"/>
      </w:pPr>
      <w:rPr>
        <w:rFonts w:ascii="Sylfaen" w:hAnsi="Sylfaen" w:cs="AcadNusx" w:hint="default"/>
      </w:rPr>
    </w:lvl>
    <w:lvl w:ilvl="7">
      <w:start w:val="1"/>
      <w:numFmt w:val="decimal"/>
      <w:lvlText w:val="%1.%2.%3.%4.%5.%6.%7.%8."/>
      <w:lvlJc w:val="left"/>
      <w:pPr>
        <w:ind w:left="1440" w:hanging="1440"/>
      </w:pPr>
      <w:rPr>
        <w:rFonts w:ascii="Sylfaen" w:hAnsi="Sylfaen" w:cs="AcadNusx" w:hint="default"/>
      </w:rPr>
    </w:lvl>
    <w:lvl w:ilvl="8">
      <w:start w:val="1"/>
      <w:numFmt w:val="decimal"/>
      <w:lvlText w:val="%1.%2.%3.%4.%5.%6.%7.%8.%9."/>
      <w:lvlJc w:val="left"/>
      <w:pPr>
        <w:ind w:left="1800" w:hanging="1800"/>
      </w:pPr>
      <w:rPr>
        <w:rFonts w:ascii="Sylfaen" w:hAnsi="Sylfaen" w:cs="AcadNusx"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0E"/>
    <w:rsid w:val="000B52D5"/>
    <w:rsid w:val="001530F8"/>
    <w:rsid w:val="002156BE"/>
    <w:rsid w:val="0024560F"/>
    <w:rsid w:val="002551D7"/>
    <w:rsid w:val="00823B19"/>
    <w:rsid w:val="008A270E"/>
    <w:rsid w:val="00B84A65"/>
    <w:rsid w:val="00DF3BC0"/>
    <w:rsid w:val="00F4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50FA"/>
  <w14:defaultImageDpi w14:val="32767"/>
  <w15:chartTrackingRefBased/>
  <w15:docId w15:val="{9E5A262C-C90F-9C45-A94E-4E73DFBA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27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70E"/>
    <w:pPr>
      <w:ind w:left="720"/>
      <w:contextualSpacing/>
    </w:pPr>
  </w:style>
  <w:style w:type="paragraph" w:styleId="Header">
    <w:name w:val="header"/>
    <w:basedOn w:val="Normal"/>
    <w:link w:val="HeaderChar"/>
    <w:uiPriority w:val="99"/>
    <w:unhideWhenUsed/>
    <w:rsid w:val="008A270E"/>
    <w:pPr>
      <w:tabs>
        <w:tab w:val="center" w:pos="4680"/>
        <w:tab w:val="right" w:pos="9360"/>
      </w:tabs>
    </w:pPr>
  </w:style>
  <w:style w:type="character" w:customStyle="1" w:styleId="HeaderChar">
    <w:name w:val="Header Char"/>
    <w:basedOn w:val="DefaultParagraphFont"/>
    <w:link w:val="Header"/>
    <w:uiPriority w:val="99"/>
    <w:rsid w:val="008A270E"/>
    <w:rPr>
      <w:rFonts w:ascii="Times New Roman" w:eastAsia="Times New Roman" w:hAnsi="Times New Roman" w:cs="Times New Roman"/>
    </w:rPr>
  </w:style>
  <w:style w:type="paragraph" w:styleId="Footer">
    <w:name w:val="footer"/>
    <w:basedOn w:val="Normal"/>
    <w:link w:val="FooterChar"/>
    <w:uiPriority w:val="99"/>
    <w:unhideWhenUsed/>
    <w:rsid w:val="008A270E"/>
    <w:pPr>
      <w:tabs>
        <w:tab w:val="center" w:pos="4680"/>
        <w:tab w:val="right" w:pos="9360"/>
      </w:tabs>
    </w:pPr>
  </w:style>
  <w:style w:type="character" w:customStyle="1" w:styleId="FooterChar">
    <w:name w:val="Footer Char"/>
    <w:basedOn w:val="DefaultParagraphFont"/>
    <w:link w:val="Footer"/>
    <w:uiPriority w:val="99"/>
    <w:rsid w:val="008A270E"/>
    <w:rPr>
      <w:rFonts w:ascii="Times New Roman" w:eastAsia="Times New Roman" w:hAnsi="Times New Roman" w:cs="Times New Roman"/>
    </w:rPr>
  </w:style>
  <w:style w:type="paragraph" w:styleId="NormalWeb">
    <w:name w:val="Normal (Web)"/>
    <w:basedOn w:val="Normal"/>
    <w:uiPriority w:val="99"/>
    <w:unhideWhenUsed/>
    <w:rsid w:val="00DF3BC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60619">
      <w:bodyDiv w:val="1"/>
      <w:marLeft w:val="0"/>
      <w:marRight w:val="0"/>
      <w:marTop w:val="0"/>
      <w:marBottom w:val="0"/>
      <w:divBdr>
        <w:top w:val="none" w:sz="0" w:space="0" w:color="auto"/>
        <w:left w:val="none" w:sz="0" w:space="0" w:color="auto"/>
        <w:bottom w:val="none" w:sz="0" w:space="0" w:color="auto"/>
        <w:right w:val="none" w:sz="0" w:space="0" w:color="auto"/>
      </w:divBdr>
      <w:divsChild>
        <w:div w:id="283730231">
          <w:marLeft w:val="0"/>
          <w:marRight w:val="0"/>
          <w:marTop w:val="0"/>
          <w:marBottom w:val="0"/>
          <w:divBdr>
            <w:top w:val="none" w:sz="0" w:space="0" w:color="auto"/>
            <w:left w:val="none" w:sz="0" w:space="0" w:color="auto"/>
            <w:bottom w:val="none" w:sz="0" w:space="0" w:color="auto"/>
            <w:right w:val="none" w:sz="0" w:space="0" w:color="auto"/>
          </w:divBdr>
          <w:divsChild>
            <w:div w:id="1467506808">
              <w:marLeft w:val="0"/>
              <w:marRight w:val="0"/>
              <w:marTop w:val="0"/>
              <w:marBottom w:val="0"/>
              <w:divBdr>
                <w:top w:val="none" w:sz="0" w:space="0" w:color="auto"/>
                <w:left w:val="none" w:sz="0" w:space="0" w:color="auto"/>
                <w:bottom w:val="none" w:sz="0" w:space="0" w:color="auto"/>
                <w:right w:val="none" w:sz="0" w:space="0" w:color="auto"/>
              </w:divBdr>
              <w:divsChild>
                <w:div w:id="145245104">
                  <w:marLeft w:val="0"/>
                  <w:marRight w:val="0"/>
                  <w:marTop w:val="0"/>
                  <w:marBottom w:val="0"/>
                  <w:divBdr>
                    <w:top w:val="none" w:sz="0" w:space="0" w:color="auto"/>
                    <w:left w:val="none" w:sz="0" w:space="0" w:color="auto"/>
                    <w:bottom w:val="none" w:sz="0" w:space="0" w:color="auto"/>
                    <w:right w:val="none" w:sz="0" w:space="0" w:color="auto"/>
                  </w:divBdr>
                  <w:divsChild>
                    <w:div w:id="6901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10</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nato gagnidze</dc:creator>
  <cp:keywords/>
  <dc:description/>
  <cp:lastModifiedBy>nato gagnidze</cp:lastModifiedBy>
  <cp:revision>4</cp:revision>
  <dcterms:created xsi:type="dcterms:W3CDTF">2022-09-28T07:46:00Z</dcterms:created>
  <dcterms:modified xsi:type="dcterms:W3CDTF">2023-02-10T14:56:00Z</dcterms:modified>
</cp:coreProperties>
</file>