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343A2" w14:textId="2C77721E" w:rsidR="00826B04" w:rsidRPr="002762DB" w:rsidRDefault="001143F3" w:rsidP="00B06F2C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{#encabezado}</w:t>
      </w:r>
      <w:r w:rsidR="00B06F2C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="00D216B1"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</w:p>
    <w:p w14:paraId="37DE6589" w14:textId="30B4646D" w:rsidR="00F911E8" w:rsidRDefault="00F911E8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</w:p>
    <w:p w14:paraId="331CB662" w14:textId="77777777" w:rsidR="00D91150" w:rsidRDefault="00D91150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EBCB3D7" w14:textId="57F794FE" w:rsidR="00D216B1" w:rsidRPr="002762DB" w:rsidRDefault="00D91150" w:rsidP="00B06F2C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="00826B04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{</w:t>
      </w:r>
      <w:r w:rsidR="00433A95" w:rsidRPr="00720EA6">
        <w:rPr>
          <w:rFonts w:ascii="Arial" w:hAnsi="Arial" w:cs="Arial"/>
          <w:b/>
          <w:bCs/>
          <w:sz w:val="24"/>
          <w:szCs w:val="24"/>
          <w:u w:val="single"/>
        </w:rPr>
        <w:t>personaContacto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}</w:t>
      </w:r>
    </w:p>
    <w:p w14:paraId="684C04C9" w14:textId="77777777" w:rsidR="00D216B1" w:rsidRPr="002762DB" w:rsidRDefault="00D216B1" w:rsidP="00826B04">
      <w:pPr>
        <w:widowControl w:val="0"/>
        <w:rPr>
          <w:rFonts w:ascii="Arial" w:hAnsi="Arial" w:cs="Arial"/>
          <w:b/>
          <w:sz w:val="24"/>
          <w:szCs w:val="24"/>
        </w:rPr>
      </w:pPr>
    </w:p>
    <w:p w14:paraId="71A92E4C" w14:textId="77777777" w:rsidR="00525CD1" w:rsidRDefault="00826B04" w:rsidP="00525CD1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34E8CEC0" w14:textId="422D4275" w:rsidR="00525CD1" w:rsidRDefault="00826B04" w:rsidP="00914BD0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5A41F6">
        <w:rPr>
          <w:rFonts w:ascii="Arial" w:hAnsi="Arial" w:cs="Arial"/>
          <w:b/>
          <w:bCs/>
          <w:i/>
          <w:iCs/>
          <w:sz w:val="24"/>
          <w:szCs w:val="24"/>
        </w:rPr>
        <w:t>{referencia}</w:t>
      </w:r>
      <w:r w:rsidR="005A41F6"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914BD0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5A41F6"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="005A41F6"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 w:rsid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="005A41F6"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 w:rsid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="00D91150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</w:p>
    <w:p w14:paraId="21287737" w14:textId="5878FF59" w:rsidR="00826B04" w:rsidRPr="00720EA6" w:rsidRDefault="005A41F6" w:rsidP="00525CD1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</w:t>
      </w:r>
      <w:r w:rsidR="00D91150" w:rsidRPr="00720EA6">
        <w:rPr>
          <w:rFonts w:ascii="Arial" w:hAnsi="Arial" w:cs="Arial"/>
          <w:b/>
          <w:bCs/>
          <w:sz w:val="24"/>
          <w:szCs w:val="24"/>
        </w:rPr>
        <w:t>{</w:t>
      </w:r>
      <w:r w:rsidR="00D91150" w:rsidRPr="00720EA6">
        <w:rPr>
          <w:rFonts w:ascii="Arial" w:hAnsi="Arial" w:cs="Arial"/>
          <w:b/>
          <w:bCs/>
          <w:i/>
          <w:sz w:val="24"/>
          <w:szCs w:val="24"/>
        </w:rPr>
        <w:t>SuReferenciaProductos}</w:t>
      </w:r>
    </w:p>
    <w:p w14:paraId="28722E55" w14:textId="2CD5F2A3" w:rsidR="00826B04" w:rsidRPr="002762DB" w:rsidRDefault="00826B04" w:rsidP="00A07580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-{</w:t>
      </w:r>
      <w:r w:rsidR="00195101">
        <w:rPr>
          <w:rFonts w:ascii="Arial" w:hAnsi="Arial" w:cs="Arial"/>
          <w:b/>
          <w:bCs/>
          <w:spacing w:val="40"/>
          <w:sz w:val="24"/>
          <w:szCs w:val="24"/>
        </w:rPr>
        <w:t>folioPortal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}</w:t>
      </w:r>
      <w:r w:rsidR="005A41F6">
        <w:rPr>
          <w:rFonts w:ascii="Arial" w:hAnsi="Arial" w:cs="Arial"/>
          <w:b/>
          <w:bCs/>
          <w:spacing w:val="40"/>
          <w:sz w:val="24"/>
          <w:szCs w:val="24"/>
        </w:rPr>
        <w:br/>
      </w:r>
      <w:r w:rsidR="005A41F6"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0C5F5D45" w14:textId="42316CC6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9C739D" w:rsidRPr="002762DB">
        <w:rPr>
          <w:rFonts w:ascii="Arial" w:hAnsi="Arial" w:cs="Arial"/>
          <w:sz w:val="24"/>
          <w:szCs w:val="24"/>
        </w:rPr>
        <w:t>{personaContacto}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Pr="009258AC">
        <w:rPr>
          <w:rFonts w:ascii="Arial" w:hAnsi="Arial" w:cs="Arial"/>
          <w:sz w:val="24"/>
          <w:szCs w:val="24"/>
        </w:rPr>
        <w:t>:</w:t>
      </w:r>
    </w:p>
    <w:p w14:paraId="4189D172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5F34D0CA" w14:textId="07F122BA" w:rsidR="009258AC" w:rsidRPr="00720EA6" w:rsidRDefault="009258AC" w:rsidP="009258A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258AC">
        <w:rPr>
          <w:rFonts w:ascii="Arial" w:hAnsi="Arial" w:cs="Arial"/>
          <w:sz w:val="24"/>
          <w:szCs w:val="24"/>
        </w:rPr>
        <w:t xml:space="preserve">En referencia a su proyecto en 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="00720EA6"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  <w:r w:rsidRPr="009258AC">
        <w:rPr>
          <w:rFonts w:ascii="Arial" w:hAnsi="Arial" w:cs="Arial"/>
          <w:sz w:val="24"/>
          <w:szCs w:val="24"/>
        </w:rPr>
        <w:t>, confirmamos que se requieren cuatro grúas de servicio pesado para llevar a cabo su proyecto.</w:t>
      </w:r>
    </w:p>
    <w:p w14:paraId="083AAF1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E5B2FA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agradecemos su interés. Adjuntamos una cotización elaborada específicamente para su aplicación, basada en los requerimientos de manejo de materiales que nos proporcionó.</w:t>
      </w:r>
    </w:p>
    <w:p w14:paraId="1B3F61D9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69998F4E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presentamos esta cotización, que gracias al alto estándar de la tecnología y los componentes DEMAG —adaptados a sus aplicaciones e instalaciones— ofrece una excelente relación precio/rendimiento. Su diseño de fácil mantenimiento y su larga larga vida útil; en conjunto, esto se traduce en menores costos a lo largo del ciclo de vida del equipo. Podemos asegurarle que las grúas y componentes DEMAG tambien demuestran su eficiencia en cuanto a la duración de su vida útil.</w:t>
      </w:r>
    </w:p>
    <w:p w14:paraId="431B9C7F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54F82F7" w14:textId="6B890704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0C5D1E" w:rsidRPr="002762DB">
        <w:rPr>
          <w:rFonts w:ascii="Arial" w:hAnsi="Arial" w:cs="Arial"/>
          <w:sz w:val="24"/>
          <w:szCs w:val="24"/>
        </w:rPr>
        <w:t>{personaContacto}</w:t>
      </w:r>
      <w:r w:rsidRPr="009258AC">
        <w:rPr>
          <w:rFonts w:ascii="Arial" w:hAnsi="Arial" w:cs="Arial"/>
          <w:sz w:val="24"/>
          <w:szCs w:val="24"/>
        </w:rPr>
        <w:t xml:space="preserve">, Estamos muy interesados en colaborar con </w:t>
      </w:r>
      <w:r w:rsidR="000C5D1E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Pr="009258AC">
        <w:rPr>
          <w:rFonts w:ascii="Arial" w:hAnsi="Arial" w:cs="Arial"/>
          <w:sz w:val="24"/>
          <w:szCs w:val="24"/>
        </w:rPr>
        <w:t xml:space="preserve"> en la realización de este proyecto. Si tiene alguna duda o requiere mayor información, por favor no dude en contactarnos</w:t>
      </w:r>
    </w:p>
    <w:p w14:paraId="265FF481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A33CA3C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Un saludo cordial,</w:t>
      </w:r>
    </w:p>
    <w:p w14:paraId="664B228E" w14:textId="6C84988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Sistemas Hormiga, S.A. de C.V. </w:t>
      </w:r>
    </w:p>
    <w:p w14:paraId="6B799233" w14:textId="61E93E6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David Pineda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Antonio Flores</w:t>
      </w:r>
    </w:p>
    <w:p w14:paraId="31EAAEF5" w14:textId="3A0DFF9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Tel. + (52) (33) 36 50 35 50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>Tel. + (52) (33) 36 50 35 51</w:t>
      </w:r>
    </w:p>
    <w:p w14:paraId="1346AD38" w14:textId="659DD063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Cel. +  (521) (33) 11 61 48 37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Cel. +(521) (33) 16 92 03 88</w:t>
      </w:r>
    </w:p>
    <w:p w14:paraId="01DCB703" w14:textId="674BC2DE" w:rsidR="009258AC" w:rsidRDefault="00000000" w:rsidP="009258AC">
      <w:pPr>
        <w:widowControl w:val="0"/>
        <w:rPr>
          <w:rFonts w:ascii="Arial" w:hAnsi="Arial" w:cs="Arial"/>
          <w:sz w:val="24"/>
          <w:szCs w:val="24"/>
        </w:rPr>
      </w:pPr>
      <w:hyperlink r:id="rId7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david.pineda@demagruas-hormiga.com.mx</w:t>
        </w:r>
      </w:hyperlink>
      <w:r w:rsidR="009258AC">
        <w:rPr>
          <w:rFonts w:ascii="Arial" w:hAnsi="Arial" w:cs="Arial"/>
          <w:sz w:val="24"/>
          <w:szCs w:val="24"/>
        </w:rPr>
        <w:tab/>
      </w:r>
      <w:hyperlink r:id="rId8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antonio.flores@demagruas-hormiga.com.mx</w:t>
        </w:r>
      </w:hyperlink>
    </w:p>
    <w:p w14:paraId="2433A9FE" w14:textId="77777777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www.demagruas-hormiga.com.mx</w:t>
      </w:r>
    </w:p>
    <w:p w14:paraId="0E97F1E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6090FBA" w14:textId="77777777" w:rsidR="009258AC" w:rsidRDefault="009258AC" w:rsidP="003B6908">
      <w:pPr>
        <w:widowControl w:val="0"/>
        <w:rPr>
          <w:rFonts w:ascii="Arial" w:hAnsi="Arial" w:cs="Arial"/>
          <w:sz w:val="24"/>
          <w:szCs w:val="24"/>
        </w:rPr>
      </w:pPr>
    </w:p>
    <w:p w14:paraId="3093A20E" w14:textId="67894D73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{clienteNombre} </w:t>
      </w:r>
    </w:p>
    <w:p w14:paraId="2ABCD10C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</w:t>
      </w:r>
      <w:r w:rsidRPr="00F911E8">
        <w:rPr>
          <w:rFonts w:ascii="Arial" w:hAnsi="Arial" w:cs="Arial"/>
          <w:color w:val="222222"/>
          <w:sz w:val="24"/>
          <w:szCs w:val="24"/>
          <w:shd w:val="clear" w:color="auto" w:fill="FFFFFF"/>
        </w:rPr>
        <w:t>direccionEntrega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}</w:t>
      </w:r>
    </w:p>
    <w:p w14:paraId="28AC8AA9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E502BF0" w14:textId="77777777" w:rsidR="002673B8" w:rsidRPr="002762DB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Pr="00720EA6">
        <w:rPr>
          <w:rFonts w:ascii="Arial" w:hAnsi="Arial" w:cs="Arial"/>
          <w:b/>
          <w:bCs/>
          <w:sz w:val="24"/>
          <w:szCs w:val="24"/>
          <w:u w:val="single"/>
        </w:rPr>
        <w:t>{personaContacto}</w:t>
      </w:r>
    </w:p>
    <w:p w14:paraId="64B29F61" w14:textId="77777777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</w:rPr>
      </w:pPr>
    </w:p>
    <w:p w14:paraId="33993C8F" w14:textId="77777777" w:rsidR="002673B8" w:rsidRDefault="002673B8" w:rsidP="002673B8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18B4F824" w14:textId="77777777" w:rsidR="002673B8" w:rsidRDefault="002673B8" w:rsidP="002673B8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 </w:t>
      </w:r>
      <w:r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{referencia}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 </w:t>
      </w:r>
    </w:p>
    <w:p w14:paraId="71A04DC6" w14:textId="77777777" w:rsidR="002673B8" w:rsidRPr="00720EA6" w:rsidRDefault="002673B8" w:rsidP="002673B8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{</w:t>
      </w:r>
      <w:r w:rsidRPr="00720EA6">
        <w:rPr>
          <w:rFonts w:ascii="Arial" w:hAnsi="Arial" w:cs="Arial"/>
          <w:b/>
          <w:bCs/>
          <w:i/>
          <w:sz w:val="24"/>
          <w:szCs w:val="24"/>
        </w:rPr>
        <w:t>SuReferenciaProductos}</w:t>
      </w:r>
    </w:p>
    <w:p w14:paraId="2DD496D2" w14:textId="77777777" w:rsidR="002673B8" w:rsidRPr="002762DB" w:rsidRDefault="002673B8" w:rsidP="002673B8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SHG-{</w:t>
      </w:r>
      <w:r>
        <w:rPr>
          <w:rFonts w:ascii="Arial" w:hAnsi="Arial" w:cs="Arial"/>
          <w:b/>
          <w:bCs/>
          <w:spacing w:val="40"/>
          <w:sz w:val="24"/>
          <w:szCs w:val="24"/>
        </w:rPr>
        <w:t>folioPortal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}</w:t>
      </w:r>
      <w:r>
        <w:rPr>
          <w:rFonts w:ascii="Arial" w:hAnsi="Arial" w:cs="Arial"/>
          <w:b/>
          <w:bCs/>
          <w:spacing w:val="40"/>
          <w:sz w:val="24"/>
          <w:szCs w:val="24"/>
        </w:rPr>
        <w:br/>
      </w:r>
      <w:r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47BC95F5" w14:textId="77777777" w:rsidR="005B3F4A" w:rsidRPr="005B3F4A" w:rsidRDefault="005B3F4A" w:rsidP="005B3F4A">
      <w:pPr>
        <w:widowControl w:val="0"/>
        <w:rPr>
          <w:rFonts w:ascii="Arial" w:hAnsi="Arial" w:cs="Arial"/>
          <w:sz w:val="24"/>
          <w:szCs w:val="24"/>
        </w:rPr>
      </w:pPr>
    </w:p>
    <w:p w14:paraId="5E966B5C" w14:textId="77777777" w:rsidR="002673B8" w:rsidRPr="002673B8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>Estimado {personaContacto} :</w:t>
      </w:r>
    </w:p>
    <w:p w14:paraId="5E63F972" w14:textId="4BA19E49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</w:p>
    <w:p w14:paraId="3C65745D" w14:textId="77777777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Gracias por solicitar una cotización de equipo para manejo de materiales </w:t>
      </w:r>
      <w:r w:rsidRPr="002673B8">
        <w:rPr>
          <w:rFonts w:ascii="Arial" w:hAnsi="Arial" w:cs="Arial"/>
          <w:b/>
          <w:sz w:val="24"/>
          <w:szCs w:val="24"/>
        </w:rPr>
        <w:t>DEMAG/Hormiga</w:t>
      </w:r>
      <w:r w:rsidRPr="002673B8">
        <w:rPr>
          <w:rFonts w:ascii="Arial" w:hAnsi="Arial" w:cs="Arial"/>
          <w:sz w:val="24"/>
          <w:szCs w:val="24"/>
        </w:rPr>
        <w:t xml:space="preserve">. </w:t>
      </w:r>
    </w:p>
    <w:p w14:paraId="1B2DE77C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Al evaluar esta solicitud, le pedimos que considere una serie de elementos, lo que diferencia a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de otras empresas en la industria de manejo de materiales.</w:t>
      </w:r>
    </w:p>
    <w:p w14:paraId="4B162F6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2D255477" w14:textId="77777777" w:rsidR="002673B8" w:rsidRPr="002673B8" w:rsidRDefault="002673B8" w:rsidP="002673B8">
      <w:pPr>
        <w:ind w:left="2970" w:hanging="2948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Experiencia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es el fabricante más grande y con mayor trayectoria en equipos para manejo de materiales, componentes y sistemas controlados por computadora. En México, contamos con dos plantas de producción, cuatro centros de ventas y servicio completo ubicados estratégicamente en todo el país. México, Ciudad de México (Planta de producción, centro de ventas y servicio), Guadalajara, Jal, San Luis Potosí, S.L.P., Querétaro, Qro. y Monterrey, N.L. (Planta de producción, centro de ventas y servicio). En cada ubicación ofrecemos piezas originales y servicio técnico especializado, asegurando una atención postventa eficiente y confiable</w:t>
      </w:r>
    </w:p>
    <w:p w14:paraId="0C262F1A" w14:textId="77777777" w:rsidR="002673B8" w:rsidRPr="002673B8" w:rsidRDefault="002673B8" w:rsidP="002673B8">
      <w:pPr>
        <w:ind w:left="2970" w:hanging="2948"/>
        <w:jc w:val="both"/>
        <w:rPr>
          <w:rFonts w:ascii="Arial" w:hAnsi="Arial" w:cs="Arial"/>
          <w:sz w:val="24"/>
          <w:szCs w:val="24"/>
        </w:rPr>
      </w:pPr>
    </w:p>
    <w:p w14:paraId="2FE9B211" w14:textId="1C158759" w:rsidR="002673B8" w:rsidRPr="002673B8" w:rsidRDefault="002673B8" w:rsidP="002673B8">
      <w:pPr>
        <w:ind w:left="2836" w:hanging="2814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Tecnología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Como el fabricante más grande de equipos y componentes para el manejo de materiales, nuestra capacidad nos permite desarrollar internamente una amplia gama de componentes de grúas y polipastos de última generación. Diseñamos y fabricamos nuestros propios motores, engranajes y polipastos como partes integrales de las grúas, en lugar de adaptar equipos provenientes de proveedores externos.</w:t>
      </w:r>
    </w:p>
    <w:p w14:paraId="713A37F8" w14:textId="77777777" w:rsidR="002673B8" w:rsidRPr="002673B8" w:rsidRDefault="002673B8" w:rsidP="002673B8">
      <w:pPr>
        <w:ind w:left="2970" w:hanging="2970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lastRenderedPageBreak/>
        <w:t>Soporte del producto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 xml:space="preserve">Incluso los mejores productos dejan de ser una verdadera inversión si no cuentan con un buen suministro de refacciones y amplias capacidades de servicio postventa. </w:t>
      </w:r>
      <w:r w:rsidRPr="002673B8">
        <w:rPr>
          <w:rFonts w:ascii="Arial" w:hAnsi="Arial" w:cs="Arial"/>
          <w:b/>
          <w:bCs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ofrece refacciones y servicio en México, CDMX., Monterrey, Guadalajara, Querétaro y San Luis Potosí.</w:t>
      </w:r>
    </w:p>
    <w:p w14:paraId="61820FB7" w14:textId="77777777" w:rsidR="002673B8" w:rsidRPr="002673B8" w:rsidRDefault="002673B8" w:rsidP="002673B8">
      <w:pPr>
        <w:ind w:left="2948"/>
        <w:jc w:val="both"/>
        <w:rPr>
          <w:rFonts w:ascii="Arial" w:hAnsi="Arial" w:cs="Arial"/>
          <w:color w:val="000000"/>
          <w:sz w:val="24"/>
          <w:szCs w:val="24"/>
        </w:rPr>
      </w:pPr>
    </w:p>
    <w:p w14:paraId="55A1CB9A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 xml:space="preserve">Estabilidad 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ha fabricado equipos de manejo de materiales por más de 175 años, consolidándose como el fabricante más grande y con mayor trayectoria en el mundo. El respaldo de pertenecer a una compañía con presencia global y un valor de miles de millones de dólares asegura que seguiremos produciendo refacciones y equipos por muchos años más.</w:t>
      </w:r>
    </w:p>
    <w:p w14:paraId="6F79DEAD" w14:textId="0F293CB9" w:rsid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Fonts w:ascii="Arial" w:hAnsi="Arial" w:cs="Arial"/>
          <w:bCs/>
          <w:sz w:val="24"/>
          <w:szCs w:val="24"/>
        </w:rPr>
        <w:t xml:space="preserve">                                            Su inversión en grúas y componentes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mantendrá su valor y confiabilidad en el futuro, tal como lo hace hoy, garantizando continuidad operativa y seguridad en cada proyecto.</w:t>
      </w:r>
    </w:p>
    <w:p w14:paraId="16E91379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</w:p>
    <w:p w14:paraId="31608317" w14:textId="77777777" w:rsidR="002673B8" w:rsidRPr="002673B8" w:rsidRDefault="002673B8" w:rsidP="002673B8">
      <w:pPr>
        <w:pStyle w:val="Ttulo8"/>
        <w:jc w:val="center"/>
        <w:rPr>
          <w:rFonts w:ascii="Arial" w:hAnsi="Arial" w:cs="Arial"/>
          <w:bCs/>
          <w:sz w:val="28"/>
          <w:szCs w:val="28"/>
          <w:u w:val="none"/>
        </w:rPr>
      </w:pPr>
      <w:r w:rsidRPr="002673B8">
        <w:rPr>
          <w:rFonts w:ascii="Arial" w:hAnsi="Arial" w:cs="Arial"/>
          <w:sz w:val="28"/>
          <w:szCs w:val="28"/>
          <w:u w:val="none"/>
        </w:rPr>
        <w:t>Descripción técnica</w:t>
      </w:r>
    </w:p>
    <w:p w14:paraId="5E91E6F0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1E55805F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Diseño general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>:</w:t>
      </w:r>
      <w:r w:rsidRPr="002673B8">
        <w:rPr>
          <w:rFonts w:ascii="Arial" w:hAnsi="Arial" w:cs="Arial"/>
          <w:sz w:val="24"/>
          <w:szCs w:val="24"/>
        </w:rPr>
        <w:t xml:space="preserve"> Nuestras grúas están diseñadas de conformidad con todos los códigos y las normas regulatorias internacionales y locales aplicables (DIN 15018, DIN 15020, VDE, CMAA, HMI, NOM).</w:t>
      </w:r>
    </w:p>
    <w:p w14:paraId="512A87AA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                                          Este cumplimiento normativo asegura que cada grúa Demag no solo cumpla con los estándares de seguridad y calidad reconocidos mundialmente, sino que también se adapte a los requerimientos específicos de la industria mexicana. El resultado es un equipo confiable, seguro y técnicamente superior, capaz de garantizar operaciones continuas y eficientes en ambientes de alta exigencia</w:t>
      </w:r>
    </w:p>
    <w:p w14:paraId="67A365B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0281F8F9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Vigas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Las vigas para grúas de vigas dobles y sencillas son variedades fabricadas del tipo cajón de chapas, con diafragmas, diseñadas para resistir todas las fuerzas verticales, horizontales y de torsión. Los rieles del carro son selecciones ST 52 que se sueldan directamente sobre las almas de las vigas, para optimizar la transmisión de cargas a la estructura de la viga.</w:t>
      </w:r>
    </w:p>
    <w:p w14:paraId="4F39139D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A1C2B98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Plataforma de </w:t>
      </w:r>
    </w:p>
    <w:p w14:paraId="05C1454E" w14:textId="77777777" w:rsidR="002673B8" w:rsidRDefault="002673B8" w:rsidP="002673B8">
      <w:pPr>
        <w:ind w:left="2832" w:hanging="2832"/>
        <w:rPr>
          <w:rFonts w:ascii="Arial" w:hAnsi="Arial"/>
        </w:rPr>
      </w:pPr>
      <w:r w:rsidRPr="0017046C">
        <w:rPr>
          <w:rFonts w:ascii="Arial" w:hAnsi="Arial"/>
          <w:b/>
          <w:sz w:val="28"/>
          <w:szCs w:val="22"/>
        </w:rPr>
        <w:lastRenderedPageBreak/>
        <w:t>mantenimiento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2E44CB">
        <w:rPr>
          <w:rFonts w:ascii="Arial" w:hAnsi="Arial"/>
        </w:rPr>
        <w:t>En el lado motriz del puente se integra una plataforma de mantenimiento a lo largo de una viga, diseñada para facilitar el acceso seguro a los accionamientos del puente y al carro. (Aplicable en grúas viajeras de doble viga).</w:t>
      </w:r>
    </w:p>
    <w:p w14:paraId="628C8811" w14:textId="77777777" w:rsidR="002673B8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44CDFFF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43A2216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53A87C6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Conexiones</w:t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Los cabezales se atornillan a los extremos de la viga para formar una conexión rígida.</w:t>
      </w:r>
    </w:p>
    <w:p w14:paraId="4177925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23360486" w14:textId="77777777" w:rsidR="002673B8" w:rsidRDefault="002673B8" w:rsidP="002673B8">
      <w:pPr>
        <w:ind w:left="2832" w:hanging="2832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Cabezales </w:t>
      </w:r>
    </w:p>
    <w:p w14:paraId="6A585840" w14:textId="77777777" w:rsidR="002673B8" w:rsidRPr="000C139E" w:rsidRDefault="002673B8" w:rsidP="002673B8">
      <w:pPr>
        <w:ind w:left="2832" w:hanging="2832"/>
        <w:rPr>
          <w:rFonts w:ascii="Arial" w:hAnsi="Arial"/>
          <w:b/>
        </w:rPr>
      </w:pPr>
      <w:r>
        <w:rPr>
          <w:rFonts w:ascii="Arial" w:hAnsi="Arial"/>
          <w:b/>
          <w:sz w:val="28"/>
          <w:szCs w:val="22"/>
        </w:rPr>
        <w:t>d</w:t>
      </w:r>
      <w:r w:rsidRPr="0017046C">
        <w:rPr>
          <w:rFonts w:ascii="Arial" w:hAnsi="Arial"/>
          <w:b/>
          <w:sz w:val="28"/>
          <w:szCs w:val="22"/>
        </w:rPr>
        <w:t>el</w:t>
      </w:r>
      <w:r>
        <w:rPr>
          <w:rFonts w:ascii="Arial" w:hAnsi="Arial"/>
          <w:b/>
          <w:sz w:val="28"/>
          <w:szCs w:val="22"/>
        </w:rPr>
        <w:t xml:space="preserve"> </w:t>
      </w:r>
      <w:r w:rsidRPr="0017046C">
        <w:rPr>
          <w:rFonts w:ascii="Arial" w:hAnsi="Arial"/>
          <w:b/>
          <w:sz w:val="28"/>
          <w:szCs w:val="22"/>
        </w:rPr>
        <w:t>Puente</w:t>
      </w:r>
      <w:r>
        <w:rPr>
          <w:rFonts w:ascii="Arial" w:hAnsi="Arial"/>
          <w:b/>
          <w:sz w:val="28"/>
          <w:szCs w:val="2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DB1F04">
        <w:rPr>
          <w:rFonts w:ascii="Arial" w:hAnsi="Arial"/>
        </w:rPr>
        <w:t xml:space="preserve">Todas las ruedas </w:t>
      </w:r>
      <w:r>
        <w:rPr>
          <w:rFonts w:ascii="Arial" w:hAnsi="Arial"/>
        </w:rPr>
        <w:t xml:space="preserve">de los cabelzales estan equipodos </w:t>
      </w:r>
      <w:r w:rsidRPr="00DB1F04">
        <w:rPr>
          <w:rFonts w:ascii="Arial" w:hAnsi="Arial"/>
        </w:rPr>
        <w:t xml:space="preserve">rodamientos angulares </w:t>
      </w:r>
      <w:r w:rsidRPr="00DB1F04">
        <w:rPr>
          <w:rFonts w:ascii="Arial" w:hAnsi="Arial"/>
          <w:b/>
          <w:bCs/>
        </w:rPr>
        <w:t>DEMAG</w:t>
      </w:r>
      <w:r w:rsidRPr="00DB1F04">
        <w:rPr>
          <w:rFonts w:ascii="Arial" w:hAnsi="Arial"/>
        </w:rPr>
        <w:t xml:space="preserve">, diseñadas para facilitar las labores de mantenimiento. </w:t>
      </w:r>
      <w:r w:rsidRPr="000178EB">
        <w:rPr>
          <w:rFonts w:ascii="Arial" w:hAnsi="Arial"/>
        </w:rPr>
        <w:t>Los bastidores de los carros y las bridas de los rodamientos se mecanizan con tolerancias exactas, asegurando la intercambiabilidad total de los conjuntos de ruedas</w:t>
      </w:r>
      <w:r>
        <w:rPr>
          <w:rFonts w:ascii="Arial" w:hAnsi="Arial"/>
          <w:color w:val="BF4E14"/>
        </w:rPr>
        <w:t>.</w:t>
      </w:r>
    </w:p>
    <w:p w14:paraId="5A3E8BB4" w14:textId="77777777" w:rsidR="002673B8" w:rsidRDefault="002673B8" w:rsidP="002673B8">
      <w:pPr>
        <w:jc w:val="both"/>
        <w:rPr>
          <w:rFonts w:ascii="Arial" w:hAnsi="Arial" w:cs="Arial"/>
        </w:rPr>
      </w:pPr>
    </w:p>
    <w:p w14:paraId="2C826D48" w14:textId="77777777" w:rsidR="002673B8" w:rsidRDefault="002673B8" w:rsidP="002673B8">
      <w:pPr>
        <w:ind w:left="2832" w:firstLine="33"/>
        <w:rPr>
          <w:rFonts w:ascii="Arial" w:hAnsi="Arial"/>
        </w:rPr>
      </w:pPr>
      <w:r w:rsidRPr="00DB1F04">
        <w:rPr>
          <w:rFonts w:ascii="Arial" w:hAnsi="Arial"/>
        </w:rPr>
        <w:t>De las cuatro (4) u ocho (8) ruedas de traslación, la mitad son motrices,</w:t>
      </w:r>
      <w:r>
        <w:rPr>
          <w:rFonts w:ascii="Arial" w:hAnsi="Arial"/>
        </w:rPr>
        <w:t xml:space="preserve">                        </w:t>
      </w:r>
      <w:r w:rsidRPr="00DB1F04">
        <w:rPr>
          <w:rFonts w:ascii="Arial" w:hAnsi="Arial"/>
        </w:rPr>
        <w:t>garantizando un desplazamiento confiable y uniforme. Todos los rodamientos de las ruedas cuentan con lubricación permanente de por vida, reduciendo costos de mantenimiento y tiempos de inactividad.</w:t>
      </w:r>
    </w:p>
    <w:p w14:paraId="22A7246C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012CFEBB" w14:textId="77777777" w:rsidR="002673B8" w:rsidRPr="000C139E" w:rsidRDefault="002673B8" w:rsidP="002673B8">
      <w:pPr>
        <w:ind w:left="2832" w:firstLine="4"/>
        <w:jc w:val="both"/>
        <w:rPr>
          <w:rFonts w:ascii="Arial" w:hAnsi="Arial" w:cs="Arial"/>
        </w:rPr>
      </w:pPr>
      <w:r w:rsidRPr="009340DE">
        <w:rPr>
          <w:rFonts w:ascii="Arial" w:hAnsi="Arial"/>
        </w:rPr>
        <w:t>El material de las ruedas es GGG70, hierro nodular con grafito esferoidal en toda su estructura, comprobado como superior frente a las ruedas de acero tradicionales, ya que soporta altas cargas de rueda con mínimo desgaste entre riel y rueda.</w:t>
      </w:r>
    </w:p>
    <w:p w14:paraId="363507F4" w14:textId="77777777" w:rsidR="002673B8" w:rsidRDefault="002673B8" w:rsidP="002673B8">
      <w:pPr>
        <w:rPr>
          <w:rFonts w:ascii="Arial" w:hAnsi="Arial"/>
        </w:rPr>
      </w:pPr>
    </w:p>
    <w:p w14:paraId="2B7EE213" w14:textId="77777777" w:rsidR="002673B8" w:rsidRPr="000C139E" w:rsidRDefault="002673B8" w:rsidP="002673B8">
      <w:pPr>
        <w:ind w:left="2832" w:firstLine="4"/>
        <w:rPr>
          <w:rFonts w:ascii="Arial" w:hAnsi="Arial" w:cs="Arial"/>
        </w:rPr>
      </w:pPr>
      <w:r w:rsidRPr="000C139E">
        <w:rPr>
          <w:rFonts w:ascii="Arial" w:hAnsi="Arial"/>
        </w:rPr>
        <w:t>Los topes, dimensionados apropiadamente según las normas regulatorias aplicables, se colocan en los cabezales.</w:t>
      </w:r>
    </w:p>
    <w:p w14:paraId="3DB3CE51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35FEC3FB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Motorreductores </w:t>
      </w:r>
    </w:p>
    <w:p w14:paraId="09B143C3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9340DE">
        <w:rPr>
          <w:rFonts w:ascii="Arial" w:hAnsi="Arial"/>
        </w:rPr>
        <w:t xml:space="preserve">Los accionamientos de traslación </w:t>
      </w:r>
      <w:r w:rsidRPr="009340DE">
        <w:rPr>
          <w:rFonts w:ascii="Arial" w:hAnsi="Arial"/>
          <w:b/>
          <w:bCs/>
        </w:rPr>
        <w:t>DEMAG</w:t>
      </w:r>
      <w:r w:rsidRPr="009340DE">
        <w:rPr>
          <w:rFonts w:ascii="Arial" w:hAnsi="Arial"/>
        </w:rPr>
        <w:t xml:space="preserve"> son conjuntos compactos y de bajo mantenimiento, que integran motor y caja de engranajes de eje hueco, diseñados específicamente para aplicaciones de alta exigencia en grúas viajeras</w:t>
      </w:r>
      <w:r w:rsidRPr="000C139E">
        <w:rPr>
          <w:rFonts w:ascii="Arial" w:hAnsi="Arial"/>
        </w:rPr>
        <w:t>:</w:t>
      </w:r>
    </w:p>
    <w:p w14:paraId="70813F91" w14:textId="77777777" w:rsidR="002673B8" w:rsidRPr="000C139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>Se acoplan directamente al eje de la rueda de traslación mediante estrías evolventes y pueden desmontarse fácilmente</w:t>
      </w:r>
      <w:r w:rsidRPr="000C139E">
        <w:rPr>
          <w:rFonts w:ascii="Arial" w:hAnsi="Arial"/>
        </w:rPr>
        <w:t>.</w:t>
      </w:r>
    </w:p>
    <w:p w14:paraId="29709291" w14:textId="77777777" w:rsidR="002673B8" w:rsidRPr="000178EB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0178EB">
        <w:rPr>
          <w:rFonts w:ascii="Arial" w:hAnsi="Arial"/>
        </w:rPr>
        <w:t xml:space="preserve">Se fijan al carro mediante un soporte antigiro flexible, evitando la transmisión de fuerzas. </w:t>
      </w:r>
    </w:p>
    <w:p w14:paraId="5EB385F0" w14:textId="77777777" w:rsidR="002673B8" w:rsidRPr="009340D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 xml:space="preserve">Incorporan engranajes helicoidales rectificados en baño de aceite, lo que asegura un funcionamiento silencioso y confiable </w:t>
      </w:r>
    </w:p>
    <w:p w14:paraId="28262A0C" w14:textId="77777777" w:rsidR="002673B8" w:rsidRDefault="002673B8" w:rsidP="002673B8">
      <w:pPr>
        <w:widowControl w:val="0"/>
        <w:numPr>
          <w:ilvl w:val="0"/>
          <w:numId w:val="49"/>
        </w:numPr>
        <w:jc w:val="both"/>
        <w:rPr>
          <w:rFonts w:ascii="Arial" w:hAnsi="Arial"/>
        </w:rPr>
      </w:pPr>
      <w:r w:rsidRPr="009340DE">
        <w:rPr>
          <w:rFonts w:ascii="Arial" w:hAnsi="Arial"/>
        </w:rPr>
        <w:t>El control de velocidad se realiza mediante variador de frecuencia, garantizando precisión y eficiencia energética</w:t>
      </w:r>
    </w:p>
    <w:p w14:paraId="5B27CA60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08BB1AC" w14:textId="77777777" w:rsidR="002673B8" w:rsidRPr="000178EB" w:rsidRDefault="002673B8" w:rsidP="002673B8">
      <w:pPr>
        <w:ind w:left="2832" w:firstLine="4"/>
        <w:jc w:val="both"/>
        <w:rPr>
          <w:rFonts w:ascii="Arial" w:hAnsi="Arial"/>
        </w:rPr>
      </w:pPr>
      <w:r w:rsidRPr="000178EB">
        <w:rPr>
          <w:rFonts w:ascii="Arial" w:hAnsi="Arial"/>
        </w:rPr>
        <w:t xml:space="preserve">Todos los motores de traslación del puente son motores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tipo jaula de ardilla con freno de seguridad por resorte, diseñados y fabricados por </w:t>
      </w:r>
      <w:r w:rsidRPr="000178EB">
        <w:rPr>
          <w:rFonts w:ascii="Arial" w:hAnsi="Arial"/>
          <w:b/>
          <w:bCs/>
        </w:rPr>
        <w:t xml:space="preserve">DEMAG </w:t>
      </w:r>
      <w:r w:rsidRPr="000178EB">
        <w:rPr>
          <w:rFonts w:ascii="Arial" w:hAnsi="Arial"/>
        </w:rPr>
        <w:lastRenderedPageBreak/>
        <w:t>para cumplir con los más altos estándares de confiabilidad en aplicaciones de grúas industriales.</w:t>
      </w:r>
    </w:p>
    <w:p w14:paraId="2A2BE36F" w14:textId="77777777" w:rsidR="002673B8" w:rsidRDefault="002673B8" w:rsidP="002673B8">
      <w:pPr>
        <w:jc w:val="both"/>
        <w:rPr>
          <w:rFonts w:ascii="Arial" w:hAnsi="Arial"/>
        </w:rPr>
      </w:pPr>
    </w:p>
    <w:p w14:paraId="70C0EBE4" w14:textId="77777777" w:rsidR="002673B8" w:rsidRDefault="002673B8" w:rsidP="002673B8">
      <w:pPr>
        <w:jc w:val="both"/>
        <w:rPr>
          <w:rFonts w:ascii="Arial" w:hAnsi="Arial"/>
        </w:rPr>
      </w:pPr>
    </w:p>
    <w:p w14:paraId="3426907A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46815B8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6BA1479F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0178EB">
        <w:rPr>
          <w:rFonts w:ascii="Arial" w:hAnsi="Arial"/>
          <w:b/>
          <w:sz w:val="28"/>
          <w:szCs w:val="22"/>
        </w:rPr>
        <w:t>Bastidor del carro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cabezales del carro cuentan con ruedas para montaje en escuadra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>. Los topes están instalados en las caras delanteras de los cabezales de los carros.</w:t>
      </w:r>
    </w:p>
    <w:p w14:paraId="25458916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77A8E13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Accionamiento de </w:t>
      </w:r>
    </w:p>
    <w:p w14:paraId="24D5CF9B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traslación del carro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componentes de accionamiento para la traslación del carro son del mismo tipo que los que se mencionan en "Accionamientos de traslación del puente" y tienen características y funciones similares. Las ruedas son traccionadas directamente por el reductor de eje hueco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y los motores tipo jaula de ardilla con freno de seguridad </w:t>
      </w:r>
      <w:r w:rsidRPr="00516FE3">
        <w:rPr>
          <w:rFonts w:ascii="Arial" w:hAnsi="Arial"/>
        </w:rPr>
        <w:t>operado por fuerza de muelles</w:t>
      </w:r>
      <w:r w:rsidRPr="000C139E">
        <w:rPr>
          <w:rFonts w:ascii="Arial" w:hAnsi="Arial"/>
        </w:rPr>
        <w:t xml:space="preserve">. El control de velocidad es </w:t>
      </w:r>
      <w:r w:rsidRPr="00516FE3">
        <w:rPr>
          <w:rFonts w:ascii="Arial" w:hAnsi="Arial"/>
        </w:rPr>
        <w:t xml:space="preserve">a través de </w:t>
      </w:r>
      <w:commentRangeStart w:id="0"/>
      <w:r w:rsidRPr="00133A7C">
        <w:rPr>
          <w:rFonts w:ascii="Arial" w:hAnsi="Arial"/>
          <w:highlight w:val="yellow"/>
        </w:rPr>
        <w:t>un variador de frecuencia</w:t>
      </w:r>
      <w:commentRangeEnd w:id="0"/>
      <w:r w:rsidRPr="00133A7C">
        <w:rPr>
          <w:rStyle w:val="Refdecomentario"/>
          <w:rFonts w:ascii="Arial" w:hAnsi="Arial"/>
          <w:sz w:val="24"/>
          <w:szCs w:val="20"/>
          <w:highlight w:val="yellow"/>
        </w:rPr>
        <w:commentReference w:id="0"/>
      </w:r>
      <w:r w:rsidRPr="00133A7C">
        <w:rPr>
          <w:rFonts w:ascii="Arial" w:hAnsi="Arial"/>
          <w:highlight w:val="yellow"/>
        </w:rPr>
        <w:t>.</w:t>
      </w:r>
    </w:p>
    <w:p w14:paraId="398A3D1C" w14:textId="77777777" w:rsidR="002673B8" w:rsidRPr="000C139E" w:rsidRDefault="002673B8" w:rsidP="002673B8">
      <w:pPr>
        <w:pStyle w:val="Sangradetextonormal"/>
        <w:ind w:left="2790"/>
        <w:jc w:val="left"/>
        <w:rPr>
          <w:rFonts w:cs="Arial"/>
          <w:b/>
          <w:bCs/>
        </w:rPr>
      </w:pPr>
      <w:r w:rsidRPr="000C139E">
        <w:rPr>
          <w:b/>
        </w:rPr>
        <w:t>Todos los rodamientos de las ruedas están lubricados de por vida.</w:t>
      </w:r>
    </w:p>
    <w:p w14:paraId="07571FCF" w14:textId="77777777" w:rsidR="002673B8" w:rsidRPr="000C139E" w:rsidRDefault="002673B8" w:rsidP="002673B8">
      <w:pPr>
        <w:pStyle w:val="Sangradetextonormal"/>
        <w:rPr>
          <w:rFonts w:cs="Arial"/>
          <w:bCs/>
          <w:sz w:val="16"/>
          <w:szCs w:val="16"/>
        </w:rPr>
      </w:pPr>
    </w:p>
    <w:p w14:paraId="346C0A5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Mecanismo de </w:t>
      </w:r>
    </w:p>
    <w:p w14:paraId="2FD6542C" w14:textId="77777777" w:rsidR="002673B8" w:rsidRPr="0034501F" w:rsidRDefault="002673B8" w:rsidP="002673B8">
      <w:pPr>
        <w:ind w:left="2832" w:hanging="2832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elevación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polipastos y los mecanismos de elevación de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</w:t>
      </w:r>
      <w:r w:rsidRPr="0034501F">
        <w:rPr>
          <w:rFonts w:ascii="Arial" w:hAnsi="Arial"/>
        </w:rPr>
        <w:t xml:space="preserve">están configurados con </w:t>
      </w:r>
      <w:r w:rsidRPr="0034501F">
        <w:rPr>
          <w:rFonts w:ascii="Arial" w:hAnsi="Arial"/>
          <w:b/>
          <w:bCs/>
        </w:rPr>
        <w:t>componentes estándar de alta calidad</w:t>
      </w:r>
      <w:r w:rsidRPr="0034501F">
        <w:rPr>
          <w:rFonts w:ascii="Arial" w:hAnsi="Arial"/>
        </w:rPr>
        <w:t>, diseñados para cumplir con los requerimientos más exigentes de la tecnología moderna de grúas.</w:t>
      </w:r>
    </w:p>
    <w:p w14:paraId="4C67F347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AECB5B9" w14:textId="77777777" w:rsidR="002673B8" w:rsidRDefault="002673B8" w:rsidP="002673B8">
      <w:pPr>
        <w:ind w:left="2790"/>
        <w:rPr>
          <w:rFonts w:ascii="Arial" w:hAnsi="Arial"/>
        </w:rPr>
      </w:pPr>
      <w:r w:rsidRPr="000C139E">
        <w:rPr>
          <w:rFonts w:ascii="Arial" w:hAnsi="Arial"/>
        </w:rPr>
        <w:t xml:space="preserve">El mecanismo de elevación se monta en el armazón del carro </w:t>
      </w:r>
      <w:r w:rsidRPr="0034501F">
        <w:rPr>
          <w:rFonts w:ascii="Arial" w:hAnsi="Arial"/>
        </w:rPr>
        <w:t>adaptándose a la aplicación, la magnitud de la carga y ofreciendo facilidad de mantenimiento.</w:t>
      </w:r>
    </w:p>
    <w:p w14:paraId="76044642" w14:textId="77777777" w:rsidR="002673B8" w:rsidRPr="000C139E" w:rsidRDefault="002673B8" w:rsidP="002673B8">
      <w:pPr>
        <w:ind w:left="2790"/>
        <w:rPr>
          <w:rFonts w:ascii="Arial" w:hAnsi="Arial" w:cs="Arial"/>
          <w:sz w:val="16"/>
          <w:szCs w:val="16"/>
        </w:rPr>
      </w:pPr>
    </w:p>
    <w:p w14:paraId="1D0839D4" w14:textId="77777777" w:rsidR="002673B8" w:rsidRPr="000178EB" w:rsidRDefault="002673B8" w:rsidP="002673B8">
      <w:pPr>
        <w:ind w:left="2081" w:firstLine="709"/>
        <w:rPr>
          <w:rFonts w:ascii="Arial" w:hAnsi="Arial" w:cs="Arial"/>
        </w:rPr>
      </w:pPr>
      <w:r w:rsidRPr="000178EB">
        <w:rPr>
          <w:rFonts w:ascii="Arial" w:hAnsi="Arial"/>
        </w:rPr>
        <w:t xml:space="preserve">Características de los reductores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DR, DMR, DVR, DHR y MPW</w:t>
      </w:r>
    </w:p>
    <w:p w14:paraId="5F9F4A69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FD6F9B">
        <w:rPr>
          <w:rFonts w:ascii="Arial" w:hAnsi="Arial"/>
        </w:rPr>
        <w:t>Engranajes helicoidales en todas las etapas con engranajes templados y rectificados.</w:t>
      </w:r>
    </w:p>
    <w:p w14:paraId="7CF69A86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Carcasa dividida horizontal fabricada con GGL-20.</w:t>
      </w:r>
    </w:p>
    <w:p w14:paraId="1B92F49A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Lubricación en baño de aceite para engranajes y lubricación por salpicadura para los rodamientos.</w:t>
      </w:r>
    </w:p>
    <w:p w14:paraId="6FBE7D67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Rotor cilíndrico tipo jaula de ardilla montado sobre bridas.</w:t>
      </w:r>
    </w:p>
    <w:p w14:paraId="79DDC0DD" w14:textId="77777777" w:rsidR="002673B8" w:rsidRPr="000178E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178EB">
        <w:rPr>
          <w:rFonts w:ascii="Arial" w:hAnsi="Arial" w:cs="Arial"/>
        </w:rPr>
        <w:t>Motor tipo jaula de ardilla con rotor cilíndrico, montado en brida</w:t>
      </w:r>
    </w:p>
    <w:p w14:paraId="4B3CE66E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El freno de retención es de doble zapata ajustable.</w:t>
      </w:r>
    </w:p>
    <w:p w14:paraId="7A60E572" w14:textId="77777777" w:rsidR="002673B8" w:rsidRPr="000178EB" w:rsidRDefault="002673B8" w:rsidP="002673B8">
      <w:pPr>
        <w:pStyle w:val="Textoindependiente"/>
        <w:ind w:left="2948"/>
        <w:jc w:val="left"/>
        <w:rPr>
          <w:rFonts w:cs="Arial"/>
        </w:rPr>
      </w:pPr>
      <w:r w:rsidRPr="000178EB">
        <w:t>En el eje del tambor se proporciona un interruptor de final de carrera con engranaje, para limitar las posiciones más altas y más bajas del gancho. En combinación con un interruptor de final de carrera de circuito de control superior de emergencia.</w:t>
      </w:r>
    </w:p>
    <w:p w14:paraId="724F3E4C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6515DB6C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>Control de frecuencia variable.</w:t>
      </w:r>
    </w:p>
    <w:p w14:paraId="128FBB25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2F0B260D" w14:textId="77777777" w:rsidR="002673B8" w:rsidRPr="000C139E" w:rsidRDefault="002673B8" w:rsidP="002673B8">
      <w:pPr>
        <w:pStyle w:val="Sangradetextonormal"/>
        <w:jc w:val="left"/>
        <w:rPr>
          <w:rFonts w:cs="Arial"/>
        </w:rPr>
      </w:pPr>
      <w:r>
        <w:lastRenderedPageBreak/>
        <w:t>La geometría</w:t>
      </w:r>
      <w:r w:rsidRPr="000C139E">
        <w:t xml:space="preserve"> del cable es de </w:t>
      </w:r>
      <w:r w:rsidRPr="000178EB">
        <w:t>8/2 por 2</w:t>
      </w:r>
      <w:r w:rsidRPr="00516FE3">
        <w:t xml:space="preserve"> (elevación vertical real)</w:t>
      </w:r>
      <w:r w:rsidRPr="000C139E">
        <w:t>, con componentes dimensionados para la clase de servicio de FEM requerida o superior.</w:t>
      </w:r>
    </w:p>
    <w:p w14:paraId="59BF8F9F" w14:textId="77777777" w:rsidR="002673B8" w:rsidRDefault="002673B8" w:rsidP="002673B8">
      <w:pPr>
        <w:rPr>
          <w:rFonts w:ascii="Arial" w:hAnsi="Arial"/>
          <w:b/>
          <w:sz w:val="28"/>
          <w:szCs w:val="22"/>
        </w:rPr>
      </w:pPr>
      <w:r>
        <w:rPr>
          <w:rFonts w:ascii="Arial" w:hAnsi="Arial"/>
          <w:b/>
          <w:sz w:val="28"/>
          <w:szCs w:val="22"/>
        </w:rPr>
        <w:t>Equipo electrico</w:t>
      </w:r>
      <w:r w:rsidRPr="00C238D1">
        <w:rPr>
          <w:rFonts w:ascii="Arial" w:hAnsi="Arial"/>
          <w:b/>
          <w:sz w:val="28"/>
          <w:szCs w:val="22"/>
        </w:rPr>
        <w:t>/</w:t>
      </w:r>
      <w:r>
        <w:rPr>
          <w:rFonts w:ascii="Arial" w:hAnsi="Arial"/>
          <w:b/>
          <w:sz w:val="28"/>
          <w:szCs w:val="22"/>
        </w:rPr>
        <w:t xml:space="preserve"> </w:t>
      </w:r>
    </w:p>
    <w:p w14:paraId="24F5AADE" w14:textId="77777777" w:rsidR="002673B8" w:rsidRPr="000C139E" w:rsidRDefault="002673B8" w:rsidP="002673B8">
      <w:pPr>
        <w:rPr>
          <w:rFonts w:ascii="Arial" w:hAnsi="Arial" w:cs="Arial"/>
        </w:rPr>
      </w:pPr>
      <w:r>
        <w:rPr>
          <w:rFonts w:ascii="Arial" w:hAnsi="Arial"/>
          <w:b/>
          <w:sz w:val="28"/>
          <w:szCs w:val="22"/>
        </w:rPr>
        <w:t>Control</w:t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  <w:t>: Ganchos</w:t>
      </w:r>
    </w:p>
    <w:p w14:paraId="7FA8D3E5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 xml:space="preserve">Las regulaciones de velocidad para todos los motores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se realizan por medio </w:t>
      </w:r>
      <w:r w:rsidRPr="00E56AC5">
        <w:rPr>
          <w:rFonts w:ascii="Arial" w:hAnsi="Arial"/>
        </w:rPr>
        <w:t xml:space="preserve">del </w:t>
      </w:r>
      <w:commentRangeStart w:id="1"/>
      <w:r w:rsidRPr="00E56AC5">
        <w:rPr>
          <w:rFonts w:ascii="Arial" w:hAnsi="Arial"/>
        </w:rPr>
        <w:t>variador</w:t>
      </w:r>
      <w:commentRangeEnd w:id="1"/>
      <w:r w:rsidRPr="00E56AC5">
        <w:rPr>
          <w:rStyle w:val="Refdecomentario"/>
        </w:rPr>
        <w:commentReference w:id="1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0AD602D0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4F369A63" w14:textId="77777777" w:rsidR="002673B8" w:rsidRPr="00E56AC5" w:rsidRDefault="002673B8" w:rsidP="002673B8">
      <w:pPr>
        <w:jc w:val="both"/>
        <w:rPr>
          <w:rFonts w:ascii="Arial" w:hAnsi="Arial" w:cs="Arial"/>
        </w:rPr>
      </w:pP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  <w:t xml:space="preserve"> </w:t>
      </w:r>
      <w:r w:rsidRPr="00E56AC5">
        <w:rPr>
          <w:rFonts w:ascii="Arial" w:hAnsi="Arial"/>
          <w:b/>
          <w:u w:val="single"/>
        </w:rPr>
        <w:t xml:space="preserve">Accionamientos de traslación del carro </w:t>
      </w:r>
    </w:p>
    <w:p w14:paraId="7CCDA3F9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2"/>
      <w:r w:rsidRPr="00E56AC5">
        <w:rPr>
          <w:rFonts w:ascii="Arial" w:hAnsi="Arial"/>
        </w:rPr>
        <w:t>variador</w:t>
      </w:r>
      <w:commentRangeEnd w:id="2"/>
      <w:r w:rsidRPr="00E56AC5">
        <w:rPr>
          <w:rStyle w:val="Refdecomentario"/>
        </w:rPr>
        <w:commentReference w:id="2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781889C1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6069AC85" w14:textId="77777777" w:rsidR="002673B8" w:rsidRPr="00E56AC5" w:rsidRDefault="002673B8" w:rsidP="002673B8">
      <w:pPr>
        <w:ind w:left="2948"/>
        <w:jc w:val="both"/>
        <w:rPr>
          <w:rFonts w:ascii="Arial" w:hAnsi="Arial" w:cs="Arial"/>
        </w:rPr>
      </w:pPr>
      <w:r w:rsidRPr="00E56AC5">
        <w:rPr>
          <w:rFonts w:ascii="Arial" w:hAnsi="Arial"/>
          <w:b/>
          <w:u w:val="single"/>
        </w:rPr>
        <w:t xml:space="preserve">Accionamientos de traslación del puente </w:t>
      </w:r>
    </w:p>
    <w:p w14:paraId="510C4A73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3"/>
      <w:r w:rsidRPr="00E56AC5">
        <w:rPr>
          <w:rFonts w:ascii="Arial" w:hAnsi="Arial"/>
        </w:rPr>
        <w:t>variador</w:t>
      </w:r>
      <w:commentRangeEnd w:id="3"/>
      <w:r w:rsidRPr="00E56AC5">
        <w:rPr>
          <w:rStyle w:val="Refdecomentario"/>
        </w:rPr>
        <w:commentReference w:id="3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</w:t>
      </w:r>
      <w:r w:rsidRPr="000C139E">
        <w:rPr>
          <w:rFonts w:ascii="Arial" w:hAnsi="Arial"/>
        </w:rPr>
        <w:t xml:space="preserve"> y ofrece una alta respuesta dinámica, precisión y seguridad. </w:t>
      </w:r>
      <w:r w:rsidRPr="00FB4C42">
        <w:rPr>
          <w:rFonts w:ascii="Arial" w:hAnsi="Arial"/>
        </w:rPr>
        <w:t>Se proporciona una limitación de la corriente del cuadrante por sobrecarga, así como aceleración y desaceleración.</w:t>
      </w:r>
    </w:p>
    <w:p w14:paraId="5F90F957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7BA5718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>Electrificación</w:t>
      </w:r>
    </w:p>
    <w:p w14:paraId="22AC216A" w14:textId="77777777" w:rsidR="002673B8" w:rsidRPr="000178EB" w:rsidRDefault="002673B8" w:rsidP="002673B8">
      <w:pPr>
        <w:ind w:left="2970" w:hanging="2966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  <w:spacing w:val="-1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0178EB">
        <w:rPr>
          <w:rFonts w:ascii="Arial" w:hAnsi="Arial"/>
        </w:rPr>
        <w:t>La electrificación a través del puente para circuitos de alimentación y control consiste en un cable con una sección plana, recubrimiento de neopreno y de gran flexibilidad suspendido en un sistema de riel cerrado que funciona sin complicaciones.</w:t>
      </w:r>
    </w:p>
    <w:p w14:paraId="408AB65A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482622E" w14:textId="77777777" w:rsidR="002673B8" w:rsidRDefault="002673B8" w:rsidP="002673B8">
      <w:pPr>
        <w:ind w:left="2970" w:hanging="2970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Pintura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076056">
        <w:rPr>
          <w:rFonts w:ascii="Arial" w:hAnsi="Arial"/>
        </w:rPr>
        <w:t>Todas las partes estructurales se limpian con solvente y cepillo de alambre para garantizar una superficie libre de impurezas. Posteriormente se aplica una capa primaria y una capa de acabado, siguiendo los estándares de calidad industrial.</w:t>
      </w:r>
    </w:p>
    <w:p w14:paraId="38FD3D21" w14:textId="77777777" w:rsidR="002673B8" w:rsidRPr="00076056" w:rsidRDefault="002673B8" w:rsidP="002673B8">
      <w:pPr>
        <w:ind w:left="2970" w:hanging="2970"/>
        <w:rPr>
          <w:rFonts w:ascii="Arial" w:hAnsi="Arial"/>
        </w:rPr>
      </w:pPr>
    </w:p>
    <w:p w14:paraId="661EDA3A" w14:textId="77777777" w:rsidR="002673B8" w:rsidRPr="000178EB" w:rsidRDefault="002673B8" w:rsidP="002673B8">
      <w:pPr>
        <w:ind w:left="2970" w:hanging="134"/>
        <w:rPr>
          <w:rFonts w:ascii="Arial" w:hAnsi="Arial"/>
        </w:rPr>
      </w:pPr>
      <w:r>
        <w:rPr>
          <w:rFonts w:ascii="Arial" w:hAnsi="Arial"/>
        </w:rPr>
        <w:t xml:space="preserve">  </w:t>
      </w:r>
      <w:r w:rsidRPr="000178EB">
        <w:rPr>
          <w:rFonts w:ascii="Arial" w:hAnsi="Arial"/>
        </w:rPr>
        <w:t>Los colores estándar utilizados son:</w:t>
      </w:r>
    </w:p>
    <w:p w14:paraId="48A6C899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>Amarillo de alta visibilidad para las partes estructurales, lo que facilita la seguridad en planta y la identificación rápida de los equipos.</w:t>
      </w:r>
    </w:p>
    <w:p w14:paraId="416A7424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 xml:space="preserve">Azul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para la maquinaria, reforzando la identidad de marca y asegurando uniformidad en la presentación del equipo.</w:t>
      </w:r>
    </w:p>
    <w:p w14:paraId="2BF66BC3" w14:textId="77777777" w:rsidR="002673B8" w:rsidRPr="000178EB" w:rsidRDefault="002673B8" w:rsidP="002673B8">
      <w:pPr>
        <w:ind w:left="3556"/>
        <w:rPr>
          <w:rFonts w:ascii="Arial" w:hAnsi="Arial"/>
        </w:rPr>
      </w:pPr>
    </w:p>
    <w:p w14:paraId="2790D3C9" w14:textId="77777777" w:rsidR="002673B8" w:rsidRPr="000178EB" w:rsidRDefault="002673B8" w:rsidP="002673B8">
      <w:pPr>
        <w:ind w:left="2970"/>
        <w:rPr>
          <w:rFonts w:ascii="Arial" w:hAnsi="Arial"/>
        </w:rPr>
      </w:pPr>
      <w:r w:rsidRPr="000178EB">
        <w:rPr>
          <w:rFonts w:ascii="Arial" w:hAnsi="Arial"/>
        </w:rPr>
        <w:t xml:space="preserve">Este proceso asegura una protección duradera contra la corrosión, mayor seguridad operativa y una imagen profesional, alineada con la calidad reconocida de las grúas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>.</w:t>
      </w:r>
    </w:p>
    <w:p w14:paraId="7A19857B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4022BA1E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0F4AE319" w14:textId="77777777" w:rsidR="002673B8" w:rsidRPr="000C139E" w:rsidRDefault="002673B8" w:rsidP="002673B8">
      <w:pPr>
        <w:pStyle w:val="Sangra2detindependiente"/>
        <w:ind w:left="2970" w:hanging="2970"/>
        <w:rPr>
          <w:rFonts w:cs="Arial"/>
          <w:b/>
        </w:rPr>
      </w:pPr>
      <w:r w:rsidRPr="00C238D1">
        <w:rPr>
          <w:b/>
          <w:sz w:val="28"/>
          <w:szCs w:val="22"/>
        </w:rPr>
        <w:t>Transporte</w:t>
      </w:r>
      <w:r w:rsidRPr="000C139E">
        <w:rPr>
          <w:spacing w:val="40"/>
        </w:rPr>
        <w:tab/>
      </w:r>
      <w:r w:rsidRPr="000C139E">
        <w:rPr>
          <w:b/>
          <w:spacing w:val="40"/>
        </w:rPr>
        <w:t>:</w:t>
      </w:r>
      <w:r w:rsidRPr="000C139E">
        <w:rPr>
          <w:b/>
        </w:rPr>
        <w:t xml:space="preserve"> Se incluyen las tarifas de traslado de las grúas completas a sus instalaciones ubicadas en </w:t>
      </w:r>
      <w:commentRangeStart w:id="4"/>
      <w:r w:rsidRPr="00133A7C">
        <w:rPr>
          <w:b/>
          <w:highlight w:val="yellow"/>
        </w:rPr>
        <w:t>Lázaro Cárdenas, Mich</w:t>
      </w:r>
      <w:commentRangeEnd w:id="4"/>
      <w:r w:rsidRPr="000C139E">
        <w:rPr>
          <w:rStyle w:val="Refdecomentario"/>
          <w:b/>
          <w:sz w:val="24"/>
          <w:szCs w:val="20"/>
        </w:rPr>
        <w:commentReference w:id="4"/>
      </w:r>
      <w:r w:rsidRPr="000C139E">
        <w:rPr>
          <w:b/>
        </w:rPr>
        <w:t xml:space="preserve">. </w:t>
      </w:r>
    </w:p>
    <w:p w14:paraId="46F6F386" w14:textId="77777777" w:rsidR="002673B8" w:rsidRPr="000C139E" w:rsidRDefault="002673B8" w:rsidP="002673B8">
      <w:pPr>
        <w:rPr>
          <w:rFonts w:ascii="Arial" w:hAnsi="Arial" w:cs="Arial"/>
          <w:sz w:val="12"/>
          <w:szCs w:val="12"/>
        </w:rPr>
      </w:pPr>
    </w:p>
    <w:p w14:paraId="0AE9336D" w14:textId="77777777" w:rsidR="002673B8" w:rsidRDefault="002673B8" w:rsidP="002673B8">
      <w:pPr>
        <w:pStyle w:val="Ttulo2"/>
        <w:ind w:left="2970" w:hanging="2966"/>
        <w:rPr>
          <w:sz w:val="24"/>
        </w:rPr>
      </w:pPr>
      <w:proofErr w:type="spellStart"/>
      <w:r w:rsidRPr="00C238D1">
        <w:rPr>
          <w:szCs w:val="22"/>
        </w:rPr>
        <w:t>Montaje</w:t>
      </w:r>
      <w:proofErr w:type="spellEnd"/>
      <w:r w:rsidRPr="000C139E">
        <w:rPr>
          <w:sz w:val="24"/>
        </w:rPr>
        <w:tab/>
        <w:t>:</w:t>
      </w:r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Servicio</w:t>
      </w:r>
      <w:proofErr w:type="spellEnd"/>
      <w:r w:rsidRPr="000C139E">
        <w:rPr>
          <w:b w:val="0"/>
          <w:sz w:val="24"/>
        </w:rPr>
        <w:t xml:space="preserve"> de </w:t>
      </w:r>
      <w:proofErr w:type="spellStart"/>
      <w:r w:rsidRPr="000C139E">
        <w:rPr>
          <w:b w:val="0"/>
          <w:sz w:val="24"/>
        </w:rPr>
        <w:t>ensamblaje</w:t>
      </w:r>
      <w:proofErr w:type="spellEnd"/>
      <w:r w:rsidRPr="000C139E">
        <w:rPr>
          <w:b w:val="0"/>
          <w:sz w:val="24"/>
        </w:rPr>
        <w:t xml:space="preserve"> y </w:t>
      </w:r>
      <w:proofErr w:type="spellStart"/>
      <w:r w:rsidRPr="000C139E">
        <w:rPr>
          <w:b w:val="0"/>
          <w:sz w:val="24"/>
        </w:rPr>
        <w:t>montaje</w:t>
      </w:r>
      <w:proofErr w:type="spellEnd"/>
      <w:r w:rsidRPr="000C139E">
        <w:rPr>
          <w:b w:val="0"/>
          <w:sz w:val="24"/>
        </w:rPr>
        <w:t xml:space="preserve"> de las </w:t>
      </w:r>
      <w:proofErr w:type="spellStart"/>
      <w:r w:rsidRPr="000C139E">
        <w:rPr>
          <w:b w:val="0"/>
          <w:sz w:val="24"/>
        </w:rPr>
        <w:t>grúas</w:t>
      </w:r>
      <w:proofErr w:type="spellEnd"/>
      <w:r w:rsidRPr="000C139E">
        <w:rPr>
          <w:b w:val="0"/>
          <w:sz w:val="24"/>
        </w:rPr>
        <w:t xml:space="preserve">, </w:t>
      </w:r>
      <w:proofErr w:type="spellStart"/>
      <w:r w:rsidRPr="000C139E">
        <w:rPr>
          <w:b w:val="0"/>
          <w:sz w:val="24"/>
        </w:rPr>
        <w:t>incluidos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todos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los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accesorios</w:t>
      </w:r>
      <w:proofErr w:type="spellEnd"/>
      <w:r w:rsidRPr="000C139E">
        <w:rPr>
          <w:sz w:val="24"/>
        </w:rPr>
        <w:t xml:space="preserve">. </w:t>
      </w:r>
      <w:commentRangeStart w:id="5"/>
      <w:r w:rsidRPr="00FB4C42">
        <w:rPr>
          <w:sz w:val="24"/>
        </w:rPr>
        <w:t xml:space="preserve">ArcelorMittal </w:t>
      </w:r>
      <w:commentRangeEnd w:id="5"/>
      <w:r w:rsidRPr="00FB4C42">
        <w:rPr>
          <w:rStyle w:val="Refdecomentario"/>
          <w:sz w:val="24"/>
          <w:szCs w:val="20"/>
        </w:rPr>
        <w:commentReference w:id="5"/>
      </w:r>
      <w:proofErr w:type="spellStart"/>
      <w:r w:rsidRPr="00FB4C42">
        <w:rPr>
          <w:sz w:val="24"/>
        </w:rPr>
        <w:t>enviará</w:t>
      </w:r>
      <w:proofErr w:type="spellEnd"/>
      <w:r w:rsidRPr="00FB4C42">
        <w:rPr>
          <w:sz w:val="24"/>
        </w:rPr>
        <w:t xml:space="preserve">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móviles</w:t>
      </w:r>
      <w:proofErr w:type="spellEnd"/>
      <w:r w:rsidRPr="00FB4C42">
        <w:rPr>
          <w:sz w:val="24"/>
          <w:szCs w:val="24"/>
        </w:rPr>
        <w:t xml:space="preserve"> </w:t>
      </w:r>
      <w:r w:rsidRPr="00FB4C42">
        <w:rPr>
          <w:sz w:val="24"/>
        </w:rPr>
        <w:t xml:space="preserve">que se </w:t>
      </w:r>
      <w:proofErr w:type="spellStart"/>
      <w:r w:rsidRPr="00FB4C42">
        <w:rPr>
          <w:sz w:val="24"/>
        </w:rPr>
        <w:t>requieran</w:t>
      </w:r>
      <w:proofErr w:type="spellEnd"/>
      <w:r w:rsidRPr="00FB4C42">
        <w:rPr>
          <w:sz w:val="24"/>
        </w:rPr>
        <w:t xml:space="preserve"> para </w:t>
      </w:r>
      <w:proofErr w:type="spellStart"/>
      <w:r w:rsidRPr="00FB4C42">
        <w:rPr>
          <w:sz w:val="24"/>
        </w:rPr>
        <w:t>el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montaje</w:t>
      </w:r>
      <w:proofErr w:type="spellEnd"/>
      <w:r w:rsidRPr="00FB4C42">
        <w:rPr>
          <w:sz w:val="24"/>
        </w:rPr>
        <w:t xml:space="preserve"> de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>.</w:t>
      </w:r>
    </w:p>
    <w:p w14:paraId="282ED503" w14:textId="21A3CC8D" w:rsidR="00280C4D" w:rsidRPr="00280C4D" w:rsidRDefault="00280C4D" w:rsidP="00280C4D">
      <w:pPr>
        <w:rPr>
          <w:lang w:val="en-US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</w:t>
      </w:r>
      <w:r>
        <w:rPr>
          <w:rFonts w:ascii="Arial" w:hAnsi="Arial" w:cs="Arial"/>
          <w:b/>
          <w:sz w:val="24"/>
          <w:szCs w:val="24"/>
          <w:shd w:val="clear" w:color="auto" w:fill="FFFFFF"/>
        </w:rPr>
        <w:t>/</w:t>
      </w:r>
      <w:r w:rsidR="00B57E6C">
        <w:rPr>
          <w:rFonts w:ascii="Arial" w:hAnsi="Arial" w:cs="Arial"/>
          <w:b/>
          <w:sz w:val="24"/>
          <w:szCs w:val="24"/>
          <w:shd w:val="clear" w:color="auto" w:fill="FFFFFF"/>
        </w:rPr>
        <w:t>#</w:t>
      </w: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encabezado}</w:t>
      </w:r>
    </w:p>
    <w:p w14:paraId="2F66849C" w14:textId="77777777" w:rsidR="002673B8" w:rsidRPr="00B57E6C" w:rsidRDefault="002673B8" w:rsidP="002673B8">
      <w:pPr>
        <w:pStyle w:val="Ttulo2"/>
        <w:rPr>
          <w:bCs w:val="0"/>
          <w:sz w:val="24"/>
          <w:szCs w:val="24"/>
          <w:u w:val="single"/>
        </w:rPr>
      </w:pPr>
    </w:p>
    <w:p w14:paraId="65006698" w14:textId="77777777" w:rsidR="008A2082" w:rsidRPr="00B57E6C" w:rsidRDefault="008A2082" w:rsidP="00EF650C">
      <w:pPr>
        <w:pStyle w:val="Sangra3detindependiente"/>
        <w:ind w:left="2835" w:hanging="2835"/>
        <w:rPr>
          <w:rFonts w:ascii="Arial" w:hAnsi="Arial" w:cs="Arial"/>
          <w:u w:val="single"/>
        </w:rPr>
        <w:sectPr w:rsidR="008A2082" w:rsidRPr="00B57E6C" w:rsidSect="008A2082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5B6CC77C" w14:textId="1B171B1F" w:rsidR="00EF650C" w:rsidRPr="002762DB" w:rsidRDefault="00924408" w:rsidP="00EF650C">
      <w:pPr>
        <w:pStyle w:val="Sangra3detindependiente"/>
        <w:ind w:left="2835" w:hanging="2835"/>
        <w:rPr>
          <w:rFonts w:ascii="Arial" w:hAnsi="Arial" w:cs="Arial"/>
        </w:rPr>
      </w:pPr>
      <w:r w:rsidRPr="002762DB">
        <w:rPr>
          <w:rFonts w:ascii="Arial" w:hAnsi="Arial" w:cs="Arial"/>
        </w:rPr>
        <w:lastRenderedPageBreak/>
        <w:t>{</w:t>
      </w:r>
      <w:r w:rsidR="001143F3" w:rsidRPr="002762DB">
        <w:rPr>
          <w:rFonts w:ascii="Arial" w:hAnsi="Arial" w:cs="Arial"/>
        </w:rPr>
        <w:t>#</w:t>
      </w:r>
      <w:r w:rsidRPr="002762DB">
        <w:rPr>
          <w:rFonts w:ascii="Arial" w:hAnsi="Arial" w:cs="Arial"/>
        </w:rPr>
        <w:t>productos}</w:t>
      </w:r>
    </w:p>
    <w:tbl>
      <w:tblPr>
        <w:tblW w:w="103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7"/>
      </w:tblGrid>
      <w:tr w:rsidR="00EF650C" w:rsidRPr="002762DB" w14:paraId="389B8112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B9F5" w14:textId="060D96E0" w:rsidR="008A2082" w:rsidRPr="002762DB" w:rsidRDefault="008A2082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sz w:val="30"/>
              </w:rPr>
            </w:pPr>
            <w:r w:rsidRPr="002762DB">
              <w:rPr>
                <w:rFonts w:ascii="Arial" w:hAnsi="Arial" w:cs="Arial"/>
                <w:b/>
                <w:sz w:val="30"/>
              </w:rPr>
              <w:t xml:space="preserve">Partida </w:t>
            </w:r>
            <w:r w:rsidR="00CE209E" w:rsidRPr="002762DB">
              <w:rPr>
                <w:rFonts w:ascii="Arial" w:hAnsi="Arial" w:cs="Arial"/>
                <w:b/>
                <w:sz w:val="30"/>
              </w:rPr>
              <w:t>{</w:t>
            </w:r>
            <w:r w:rsidR="00F658B8" w:rsidRPr="002762DB">
              <w:rPr>
                <w:rFonts w:ascii="Arial" w:hAnsi="Arial" w:cs="Arial"/>
                <w:b/>
                <w:sz w:val="30"/>
              </w:rPr>
              <w:t>$index+1</w:t>
            </w:r>
            <w:r w:rsidR="00CE209E" w:rsidRPr="002762DB">
              <w:rPr>
                <w:rFonts w:ascii="Arial" w:hAnsi="Arial" w:cs="Arial"/>
                <w:b/>
                <w:sz w:val="30"/>
              </w:rPr>
              <w:t>}</w:t>
            </w:r>
          </w:p>
          <w:p w14:paraId="3043EB02" w14:textId="0C6EED26" w:rsidR="00EF650C" w:rsidRPr="002762DB" w:rsidRDefault="00F658B8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color w:val="002060"/>
                <w:sz w:val="30"/>
              </w:rPr>
            </w:pP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Grua viajera </w:t>
            </w:r>
            <w:r w:rsidR="0040181E" w:rsidRPr="002762DB">
              <w:rPr>
                <w:rFonts w:ascii="Arial" w:hAnsi="Arial" w:cs="Arial"/>
                <w:b/>
                <w:color w:val="002060"/>
                <w:sz w:val="30"/>
              </w:rPr>
              <w:t>{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itemCode</w:t>
            </w:r>
            <w:r w:rsidR="007208DA" w:rsidRPr="002762DB">
              <w:rPr>
                <w:rFonts w:ascii="Arial" w:hAnsi="Arial" w:cs="Arial"/>
                <w:b/>
                <w:color w:val="002060"/>
                <w:sz w:val="30"/>
              </w:rPr>
              <w:t>}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{definiciones.izaje.polipastos[0].capacidadGanchoToneladas}/{definiciones.izaje.polipastos[1].capacidadGanchoToneladas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|| 0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} 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Ton 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x {definiciones.datosBasicos.claroM} m de claro</w:t>
            </w:r>
          </w:p>
        </w:tc>
      </w:tr>
      <w:tr w:rsidR="00EF650C" w:rsidRPr="002762DB" w14:paraId="3D3AA748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0B3651C" w14:textId="77777777" w:rsidR="00EF650C" w:rsidRPr="002762DB" w:rsidRDefault="00EF650C" w:rsidP="00024CD5">
            <w:pPr>
              <w:jc w:val="center"/>
              <w:rPr>
                <w:rFonts w:ascii="Arial" w:hAnsi="Arial" w:cs="Arial"/>
                <w:spacing w:val="40"/>
                <w:sz w:val="28"/>
              </w:rPr>
            </w:pPr>
            <w:r w:rsidRPr="002762DB">
              <w:rPr>
                <w:rFonts w:ascii="Arial" w:hAnsi="Arial" w:cs="Arial"/>
                <w:b/>
                <w:spacing w:val="40"/>
                <w:sz w:val="28"/>
                <w:szCs w:val="28"/>
              </w:rPr>
              <w:t>Demag/Hormiga</w:t>
            </w:r>
            <w:r w:rsidRPr="002762DB">
              <w:rPr>
                <w:rFonts w:ascii="Arial" w:hAnsi="Arial" w:cs="Arial"/>
                <w:spacing w:val="40"/>
                <w:sz w:val="28"/>
              </w:rPr>
              <w:t xml:space="preserve"> Resumen tecnico</w:t>
            </w:r>
          </w:p>
        </w:tc>
      </w:tr>
      <w:tr w:rsidR="00EF650C" w:rsidRPr="002762DB" w14:paraId="6EF736EF" w14:textId="77777777">
        <w:tc>
          <w:tcPr>
            <w:tcW w:w="10397" w:type="dxa"/>
          </w:tcPr>
          <w:p w14:paraId="0E305345" w14:textId="10993D9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Cantidad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208DA" w:rsidRPr="002762DB">
              <w:rPr>
                <w:rFonts w:ascii="Arial" w:hAnsi="Arial" w:cs="Arial"/>
              </w:rPr>
              <w:t>{</w:t>
            </w:r>
            <w:r w:rsidR="00763825" w:rsidRPr="002762DB">
              <w:rPr>
                <w:rFonts w:ascii="Arial" w:hAnsi="Arial" w:cs="Arial"/>
              </w:rPr>
              <w:t>qty</w:t>
            </w:r>
            <w:r w:rsidR="007208DA" w:rsidRPr="002762DB">
              <w:rPr>
                <w:rFonts w:ascii="Arial" w:hAnsi="Arial" w:cs="Arial"/>
              </w:rPr>
              <w:t>}</w:t>
            </w:r>
          </w:p>
        </w:tc>
      </w:tr>
      <w:tr w:rsidR="00EF650C" w:rsidRPr="002762DB" w14:paraId="2700DA4A" w14:textId="77777777">
        <w:tc>
          <w:tcPr>
            <w:tcW w:w="10397" w:type="dxa"/>
          </w:tcPr>
          <w:p w14:paraId="1D0369DC" w14:textId="77CF78F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Tipo de grúa 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63825" w:rsidRPr="002762DB">
              <w:rPr>
                <w:rFonts w:ascii="Arial" w:hAnsi="Arial" w:cs="Arial"/>
              </w:rPr>
              <w:t>{itemName}</w:t>
            </w:r>
          </w:p>
        </w:tc>
      </w:tr>
      <w:tr w:rsidR="00EF650C" w:rsidRPr="002762DB" w14:paraId="65BC1486" w14:textId="77777777">
        <w:tc>
          <w:tcPr>
            <w:tcW w:w="10397" w:type="dxa"/>
            <w:tcBorders>
              <w:bottom w:val="nil"/>
            </w:tcBorders>
          </w:tcPr>
          <w:p w14:paraId="66C319A7" w14:textId="6230F9D3" w:rsidR="00EF650C" w:rsidRPr="002762DB" w:rsidRDefault="00EF650C" w:rsidP="00763825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</w:pBd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Grúa modelo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D62982" w:rsidRPr="002762DB">
              <w:rPr>
                <w:rFonts w:ascii="Arial" w:hAnsi="Arial" w:cs="Arial"/>
              </w:rPr>
              <w:t>{</w:t>
            </w:r>
            <w:r w:rsidR="00763825" w:rsidRPr="002762DB">
              <w:rPr>
                <w:rFonts w:ascii="Arial" w:hAnsi="Arial" w:cs="Arial"/>
              </w:rPr>
              <w:t>itemCode</w:t>
            </w:r>
            <w:r w:rsidR="00D62982" w:rsidRPr="002762DB">
              <w:rPr>
                <w:rFonts w:ascii="Arial" w:hAnsi="Arial" w:cs="Arial"/>
              </w:rPr>
              <w:t>}</w:t>
            </w:r>
          </w:p>
        </w:tc>
      </w:tr>
      <w:tr w:rsidR="00EF650C" w:rsidRPr="002762DB" w14:paraId="771854A5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6C585B" w14:textId="12FAE8D3" w:rsidR="00EF650C" w:rsidRPr="002762DB" w:rsidRDefault="00E360FD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{definiciones.izaje.polipastos[0].gancho}</w:t>
            </w:r>
            <w:r w:rsidR="00EF650C" w:rsidRPr="002762DB">
              <w:rPr>
                <w:rFonts w:ascii="Arial" w:hAnsi="Arial" w:cs="Arial"/>
              </w:rPr>
              <w:t xml:space="preserve"> </w:t>
            </w:r>
          </w:p>
          <w:p w14:paraId="068688AF" w14:textId="0E63D840" w:rsidR="00EF650C" w:rsidRPr="002762DB" w:rsidRDefault="00EF650C" w:rsidP="00EF650C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</w:t>
            </w:r>
            <w:r w:rsidR="00D70FB4" w:rsidRPr="002762DB">
              <w:rPr>
                <w:rFonts w:ascii="Arial" w:hAnsi="Arial" w:cs="Arial"/>
              </w:rPr>
              <w:t xml:space="preserve">principal </w:t>
            </w:r>
            <w:r w:rsidR="00F658B8" w:rsidRPr="002762DB">
              <w:rPr>
                <w:rFonts w:ascii="Arial" w:hAnsi="Arial" w:cs="Arial"/>
              </w:rPr>
              <w:t>{definiciones.izaje.polipastos[0].capacidadGanchoToneladas}</w:t>
            </w:r>
            <w:r w:rsidRPr="002762DB">
              <w:rPr>
                <w:rFonts w:ascii="Arial" w:hAnsi="Arial" w:cs="Arial"/>
              </w:rPr>
              <w:t xml:space="preserve"> </w:t>
            </w:r>
            <w:r w:rsidR="001E7199" w:rsidRPr="002762DB">
              <w:rPr>
                <w:rFonts w:ascii="Arial" w:hAnsi="Arial" w:cs="Arial"/>
              </w:rPr>
              <w:t xml:space="preserve">Sh. </w:t>
            </w:r>
            <w:r w:rsidRPr="002762DB">
              <w:rPr>
                <w:rFonts w:ascii="Arial" w:hAnsi="Arial" w:cs="Arial"/>
              </w:rPr>
              <w:t xml:space="preserve">tons.  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</w:t>
            </w:r>
            <w:r w:rsidR="003808FB" w:rsidRPr="002762DB">
              <w:rPr>
                <w:rFonts w:ascii="Arial" w:hAnsi="Arial" w:cs="Arial"/>
                <w:b/>
              </w:rPr>
              <w:t>definiciones.iza</w:t>
            </w:r>
            <w:r w:rsidR="00E1125E" w:rsidRPr="002762DB">
              <w:rPr>
                <w:rFonts w:ascii="Arial" w:hAnsi="Arial" w:cs="Arial"/>
                <w:b/>
              </w:rPr>
              <w:t>j</w:t>
            </w:r>
            <w:r w:rsidR="003808FB" w:rsidRPr="002762DB">
              <w:rPr>
                <w:rFonts w:ascii="Arial" w:hAnsi="Arial" w:cs="Arial"/>
                <w:b/>
              </w:rPr>
              <w:t>e.polipastos</w:t>
            </w:r>
            <w:r w:rsidR="007B7FDC" w:rsidRPr="002762DB">
              <w:rPr>
                <w:rFonts w:ascii="Arial" w:hAnsi="Arial" w:cs="Arial"/>
                <w:b/>
              </w:rPr>
              <w:t>[0].</w:t>
            </w:r>
            <w:r w:rsidR="001010F4" w:rsidRPr="002762DB">
              <w:rPr>
                <w:rFonts w:ascii="Arial" w:hAnsi="Arial" w:cs="Arial"/>
                <w:b/>
              </w:rPr>
              <w:t>codigoContruccion1</w:t>
            </w:r>
            <w:r w:rsidR="007B7FDC" w:rsidRPr="002762DB">
              <w:rPr>
                <w:rFonts w:ascii="Arial" w:hAnsi="Arial" w:cs="Arial"/>
                <w:b/>
              </w:rPr>
              <w:t>}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72364B28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</w:t>
            </w:r>
            <w:r w:rsidR="001E7199" w:rsidRPr="002762DB">
              <w:rPr>
                <w:rFonts w:ascii="Arial" w:hAnsi="Arial" w:cs="Arial"/>
              </w:rPr>
              <w:t xml:space="preserve">      </w:t>
            </w:r>
            <w:r w:rsidRPr="002762DB">
              <w:rPr>
                <w:rFonts w:ascii="Arial" w:hAnsi="Arial" w:cs="Arial"/>
              </w:rPr>
              <w:t xml:space="preserve">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motorizado</w:t>
            </w:r>
          </w:p>
          <w:p w14:paraId="78AC53A9" w14:textId="26B4F3EF" w:rsidR="001E7199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--   </w:t>
            </w:r>
            <w:r w:rsidR="001010F4" w:rsidRPr="002762DB">
              <w:rPr>
                <w:rFonts w:ascii="Arial" w:hAnsi="Arial" w:cs="Arial"/>
              </w:rPr>
              <w:t>{definiciones.izaje.polipastos[1].gancho}</w:t>
            </w:r>
          </w:p>
          <w:p w14:paraId="061271D6" w14:textId="30B2A218" w:rsidR="001E7199" w:rsidRPr="002762DB" w:rsidRDefault="001E7199" w:rsidP="001E7199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Auxiliar </w:t>
            </w:r>
            <w:r w:rsidR="00F658B8" w:rsidRPr="002762DB">
              <w:rPr>
                <w:rFonts w:ascii="Arial" w:hAnsi="Arial" w:cs="Arial"/>
              </w:rPr>
              <w:t>{definiciones.izaje.polipastos[1].capacidadGanchoToneladas</w:t>
            </w:r>
            <w:r w:rsidR="008720B5" w:rsidRPr="002762DB">
              <w:rPr>
                <w:rFonts w:ascii="Arial" w:hAnsi="Arial" w:cs="Arial"/>
              </w:rPr>
              <w:t xml:space="preserve"> || 0</w:t>
            </w:r>
            <w:r w:rsidR="00F658B8" w:rsidRPr="002762DB">
              <w:rPr>
                <w:rFonts w:ascii="Arial" w:hAnsi="Arial" w:cs="Arial"/>
              </w:rPr>
              <w:t>}</w:t>
            </w:r>
            <w:r w:rsidRPr="002762DB">
              <w:rPr>
                <w:rFonts w:ascii="Arial" w:hAnsi="Arial" w:cs="Arial"/>
              </w:rPr>
              <w:t xml:space="preserve"> ton Sh. </w:t>
            </w:r>
            <w:r w:rsidR="00EC2DEC" w:rsidRPr="002762DB">
              <w:rPr>
                <w:rFonts w:ascii="Arial" w:hAnsi="Arial" w:cs="Arial"/>
              </w:rPr>
              <w:t>t</w:t>
            </w:r>
            <w:r w:rsidRPr="002762DB">
              <w:rPr>
                <w:rFonts w:ascii="Arial" w:hAnsi="Arial" w:cs="Arial"/>
              </w:rPr>
              <w:t xml:space="preserve">ons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</w:t>
            </w:r>
            <w:r w:rsidR="003808FB" w:rsidRPr="002762DB">
              <w:rPr>
                <w:rFonts w:ascii="Arial" w:hAnsi="Arial" w:cs="Arial"/>
                <w:b/>
              </w:rPr>
              <w:t>definiciones.iza</w:t>
            </w:r>
            <w:r w:rsidR="00E1125E" w:rsidRPr="002762DB">
              <w:rPr>
                <w:rFonts w:ascii="Arial" w:hAnsi="Arial" w:cs="Arial"/>
                <w:b/>
              </w:rPr>
              <w:t>j</w:t>
            </w:r>
            <w:r w:rsidR="003808FB" w:rsidRPr="002762DB">
              <w:rPr>
                <w:rFonts w:ascii="Arial" w:hAnsi="Arial" w:cs="Arial"/>
                <w:b/>
              </w:rPr>
              <w:t>e.polipastos</w:t>
            </w:r>
            <w:r w:rsidR="007B7FDC" w:rsidRPr="002762DB">
              <w:rPr>
                <w:rFonts w:ascii="Arial" w:hAnsi="Arial" w:cs="Arial"/>
                <w:b/>
              </w:rPr>
              <w:t>[1].</w:t>
            </w:r>
            <w:r w:rsidR="001010F4" w:rsidRPr="002762DB">
              <w:rPr>
                <w:rFonts w:ascii="Arial" w:hAnsi="Arial" w:cs="Arial"/>
                <w:b/>
              </w:rPr>
              <w:t>codigoContruccion1</w:t>
            </w:r>
            <w:r w:rsidR="007B7FDC" w:rsidRPr="002762DB">
              <w:rPr>
                <w:rFonts w:ascii="Arial" w:hAnsi="Arial" w:cs="Arial"/>
                <w:b/>
              </w:rPr>
              <w:t>}</w:t>
            </w:r>
            <w:r w:rsidR="007B7FDC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0CA5C08A" w14:textId="77777777" w:rsidR="00EF650C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      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 manual.</w:t>
            </w:r>
          </w:p>
          <w:p w14:paraId="4DD81E89" w14:textId="6D7C16DD" w:rsidR="0089420D" w:rsidRPr="002762DB" w:rsidRDefault="0089420D" w:rsidP="007F14A8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50B050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7426D6" w14:textId="66F7F7D5" w:rsidR="00EF650C" w:rsidRPr="002762DB" w:rsidRDefault="00EC2DE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Claro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           </w:t>
            </w:r>
            <w:r w:rsidR="00EF650C" w:rsidRPr="002762DB">
              <w:rPr>
                <w:rFonts w:ascii="Arial" w:hAnsi="Arial" w:cs="Arial"/>
              </w:rPr>
              <w:t xml:space="preserve"> : </w:t>
            </w:r>
            <w:r w:rsidR="00D62982" w:rsidRPr="002762DB">
              <w:rPr>
                <w:rFonts w:ascii="Arial" w:hAnsi="Arial" w:cs="Arial"/>
              </w:rPr>
              <w:t>{</w:t>
            </w:r>
            <w:r w:rsidR="003808FB" w:rsidRPr="002762DB">
              <w:rPr>
                <w:rFonts w:ascii="Arial" w:hAnsi="Arial" w:cs="Arial"/>
              </w:rPr>
              <w:t>definiciones.datosBasicos.</w:t>
            </w:r>
            <w:r w:rsidR="00D62982" w:rsidRPr="002762DB">
              <w:rPr>
                <w:rFonts w:ascii="Arial" w:hAnsi="Arial" w:cs="Arial"/>
              </w:rPr>
              <w:t>claro</w:t>
            </w:r>
            <w:r w:rsidR="00D471A0" w:rsidRPr="002762DB">
              <w:rPr>
                <w:rFonts w:ascii="Arial" w:hAnsi="Arial" w:cs="Arial"/>
              </w:rPr>
              <w:t>M</w:t>
            </w:r>
            <w:r w:rsidR="00D62982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>m</w:t>
            </w:r>
          </w:p>
          <w:p w14:paraId="3202EB56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6D3B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02CBCB23" w14:textId="51EB8A1C" w:rsidR="00EF650C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Izaje                       </w:t>
            </w:r>
            <w:r w:rsidRPr="002762DB">
              <w:rPr>
                <w:rFonts w:ascii="Arial" w:hAnsi="Arial" w:cs="Arial"/>
              </w:rPr>
              <w:tab/>
            </w:r>
            <w:r w:rsidR="00EC2DEC" w:rsidRPr="002762DB">
              <w:rPr>
                <w:rFonts w:ascii="Arial" w:hAnsi="Arial" w:cs="Arial"/>
              </w:rPr>
              <w:t xml:space="preserve">            </w:t>
            </w:r>
            <w:r w:rsidRPr="002762DB">
              <w:rPr>
                <w:rFonts w:ascii="Arial" w:hAnsi="Arial" w:cs="Arial"/>
              </w:rPr>
              <w:t xml:space="preserve">: </w:t>
            </w:r>
            <w:r w:rsidR="00D62982" w:rsidRPr="002762DB">
              <w:rPr>
                <w:rFonts w:ascii="Arial" w:hAnsi="Arial" w:cs="Arial"/>
              </w:rPr>
              <w:t>{</w:t>
            </w:r>
            <w:r w:rsidR="003808FB" w:rsidRPr="002762DB">
              <w:rPr>
                <w:rFonts w:ascii="Arial" w:hAnsi="Arial" w:cs="Arial"/>
              </w:rPr>
              <w:t>definiciones.datosBasicos.</w:t>
            </w:r>
            <w:r w:rsidR="00D62982" w:rsidRPr="002762DB">
              <w:rPr>
                <w:rFonts w:ascii="Arial" w:hAnsi="Arial" w:cs="Arial"/>
              </w:rPr>
              <w:t>izaje</w:t>
            </w:r>
            <w:r w:rsidR="00D471A0" w:rsidRPr="002762DB">
              <w:rPr>
                <w:rFonts w:ascii="Arial" w:hAnsi="Arial" w:cs="Arial"/>
              </w:rPr>
              <w:t>M</w:t>
            </w:r>
            <w:r w:rsidR="00D62982" w:rsidRPr="002762DB">
              <w:rPr>
                <w:rFonts w:ascii="Arial" w:hAnsi="Arial" w:cs="Arial"/>
              </w:rPr>
              <w:t>}</w:t>
            </w:r>
            <w:r w:rsidR="00EC2DEC" w:rsidRPr="002762DB">
              <w:rPr>
                <w:rFonts w:ascii="Arial" w:hAnsi="Arial" w:cs="Arial"/>
              </w:rPr>
              <w:t xml:space="preserve"> m</w:t>
            </w:r>
          </w:p>
          <w:p w14:paraId="5F3CB409" w14:textId="7335AEB4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6C203DF" w14:textId="77777777">
        <w:tc>
          <w:tcPr>
            <w:tcW w:w="10397" w:type="dxa"/>
            <w:tcBorders>
              <w:top w:val="nil"/>
              <w:bottom w:val="nil"/>
            </w:tcBorders>
          </w:tcPr>
          <w:p w14:paraId="724FA831" w14:textId="77777777" w:rsidR="00EC2DE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</w:t>
            </w:r>
            <w:r w:rsidR="00EC2DEC" w:rsidRPr="002762DB">
              <w:rPr>
                <w:rFonts w:cs="Arial"/>
              </w:rPr>
              <w:t xml:space="preserve">    </w:t>
            </w:r>
            <w:r w:rsidRPr="002762DB">
              <w:rPr>
                <w:rFonts w:cs="Arial"/>
              </w:rPr>
              <w:t>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74F4598E" w14:textId="046F0395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="00EF650C" w:rsidRPr="002762DB">
              <w:rPr>
                <w:rFonts w:cs="Arial"/>
              </w:rPr>
              <w:t>Gancho Principal (</w:t>
            </w:r>
            <w:r w:rsidR="00F658B8" w:rsidRPr="002762DB">
              <w:rPr>
                <w:rFonts w:cs="Arial"/>
              </w:rPr>
              <w:t>{definiciones.izaje.polipastos[0].capacidadGanchoToneladas}</w:t>
            </w:r>
            <w:r w:rsidR="00EF650C" w:rsidRPr="002762DB">
              <w:rPr>
                <w:rFonts w:cs="Arial"/>
              </w:rPr>
              <w:t xml:space="preserve"> tons)</w:t>
            </w:r>
            <w:r w:rsidRPr="002762DB">
              <w:rPr>
                <w:rFonts w:cs="Arial"/>
              </w:rPr>
              <w:t xml:space="preserve">  : </w:t>
            </w:r>
            <w:r w:rsidR="00AF7CD4" w:rsidRPr="002762DB">
              <w:rPr>
                <w:rFonts w:cs="Arial"/>
                <w:b/>
              </w:rPr>
              <w:t>{definiciones.izaje.polipastos[0].</w:t>
            </w:r>
            <w:r w:rsidR="0059481D" w:rsidRPr="002762DB">
              <w:rPr>
                <w:rFonts w:cs="Arial"/>
                <w:b/>
              </w:rPr>
              <w:t>velIzaje1</w:t>
            </w:r>
            <w:r w:rsidR="00AF7CD4" w:rsidRPr="002762DB">
              <w:rPr>
                <w:rFonts w:cs="Arial"/>
                <w:b/>
              </w:rPr>
              <w:t>}/{definiciones.izaje.polipastos[0].</w:t>
            </w:r>
            <w:r w:rsidR="0059481D" w:rsidRPr="002762DB">
              <w:rPr>
                <w:rFonts w:cs="Arial"/>
                <w:b/>
              </w:rPr>
              <w:t>velIzaje2</w:t>
            </w:r>
            <w:r w:rsidR="00AF7CD4" w:rsidRPr="002762DB">
              <w:rPr>
                <w:rFonts w:cs="Arial"/>
                <w:b/>
              </w:rPr>
              <w:t>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5D1CA33B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(20 Sh.T  – 40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EAEF80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096D3BF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3EA176E0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0-7.99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535A3F8C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4844C55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1153482A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43043785" w14:textId="77777777" w:rsidR="00EC2DEC" w:rsidRPr="002762DB" w:rsidRDefault="00EC2DEC" w:rsidP="00024CD5">
            <w:pPr>
              <w:pStyle w:val="Textoindependiente"/>
              <w:rPr>
                <w:rFonts w:cs="Arial"/>
              </w:rPr>
            </w:pPr>
          </w:p>
          <w:p w14:paraId="13D2AF01" w14:textId="77777777" w:rsidR="00EC2DEC" w:rsidRPr="002762DB" w:rsidRDefault="00EC2DEC" w:rsidP="00EC2DEC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--    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149069FF" w14:textId="363EA7BE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Pr="002762DB">
              <w:rPr>
                <w:rFonts w:cs="Arial"/>
              </w:rPr>
              <w:t>Gancho Auxiliar (</w:t>
            </w:r>
            <w:r w:rsidR="00F658B8" w:rsidRPr="002762DB">
              <w:rPr>
                <w:rFonts w:cs="Arial"/>
              </w:rPr>
              <w:t>{definiciones.izaje.polipastos[1].capacidadGanchoToneladas</w:t>
            </w:r>
            <w:r w:rsidR="008720B5" w:rsidRPr="002762DB">
              <w:rPr>
                <w:rFonts w:cs="Arial"/>
              </w:rPr>
              <w:t xml:space="preserve"> || 0</w:t>
            </w:r>
            <w:r w:rsidR="00F658B8" w:rsidRPr="002762DB">
              <w:rPr>
                <w:rFonts w:cs="Arial"/>
              </w:rPr>
              <w:t>}</w:t>
            </w:r>
            <w:r w:rsidRPr="002762DB">
              <w:rPr>
                <w:rFonts w:cs="Arial"/>
              </w:rPr>
              <w:t xml:space="preserve"> tons)  : </w:t>
            </w:r>
            <w:r w:rsidR="0028537E" w:rsidRPr="002762DB">
              <w:rPr>
                <w:rFonts w:cs="Arial"/>
              </w:rPr>
              <w:t xml:space="preserve">  </w:t>
            </w:r>
            <w:r w:rsidR="009A2F42" w:rsidRPr="002762DB">
              <w:rPr>
                <w:rFonts w:cs="Arial"/>
                <w:b/>
              </w:rPr>
              <w:t>{definiciones.izaje.polipastos[1].</w:t>
            </w:r>
            <w:r w:rsidR="0059481D" w:rsidRPr="002762DB">
              <w:rPr>
                <w:rFonts w:cs="Arial"/>
                <w:b/>
              </w:rPr>
              <w:t>velIzaje1</w:t>
            </w:r>
            <w:r w:rsidR="009A2F42" w:rsidRPr="002762DB">
              <w:rPr>
                <w:rFonts w:cs="Arial"/>
                <w:b/>
              </w:rPr>
              <w:t>}/{definiciones.izaje.polipastos[1].</w:t>
            </w:r>
            <w:r w:rsidR="0059481D" w:rsidRPr="002762DB">
              <w:rPr>
                <w:rFonts w:cs="Arial"/>
                <w:b/>
              </w:rPr>
              <w:t>velIzaje2</w:t>
            </w:r>
            <w:r w:rsidR="009A2F42" w:rsidRPr="002762DB">
              <w:rPr>
                <w:rFonts w:cs="Arial"/>
                <w:b/>
              </w:rPr>
              <w:t>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033F0AB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(10 Sh.T 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48A04D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5DE86C18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lastRenderedPageBreak/>
              <w:t xml:space="preserve">                                                     permanente de la carga)</w:t>
            </w:r>
          </w:p>
          <w:p w14:paraId="3887CA35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0-7.29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4C6525E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5F6BCFCE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460FF73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6D8BC99A" w14:textId="77777777" w:rsidR="00EF650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</w:t>
            </w:r>
          </w:p>
        </w:tc>
      </w:tr>
      <w:tr w:rsidR="00EF650C" w:rsidRPr="002762DB" w14:paraId="5991904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C1B3D47" w14:textId="77777777" w:rsidR="0089420D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modelo</w:t>
            </w:r>
            <w:r w:rsidR="0089420D" w:rsidRPr="002762DB">
              <w:rPr>
                <w:rFonts w:ascii="Arial" w:hAnsi="Arial" w:cs="Arial"/>
              </w:rPr>
              <w:t xml:space="preserve"> </w:t>
            </w:r>
          </w:p>
          <w:p w14:paraId="3C0AC0A2" w14:textId="066426F8" w:rsidR="00EF650C" w:rsidRPr="002762DB" w:rsidRDefault="0089420D" w:rsidP="0089420D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malacate principal: </w:t>
            </w:r>
            <w:r w:rsidR="00EF650C" w:rsidRPr="002762DB">
              <w:rPr>
                <w:rFonts w:ascii="Arial" w:hAnsi="Arial" w:cs="Arial"/>
              </w:rPr>
              <w:t xml:space="preserve">marca </w:t>
            </w:r>
            <w:r w:rsidR="00EF650C"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</w:t>
            </w:r>
            <w:r w:rsidR="003C0001" w:rsidRPr="002762DB">
              <w:rPr>
                <w:rFonts w:ascii="Arial" w:hAnsi="Arial" w:cs="Arial"/>
                <w:b/>
              </w:rPr>
              <w:t>carro</w:t>
            </w:r>
            <w:r w:rsidR="009A2F42" w:rsidRPr="002762DB">
              <w:rPr>
                <w:rFonts w:ascii="Arial" w:hAnsi="Arial" w:cs="Arial"/>
                <w:b/>
              </w:rPr>
              <w:t>.</w:t>
            </w:r>
            <w:r w:rsidR="003C0001" w:rsidRPr="002762DB">
              <w:rPr>
                <w:rFonts w:ascii="Arial" w:hAnsi="Arial" w:cs="Arial"/>
                <w:b/>
              </w:rPr>
              <w:t>carros</w:t>
            </w:r>
            <w:r w:rsidR="009A2F42" w:rsidRPr="002762DB">
              <w:rPr>
                <w:rFonts w:ascii="Arial" w:hAnsi="Arial" w:cs="Arial"/>
                <w:b/>
              </w:rPr>
              <w:t>[0].</w:t>
            </w:r>
            <w:r w:rsidR="003C0001" w:rsidRPr="002762DB">
              <w:rPr>
                <w:rFonts w:ascii="Arial" w:hAnsi="Arial" w:cs="Arial"/>
                <w:b/>
              </w:rPr>
              <w:t>motorModelo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</w:p>
          <w:p w14:paraId="038CD9CD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4D8C43DF" w14:textId="77777777" w:rsidR="0089420D" w:rsidRPr="002762DB" w:rsidRDefault="0089420D" w:rsidP="0089420D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Motor / modelo </w:t>
            </w:r>
          </w:p>
          <w:p w14:paraId="191496E8" w14:textId="565EEA3E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malacate auxiliar: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</w:t>
            </w:r>
            <w:r w:rsidR="003C0001" w:rsidRPr="002762DB">
              <w:rPr>
                <w:rFonts w:ascii="Arial" w:hAnsi="Arial" w:cs="Arial"/>
                <w:b/>
              </w:rPr>
              <w:t>carro.carros[1].motorModelo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</w:p>
          <w:p w14:paraId="45EE1467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25FD657" w14:textId="77777777">
        <w:tc>
          <w:tcPr>
            <w:tcW w:w="10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7E97A" w14:textId="075C9744" w:rsidR="00EF650C" w:rsidRPr="002762DB" w:rsidRDefault="00EF650C" w:rsidP="009A2F42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>Potenc</w:t>
            </w:r>
            <w:r w:rsidR="0089420D" w:rsidRPr="002762DB">
              <w:rPr>
                <w:rFonts w:ascii="Arial" w:hAnsi="Arial" w:cs="Arial"/>
              </w:rPr>
              <w:t>ia</w:t>
            </w:r>
            <w:r w:rsidRPr="002762DB">
              <w:rPr>
                <w:rFonts w:ascii="Arial" w:hAnsi="Arial" w:cs="Arial"/>
              </w:rPr>
              <w:t xml:space="preserve"> </w:t>
            </w:r>
            <w:r w:rsidR="0089420D" w:rsidRPr="002762DB">
              <w:rPr>
                <w:rFonts w:ascii="Arial" w:hAnsi="Arial" w:cs="Arial"/>
              </w:rPr>
              <w:t>motor principal</w:t>
            </w:r>
            <w:r w:rsidRPr="002762DB">
              <w:rPr>
                <w:rFonts w:ascii="Arial" w:hAnsi="Arial" w:cs="Arial"/>
              </w:rPr>
              <w:t xml:space="preserve">  </w:t>
            </w:r>
            <w:r w:rsidR="0089420D" w:rsidRPr="002762DB">
              <w:rPr>
                <w:rFonts w:ascii="Arial" w:hAnsi="Arial" w:cs="Arial"/>
              </w:rPr>
              <w:t xml:space="preserve">       : </w:t>
            </w:r>
            <w:r w:rsidR="009A2F42" w:rsidRPr="002762DB">
              <w:rPr>
                <w:rFonts w:ascii="Arial" w:hAnsi="Arial" w:cs="Arial"/>
                <w:b/>
              </w:rPr>
              <w:t>{definiciones.izaje.polipastos[0].</w:t>
            </w:r>
            <w:r w:rsidR="00F0154A" w:rsidRPr="002762DB">
              <w:rPr>
                <w:rFonts w:ascii="Arial" w:hAnsi="Arial" w:cs="Arial"/>
                <w:b/>
              </w:rPr>
              <w:t>potenciaMotorIzaje</w:t>
            </w:r>
            <w:r w:rsidR="009A2F42" w:rsidRPr="002762DB">
              <w:rPr>
                <w:rFonts w:ascii="Arial" w:hAnsi="Arial" w:cs="Arial"/>
                <w:b/>
              </w:rPr>
              <w:t>}</w:t>
            </w:r>
            <w:r w:rsidR="0089420D" w:rsidRPr="002762DB">
              <w:rPr>
                <w:rFonts w:ascii="Arial" w:hAnsi="Arial" w:cs="Arial"/>
              </w:rPr>
              <w:t xml:space="preserve"> </w:t>
            </w:r>
            <w:r w:rsidR="00F0154A" w:rsidRPr="002762DB">
              <w:rPr>
                <w:rFonts w:ascii="Arial" w:hAnsi="Arial" w:cs="Arial"/>
              </w:rPr>
              <w:t>Kw</w:t>
            </w:r>
          </w:p>
          <w:p w14:paraId="07A4BB53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55B31600" w14:textId="59E9E510" w:rsidR="0089420D" w:rsidRPr="002762DB" w:rsidRDefault="0089420D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Potencia motor auxiliar           : </w:t>
            </w:r>
            <w:r w:rsidR="00F0154A" w:rsidRPr="002762DB">
              <w:rPr>
                <w:rFonts w:ascii="Arial" w:hAnsi="Arial" w:cs="Arial"/>
                <w:b/>
              </w:rPr>
              <w:t>{definiciones.izaje.polipastos[1].potenciaMotorIzaje}</w:t>
            </w:r>
            <w:r w:rsidR="00F0154A" w:rsidRPr="002762DB">
              <w:rPr>
                <w:rFonts w:ascii="Arial" w:hAnsi="Arial" w:cs="Arial"/>
              </w:rPr>
              <w:t xml:space="preserve"> Kw</w:t>
            </w:r>
          </w:p>
        </w:tc>
      </w:tr>
      <w:tr w:rsidR="00EF650C" w:rsidRPr="002762DB" w14:paraId="25BD70EC" w14:textId="77777777">
        <w:tc>
          <w:tcPr>
            <w:tcW w:w="10397" w:type="dxa"/>
            <w:tcBorders>
              <w:top w:val="single" w:sz="6" w:space="0" w:color="auto"/>
              <w:bottom w:val="nil"/>
            </w:tcBorders>
          </w:tcPr>
          <w:p w14:paraId="41AEA75D" w14:textId="35D752A4" w:rsidR="00EF650C" w:rsidRPr="002762DB" w:rsidRDefault="00EF650C" w:rsidP="00BF1F1B">
            <w:pPr>
              <w:widowControl w:val="0"/>
              <w:numPr>
                <w:ilvl w:val="0"/>
                <w:numId w:val="37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Clasificación Grúa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Clasificada según FEM </w:t>
            </w:r>
            <w:r w:rsidR="00BF1F1B" w:rsidRPr="002762DB">
              <w:rPr>
                <w:rFonts w:ascii="Arial" w:hAnsi="Arial" w:cs="Arial"/>
              </w:rPr>
              <w:t>{definiciones.datosBasicos.equivalenteFemValue}</w:t>
            </w:r>
            <w:r w:rsidRPr="002762DB">
              <w:rPr>
                <w:rFonts w:ascii="Arial" w:hAnsi="Arial" w:cs="Arial"/>
              </w:rPr>
              <w:t xml:space="preserve"> o superior de acuerdo a  CMAA</w:t>
            </w:r>
          </w:p>
          <w:p w14:paraId="645779DE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0AEB26BF" w14:textId="77777777" w:rsidR="00EF650C" w:rsidRPr="002762DB" w:rsidRDefault="00EF650C" w:rsidP="00EF650C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Número de caídas de cable: 2 x 4 caídas de cable (8/2)</w:t>
            </w:r>
          </w:p>
          <w:p w14:paraId="7A3A32D8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278CA9E" w14:textId="77777777">
        <w:tc>
          <w:tcPr>
            <w:tcW w:w="10397" w:type="dxa"/>
            <w:tcBorders>
              <w:top w:val="nil"/>
            </w:tcBorders>
          </w:tcPr>
          <w:p w14:paraId="6FA1C94D" w14:textId="77777777" w:rsidR="00EF650C" w:rsidRPr="002762DB" w:rsidRDefault="00EF650C" w:rsidP="00EF650C">
            <w:pPr>
              <w:widowControl w:val="0"/>
              <w:numPr>
                <w:ilvl w:val="0"/>
                <w:numId w:val="40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  <w:bCs/>
              </w:rPr>
              <w:t xml:space="preserve">El tambor de cable del malacate es de doble ranurado, garantizando un levantamiento 100% vertical. </w:t>
            </w:r>
            <w:r w:rsidRPr="002762DB">
              <w:rPr>
                <w:rFonts w:ascii="Arial" w:hAnsi="Arial" w:cs="Arial"/>
                <w:b/>
                <w:bCs/>
              </w:rPr>
              <w:sym w:font="Symbol" w:char="F0AE"/>
            </w:r>
            <w:r w:rsidRPr="002762DB">
              <w:rPr>
                <w:rFonts w:ascii="Arial" w:hAnsi="Arial" w:cs="Arial"/>
                <w:b/>
                <w:bCs/>
              </w:rPr>
              <w:t xml:space="preserve"> el gancho siempre conservan su misma posición en el sentido horizontal.</w:t>
            </w:r>
          </w:p>
          <w:p w14:paraId="2CB4785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1A70564D" w14:textId="77777777">
        <w:tc>
          <w:tcPr>
            <w:tcW w:w="10397" w:type="dxa"/>
            <w:tcBorders>
              <w:bottom w:val="nil"/>
            </w:tcBorders>
          </w:tcPr>
          <w:p w14:paraId="0F01C74C" w14:textId="0ABB886A" w:rsidR="00EF650C" w:rsidRPr="002762DB" w:rsidRDefault="00EF650C" w:rsidP="00260B65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carro:</w:t>
            </w:r>
            <w:r w:rsidRPr="002762DB">
              <w:rPr>
                <w:rFonts w:ascii="Arial" w:hAnsi="Arial" w:cs="Arial"/>
              </w:rPr>
              <w:tab/>
              <w:t xml:space="preserve">   </w:t>
            </w:r>
            <w:r w:rsidR="00260B65" w:rsidRPr="002762DB">
              <w:rPr>
                <w:rFonts w:ascii="Arial" w:hAnsi="Arial" w:cs="Arial"/>
              </w:rPr>
              <w:t>{definiciones.carro.carros[0].velocidadTraslacion}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5247756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CD5243F" w14:textId="77777777">
        <w:tc>
          <w:tcPr>
            <w:tcW w:w="10397" w:type="dxa"/>
            <w:tcBorders>
              <w:top w:val="nil"/>
              <w:bottom w:val="nil"/>
            </w:tcBorders>
          </w:tcPr>
          <w:p w14:paraId="62AB85F0" w14:textId="4F7099BD" w:rsidR="00EF650C" w:rsidRPr="002762DB" w:rsidRDefault="00EF650C" w:rsidP="00695D7C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 </w:t>
            </w:r>
            <w:r w:rsidR="00695D7C" w:rsidRPr="002762DB">
              <w:rPr>
                <w:rFonts w:ascii="Arial" w:hAnsi="Arial" w:cs="Arial"/>
              </w:rPr>
              <w:t xml:space="preserve">{definiciones.carro.carros[0].cantidadRuedasTraslacion} </w:t>
            </w:r>
            <w:r w:rsidRPr="002762DB">
              <w:rPr>
                <w:rFonts w:ascii="Arial" w:hAnsi="Arial" w:cs="Arial"/>
              </w:rPr>
              <w:t xml:space="preserve">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{definiciones.carro.carros[0].diametroRuedas}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693E2A57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10EB49DD" w14:textId="6E57C3D4" w:rsidR="00BE288A" w:rsidRPr="002762DB" w:rsidRDefault="00EF650C" w:rsidP="00BE288A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  </w:t>
            </w:r>
            <w:r w:rsidR="00695D7C" w:rsidRPr="002762DB">
              <w:rPr>
                <w:rFonts w:ascii="Arial" w:hAnsi="Arial" w:cs="Arial"/>
              </w:rPr>
              <w:t>{</w:t>
            </w:r>
            <w:r w:rsidR="002A4894" w:rsidRPr="002762DB">
              <w:rPr>
                <w:rFonts w:ascii="Arial" w:hAnsi="Arial" w:cs="Arial"/>
              </w:rPr>
              <w:t>definiciones</w:t>
            </w:r>
            <w:r w:rsidR="002A4894" w:rsidRPr="002762DB">
              <w:t>.</w:t>
            </w:r>
            <w:r w:rsidR="002A4894" w:rsidRPr="002762DB">
              <w:rPr>
                <w:rFonts w:ascii="Arial" w:hAnsi="Arial" w:cs="Arial"/>
              </w:rPr>
              <w:t>puente.ruedasMotrices.materialRuedas</w:t>
            </w:r>
            <w:r w:rsidR="00695D7C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2D7D593C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E2C5C14" w14:textId="77777777">
        <w:tc>
          <w:tcPr>
            <w:tcW w:w="10397" w:type="dxa"/>
            <w:tcBorders>
              <w:top w:val="nil"/>
              <w:bottom w:val="nil"/>
            </w:tcBorders>
          </w:tcPr>
          <w:p w14:paraId="57DC495F" w14:textId="500798CA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   2 x reductores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89420D" w:rsidRPr="002762DB">
              <w:rPr>
                <w:rFonts w:ascii="Arial" w:hAnsi="Arial" w:cs="Arial"/>
              </w:rPr>
              <w:t xml:space="preserve">, </w:t>
            </w:r>
            <w:r w:rsidR="00695D7C" w:rsidRPr="002762DB">
              <w:rPr>
                <w:rFonts w:ascii="Arial" w:hAnsi="Arial" w:cs="Arial"/>
              </w:rPr>
              <w:t>{</w:t>
            </w:r>
            <w:r w:rsidR="002A4894" w:rsidRPr="002762DB">
              <w:rPr>
                <w:rFonts w:ascii="Arial" w:hAnsi="Arial" w:cs="Arial"/>
              </w:rPr>
              <w:t xml:space="preserve"> definiciones</w:t>
            </w:r>
            <w:r w:rsidR="002A4894" w:rsidRPr="002762DB">
              <w:t>.</w:t>
            </w:r>
            <w:r w:rsidR="002A4894" w:rsidRPr="002762DB">
              <w:rPr>
                <w:rFonts w:ascii="Arial" w:hAnsi="Arial" w:cs="Arial"/>
              </w:rPr>
              <w:t xml:space="preserve">puente.reductor </w:t>
            </w:r>
            <w:r w:rsidR="00695D7C" w:rsidRPr="002762DB">
              <w:rPr>
                <w:rFonts w:ascii="Arial" w:hAnsi="Arial" w:cs="Arial"/>
              </w:rPr>
              <w:t>}</w:t>
            </w:r>
          </w:p>
          <w:p w14:paraId="38F79C1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C83C2DE" w14:textId="77777777">
        <w:tc>
          <w:tcPr>
            <w:tcW w:w="10397" w:type="dxa"/>
            <w:tcBorders>
              <w:top w:val="nil"/>
              <w:bottom w:val="nil"/>
            </w:tcBorders>
          </w:tcPr>
          <w:p w14:paraId="56D51B72" w14:textId="56DCA237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  </w:t>
            </w:r>
            <w:r w:rsidR="00BE288A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2 x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{definiciones.carro.carros[0].motorModelo}</w:t>
            </w:r>
          </w:p>
          <w:p w14:paraId="488AB66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4CD7304" w14:textId="77777777">
        <w:tc>
          <w:tcPr>
            <w:tcW w:w="10397" w:type="dxa"/>
            <w:tcBorders>
              <w:top w:val="nil"/>
              <w:bottom w:val="nil"/>
            </w:tcBorders>
          </w:tcPr>
          <w:p w14:paraId="35D77C64" w14:textId="2C07309A" w:rsidR="00EF650C" w:rsidRPr="002762DB" w:rsidRDefault="00BE288A" w:rsidP="002A4894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potencia:</w:t>
            </w:r>
            <w:r w:rsidRPr="002762DB">
              <w:rPr>
                <w:rFonts w:ascii="Arial" w:hAnsi="Arial" w:cs="Arial"/>
              </w:rPr>
              <w:tab/>
              <w:t xml:space="preserve">        </w:t>
            </w:r>
            <w:r w:rsidR="00695D7C" w:rsidRPr="002762DB">
              <w:rPr>
                <w:rFonts w:ascii="Arial" w:hAnsi="Arial" w:cs="Arial"/>
              </w:rPr>
              <w:t>{definiciones.</w:t>
            </w:r>
            <w:r w:rsidR="00D833FD" w:rsidRPr="002762DB">
              <w:rPr>
                <w:rFonts w:ascii="Arial" w:hAnsi="Arial" w:cs="Arial"/>
              </w:rPr>
              <w:t>carro.carros[0]</w:t>
            </w:r>
            <w:r w:rsidR="002A4894" w:rsidRPr="002762DB">
              <w:rPr>
                <w:rFonts w:ascii="Arial" w:hAnsi="Arial" w:cs="Arial"/>
              </w:rPr>
              <w:t>.</w:t>
            </w:r>
            <w:r w:rsidR="00D833FD" w:rsidRPr="002762DB">
              <w:rPr>
                <w:rFonts w:ascii="Arial" w:hAnsi="Arial" w:cs="Arial"/>
              </w:rPr>
              <w:t>motorPotencia1</w:t>
            </w:r>
            <w:r w:rsidR="00695D7C" w:rsidRPr="002762DB">
              <w:rPr>
                <w:rFonts w:ascii="Arial" w:hAnsi="Arial" w:cs="Arial"/>
              </w:rPr>
              <w:t>} / {definiciones</w:t>
            </w:r>
            <w:r w:rsidR="00572DF1" w:rsidRPr="002762DB">
              <w:rPr>
                <w:rFonts w:ascii="Arial" w:hAnsi="Arial" w:cs="Arial"/>
              </w:rPr>
              <w:t>.carro.carros[0].motorPotencia2</w:t>
            </w:r>
            <w:r w:rsidR="00B1188B" w:rsidRPr="002762DB">
              <w:rPr>
                <w:rFonts w:ascii="Arial" w:hAnsi="Arial" w:cs="Arial"/>
              </w:rPr>
              <w:t xml:space="preserve"> || 0</w:t>
            </w:r>
            <w:r w:rsidR="00695D7C" w:rsidRPr="002762DB">
              <w:rPr>
                <w:rFonts w:ascii="Arial" w:hAnsi="Arial" w:cs="Arial"/>
              </w:rPr>
              <w:t xml:space="preserve">} </w:t>
            </w:r>
            <w:r w:rsidRPr="002762DB">
              <w:rPr>
                <w:rFonts w:ascii="Arial" w:hAnsi="Arial" w:cs="Arial"/>
              </w:rPr>
              <w:t>HP</w:t>
            </w:r>
            <w:r w:rsidR="00EF650C" w:rsidRPr="002762DB">
              <w:rPr>
                <w:rFonts w:ascii="Arial" w:hAnsi="Arial" w:cs="Arial"/>
              </w:rPr>
              <w:t>.</w:t>
            </w:r>
          </w:p>
          <w:p w14:paraId="26CBD595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E1CCAAE" w14:textId="77777777">
        <w:tc>
          <w:tcPr>
            <w:tcW w:w="10397" w:type="dxa"/>
            <w:tcBorders>
              <w:bottom w:val="nil"/>
            </w:tcBorders>
          </w:tcPr>
          <w:p w14:paraId="08C26202" w14:textId="49DF001E" w:rsidR="00EF650C" w:rsidRPr="002762DB" w:rsidRDefault="00EF650C" w:rsidP="00695D7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puente</w:t>
            </w:r>
            <w:r w:rsidRPr="002762DB">
              <w:rPr>
                <w:rFonts w:ascii="Arial" w:hAnsi="Arial" w:cs="Arial"/>
              </w:rPr>
              <w:tab/>
              <w:t xml:space="preserve">  </w:t>
            </w:r>
            <w:r w:rsidR="00695D7C" w:rsidRPr="002762DB">
              <w:rPr>
                <w:rFonts w:ascii="Arial" w:hAnsi="Arial" w:cs="Arial"/>
              </w:rPr>
              <w:t xml:space="preserve">{definiciones.puente.velocidadTraslacionPuente} 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24369C74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BE4DBF6" w14:textId="77777777">
        <w:tc>
          <w:tcPr>
            <w:tcW w:w="10397" w:type="dxa"/>
            <w:tcBorders>
              <w:top w:val="nil"/>
              <w:bottom w:val="nil"/>
            </w:tcBorders>
          </w:tcPr>
          <w:p w14:paraId="11986C6D" w14:textId="30CDB403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</w:t>
            </w:r>
            <w:r w:rsidR="00BE288A" w:rsidRPr="002762DB">
              <w:rPr>
                <w:rFonts w:ascii="Arial" w:hAnsi="Arial" w:cs="Arial"/>
              </w:rPr>
              <w:t xml:space="preserve">        </w:t>
            </w:r>
            <w:r w:rsidRPr="002762DB">
              <w:rPr>
                <w:rFonts w:ascii="Arial" w:hAnsi="Arial" w:cs="Arial"/>
              </w:rPr>
              <w:t xml:space="preserve"> </w:t>
            </w:r>
            <w:r w:rsidR="00695D7C" w:rsidRPr="002762DB">
              <w:rPr>
                <w:rFonts w:ascii="Arial" w:hAnsi="Arial" w:cs="Arial"/>
              </w:rPr>
              <w:t>{definiciones.puente.ruedasMotrices.cantidadRuedas}</w:t>
            </w:r>
            <w:r w:rsidRPr="002762DB">
              <w:rPr>
                <w:rFonts w:ascii="Arial" w:hAnsi="Arial" w:cs="Arial"/>
              </w:rPr>
              <w:t xml:space="preserve"> 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{definiciones.puente.ruedasMotrices.diametroRuedas}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1F8444B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304C5C39" w14:textId="3B494A19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</w:t>
            </w:r>
            <w:r w:rsidR="00BE288A" w:rsidRPr="002762DB">
              <w:rPr>
                <w:rFonts w:ascii="Arial" w:hAnsi="Arial" w:cs="Arial"/>
              </w:rPr>
              <w:t xml:space="preserve">         </w:t>
            </w:r>
            <w:r w:rsidR="00695D7C" w:rsidRPr="002762DB">
              <w:rPr>
                <w:rFonts w:ascii="Arial" w:hAnsi="Arial" w:cs="Arial"/>
              </w:rPr>
              <w:t>{definiciones.puente.ruedasMotrices.materialRuedas}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7C7ABE56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59AE038" w14:textId="77777777">
        <w:tc>
          <w:tcPr>
            <w:tcW w:w="10397" w:type="dxa"/>
            <w:tcBorders>
              <w:top w:val="nil"/>
              <w:bottom w:val="nil"/>
            </w:tcBorders>
          </w:tcPr>
          <w:p w14:paraId="65D72370" w14:textId="4B87997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x reductor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BE288A"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{definiciones.puente.</w:t>
            </w:r>
            <w:r w:rsidR="00115841" w:rsidRPr="002762DB">
              <w:rPr>
                <w:rFonts w:ascii="Arial" w:hAnsi="Arial" w:cs="Arial"/>
              </w:rPr>
              <w:t>reductor</w:t>
            </w:r>
            <w:r w:rsidR="00695D7C" w:rsidRPr="002762DB">
              <w:rPr>
                <w:rFonts w:ascii="Arial" w:hAnsi="Arial" w:cs="Arial"/>
              </w:rPr>
              <w:t>}</w:t>
            </w:r>
            <w:r w:rsidRPr="002762DB">
              <w:rPr>
                <w:rFonts w:ascii="Arial" w:hAnsi="Arial" w:cs="Arial"/>
              </w:rPr>
              <w:t>.</w:t>
            </w:r>
          </w:p>
          <w:p w14:paraId="09776CF0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0E39B7C" w14:textId="77777777">
        <w:tc>
          <w:tcPr>
            <w:tcW w:w="10397" w:type="dxa"/>
            <w:tcBorders>
              <w:top w:val="nil"/>
              <w:bottom w:val="nil"/>
            </w:tcBorders>
          </w:tcPr>
          <w:p w14:paraId="6198A48D" w14:textId="43615F23" w:rsidR="00EF650C" w:rsidRPr="002762DB" w:rsidRDefault="00EF650C" w:rsidP="00115841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115841" w:rsidRPr="002762DB">
              <w:rPr>
                <w:rFonts w:ascii="Arial" w:hAnsi="Arial" w:cs="Arial"/>
              </w:rPr>
              <w:t>{definiciones.puente.motorModeloPuente}</w:t>
            </w:r>
          </w:p>
          <w:p w14:paraId="37ED97C1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8B72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26D0ABC1" w14:textId="2577F5D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Motor / potencia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{definiciones.puente.motorPote</w:t>
            </w:r>
            <w:r w:rsidR="00BD149F" w:rsidRPr="002762DB">
              <w:rPr>
                <w:rFonts w:ascii="Arial" w:hAnsi="Arial" w:cs="Arial"/>
              </w:rPr>
              <w:t>n</w:t>
            </w:r>
            <w:r w:rsidR="00115841" w:rsidRPr="002762DB">
              <w:rPr>
                <w:rFonts w:ascii="Arial" w:hAnsi="Arial" w:cs="Arial"/>
              </w:rPr>
              <w:t>ciaKw1} / {definiciones.puente.motorPotenciaKw2}</w:t>
            </w:r>
            <w:r w:rsidRPr="002762DB">
              <w:rPr>
                <w:rFonts w:ascii="Arial" w:hAnsi="Arial" w:cs="Arial"/>
              </w:rPr>
              <w:t xml:space="preserve"> </w:t>
            </w:r>
            <w:r w:rsidR="00E03C6A" w:rsidRPr="002762DB">
              <w:rPr>
                <w:rFonts w:ascii="Arial" w:hAnsi="Arial" w:cs="Arial"/>
              </w:rPr>
              <w:t>HP</w:t>
            </w:r>
          </w:p>
          <w:p w14:paraId="2E59DE6F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AAD34CC" w14:textId="77777777">
        <w:tc>
          <w:tcPr>
            <w:tcW w:w="10397" w:type="dxa"/>
          </w:tcPr>
          <w:p w14:paraId="348F77F7" w14:textId="6283891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Peso muerto de la grúa:  </w:t>
            </w:r>
            <w:r w:rsidR="00E03C6A" w:rsidRPr="002762DB">
              <w:rPr>
                <w:rFonts w:ascii="Arial" w:hAnsi="Arial" w:cs="Arial"/>
              </w:rPr>
              <w:t xml:space="preserve">       </w:t>
            </w:r>
            <w:r w:rsidR="00115841" w:rsidRPr="002762DB">
              <w:rPr>
                <w:rFonts w:ascii="Arial" w:hAnsi="Arial" w:cs="Arial"/>
              </w:rPr>
              <w:t>{definiciones.datosBasicos.pesoMuertoGrua}</w:t>
            </w:r>
            <w:r w:rsidRPr="002762DB">
              <w:rPr>
                <w:rFonts w:ascii="Arial" w:hAnsi="Arial" w:cs="Arial"/>
              </w:rPr>
              <w:t xml:space="preserve"> Kgs. Aprox.</w:t>
            </w:r>
          </w:p>
          <w:p w14:paraId="7EFA12B9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0A37D1C" w14:textId="77777777">
        <w:tc>
          <w:tcPr>
            <w:tcW w:w="10397" w:type="dxa"/>
          </w:tcPr>
          <w:p w14:paraId="41CF5E09" w14:textId="23543ABE" w:rsidR="00EF650C" w:rsidRPr="002762DB" w:rsidRDefault="00EF650C" w:rsidP="00FD4C1E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Alimentación a lo largo del Puente:</w:t>
            </w:r>
            <w:r w:rsidR="00F95998" w:rsidRPr="002762DB">
              <w:rPr>
                <w:rFonts w:ascii="Arial" w:hAnsi="Arial" w:cs="Arial"/>
              </w:rPr>
              <w:t xml:space="preserve">         {#definiciones.puente.tipoAlimentacion != ‘Otros’}</w:t>
            </w:r>
            <w:r w:rsidR="00AA25A6" w:rsidRPr="002762DB">
              <w:rPr>
                <w:rFonts w:ascii="Arial" w:hAnsi="Arial" w:cs="Arial"/>
              </w:rPr>
              <w:t>{</w:t>
            </w:r>
            <w:r w:rsidR="00FD4C1E" w:rsidRPr="002762DB">
              <w:rPr>
                <w:rFonts w:ascii="Arial" w:hAnsi="Arial" w:cs="Arial"/>
              </w:rPr>
              <w:t xml:space="preserve"> definiciones.puente.</w:t>
            </w:r>
            <w:r w:rsidR="00AA25A6" w:rsidRPr="002762DB">
              <w:rPr>
                <w:rFonts w:ascii="Arial" w:hAnsi="Arial" w:cs="Arial"/>
              </w:rPr>
              <w:t>tipoAlimentacion}</w:t>
            </w:r>
            <w:r w:rsidR="003A74D9" w:rsidRPr="002762DB">
              <w:rPr>
                <w:rFonts w:ascii="Arial" w:hAnsi="Arial" w:cs="Arial"/>
              </w:rPr>
              <w:t>{/}{#definiciones.puente.tipoAlimentacion == ‘Otros’}</w:t>
            </w:r>
            <w:r w:rsidR="00AA25A6" w:rsidRPr="002762DB">
              <w:rPr>
                <w:rFonts w:ascii="Arial" w:hAnsi="Arial" w:cs="Arial"/>
              </w:rPr>
              <w:t>{</w:t>
            </w:r>
            <w:r w:rsidR="00FD4C1E" w:rsidRPr="002762DB">
              <w:rPr>
                <w:rFonts w:ascii="Arial" w:hAnsi="Arial" w:cs="Arial"/>
              </w:rPr>
              <w:t>definiciones.puente.</w:t>
            </w:r>
            <w:r w:rsidR="00AA25A6" w:rsidRPr="002762DB">
              <w:rPr>
                <w:rFonts w:ascii="Arial" w:hAnsi="Arial" w:cs="Arial"/>
              </w:rPr>
              <w:t>especifiqueTipoAlimentacion</w:t>
            </w:r>
            <w:r w:rsidR="00FD4C1E" w:rsidRPr="002762DB">
              <w:rPr>
                <w:rFonts w:ascii="Arial" w:hAnsi="Arial" w:cs="Arial"/>
              </w:rPr>
              <w:t>}</w:t>
            </w:r>
            <w:r w:rsidR="003A74D9" w:rsidRPr="002762DB">
              <w:rPr>
                <w:rFonts w:ascii="Arial" w:hAnsi="Arial" w:cs="Arial"/>
              </w:rPr>
              <w:t>{/}</w:t>
            </w:r>
          </w:p>
          <w:p w14:paraId="4B5756A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E428F61" w14:textId="77777777">
        <w:tc>
          <w:tcPr>
            <w:tcW w:w="10397" w:type="dxa"/>
          </w:tcPr>
          <w:p w14:paraId="4B038977" w14:textId="40937149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Voltaje de Operacion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{definiciones.datosBasicos.voltajeOperacion}</w:t>
            </w:r>
          </w:p>
          <w:p w14:paraId="61BD8274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DEBCFB5" w14:textId="77777777">
        <w:tc>
          <w:tcPr>
            <w:tcW w:w="10397" w:type="dxa"/>
          </w:tcPr>
          <w:p w14:paraId="1A836404" w14:textId="47CBDC9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Voltaje de control     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{definiciones.datosBasicos.voltajeControl}</w:t>
            </w:r>
          </w:p>
          <w:p w14:paraId="5994D63D" w14:textId="559E5877" w:rsidR="00EF650C" w:rsidRPr="002762DB" w:rsidRDefault="00EF650C" w:rsidP="0072208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</w:rPr>
              <w:t>Los gabinetes de control en los cuales se encuentran los inversores de frecue</w:t>
            </w:r>
            <w:r w:rsidR="00E03C6A" w:rsidRPr="002762DB">
              <w:rPr>
                <w:rFonts w:ascii="Arial" w:hAnsi="Arial" w:cs="Arial"/>
                <w:b/>
              </w:rPr>
              <w:t>ncia son totalmente sellados.</w:t>
            </w:r>
            <w:r w:rsidRPr="002762DB">
              <w:rPr>
                <w:rFonts w:ascii="Arial" w:hAnsi="Arial" w:cs="Arial"/>
              </w:rPr>
              <w:t xml:space="preserve">  </w:t>
            </w:r>
          </w:p>
        </w:tc>
      </w:tr>
      <w:tr w:rsidR="00EF650C" w:rsidRPr="002762DB" w14:paraId="0E0E4CEE" w14:textId="77777777">
        <w:tc>
          <w:tcPr>
            <w:tcW w:w="10397" w:type="dxa"/>
          </w:tcPr>
          <w:p w14:paraId="1A8C1BA9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  <w:b/>
                <w:bCs/>
              </w:rPr>
            </w:pPr>
            <w:r w:rsidRPr="002762DB">
              <w:rPr>
                <w:rFonts w:ascii="Arial" w:hAnsi="Arial" w:cs="Arial"/>
              </w:rPr>
              <w:t>Un puente de la grúa y el carro, incluyen plataforma a lo largo para agilizar el mantenimiento, el acceso a la plataforma es desde una escalera marina situada en una pierna de la grúa.</w:t>
            </w:r>
          </w:p>
          <w:p w14:paraId="0C0DF21F" w14:textId="77777777" w:rsidR="00EF650C" w:rsidRPr="002762DB" w:rsidRDefault="00EF650C" w:rsidP="00024CD5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EF650C" w:rsidRPr="002762DB" w14:paraId="77B7BD65" w14:textId="77777777">
        <w:tc>
          <w:tcPr>
            <w:tcW w:w="10397" w:type="dxa"/>
          </w:tcPr>
          <w:p w14:paraId="55AA0CBE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La Operación de la grúa se realizará a través de un sistema de radiocontrol. Como sistema de respaldo, la grúa contará adicionalmente con una botonera deslizable a lo largo del puente.</w:t>
            </w:r>
          </w:p>
        </w:tc>
      </w:tr>
      <w:tr w:rsidR="00EF650C" w:rsidRPr="002762DB" w14:paraId="4CA831B5" w14:textId="77777777">
        <w:tc>
          <w:tcPr>
            <w:tcW w:w="10397" w:type="dxa"/>
          </w:tcPr>
          <w:p w14:paraId="5EE9CCDE" w14:textId="77777777" w:rsidR="00EF650C" w:rsidRPr="002762DB" w:rsidRDefault="00EF650C" w:rsidP="00EF650C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será equipada con una alarma acústica y óptica que se activará al estar la grúa en movimiento.</w:t>
            </w:r>
          </w:p>
          <w:p w14:paraId="4A65402F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incluye  luminarias de una potencia de 400W c/u y distribuidas a lo largo del puente.</w:t>
            </w:r>
          </w:p>
          <w:p w14:paraId="295C1541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56149CB" w14:textId="77777777">
        <w:tc>
          <w:tcPr>
            <w:tcW w:w="10397" w:type="dxa"/>
          </w:tcPr>
          <w:p w14:paraId="6B87D773" w14:textId="77777777" w:rsidR="00EF650C" w:rsidRPr="002762DB" w:rsidRDefault="001808BE" w:rsidP="00EF650C">
            <w:pPr>
              <w:widowControl w:val="0"/>
              <w:numPr>
                <w:ilvl w:val="0"/>
                <w:numId w:val="4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</w:t>
            </w:r>
            <w:r w:rsidR="00EF650C" w:rsidRPr="002762DB">
              <w:rPr>
                <w:rFonts w:ascii="Arial" w:hAnsi="Arial" w:cs="Arial"/>
              </w:rPr>
              <w:t>a grúa contará con un switch limite tipo cruceta de dos pasos, los cuales actuarán al aproximarse la grúa y/o el carro birriel a sus posiciones extremas, conmutando en el primer paso a la velocidad baja y haciendo paro total en el segundo paso.</w:t>
            </w:r>
          </w:p>
        </w:tc>
      </w:tr>
      <w:tr w:rsidR="00EF650C" w:rsidRPr="002762DB" w14:paraId="2BB84CB5" w14:textId="77777777">
        <w:tc>
          <w:tcPr>
            <w:tcW w:w="10397" w:type="dxa"/>
          </w:tcPr>
          <w:p w14:paraId="1058C3B2" w14:textId="77777777" w:rsidR="00EF650C" w:rsidRPr="002762DB" w:rsidRDefault="00EF650C" w:rsidP="00EF650C">
            <w:pPr>
              <w:widowControl w:val="0"/>
              <w:numPr>
                <w:ilvl w:val="0"/>
                <w:numId w:val="4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El malacate está provisto de un sistema de protección contra sobre carga que estará calibrado para actuar cuando una carga sobrepase las 4</w:t>
            </w:r>
            <w:r w:rsidR="00E03C6A" w:rsidRPr="002762DB">
              <w:rPr>
                <w:rFonts w:ascii="Arial" w:hAnsi="Arial" w:cs="Arial"/>
              </w:rPr>
              <w:t>0.0 toneladas cortas</w:t>
            </w:r>
          </w:p>
          <w:p w14:paraId="38583A10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77899E7A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58638DE0" w14:textId="77777777" w:rsidR="002001E8" w:rsidRPr="002762DB" w:rsidRDefault="002001E8" w:rsidP="000B5ABE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Contra la puesta en marcha de las grúas se programa una capacitación teórica y practica de operación y mantenimiento de la grúa.</w:t>
            </w:r>
          </w:p>
          <w:p w14:paraId="7E46A735" w14:textId="77777777" w:rsidR="002001E8" w:rsidRPr="002762DB" w:rsidRDefault="002001E8" w:rsidP="000B5ABE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6F20B099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7591A2D5" w14:textId="77777777" w:rsidR="002001E8" w:rsidRPr="002762DB" w:rsidRDefault="002001E8" w:rsidP="00EF650C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Se incluye sistema anticolisión para ambas grúas (grúa nueva y grúa existente)</w:t>
            </w:r>
          </w:p>
        </w:tc>
      </w:tr>
      <w:tr w:rsidR="00EF650C" w:rsidRPr="002762DB" w14:paraId="7E98BE6B" w14:textId="77777777">
        <w:trPr>
          <w:trHeight w:val="406"/>
        </w:trPr>
        <w:tc>
          <w:tcPr>
            <w:tcW w:w="10397" w:type="dxa"/>
          </w:tcPr>
          <w:p w14:paraId="5423DB16" w14:textId="77777777" w:rsidR="00EF650C" w:rsidRPr="002762DB" w:rsidRDefault="002001E8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      </w:t>
            </w:r>
            <w:r w:rsidR="00515386" w:rsidRPr="002762DB">
              <w:rPr>
                <w:rFonts w:ascii="Arial" w:hAnsi="Arial" w:cs="Arial"/>
              </w:rPr>
              <w:t xml:space="preserve">Se incluye un juego de 4 topes hidráulicos para el puente </w:t>
            </w:r>
          </w:p>
        </w:tc>
      </w:tr>
      <w:tr w:rsidR="002001E8" w:rsidRPr="002762DB" w14:paraId="4A2C0575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44CE107F" w14:textId="77777777" w:rsidR="00515386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-      Se incluye un lote de refacciones consistente en lo siguiente: 1 juego de balatas para los motorreductores del</w:t>
            </w:r>
          </w:p>
          <w:p w14:paraId="305BBB45" w14:textId="77777777" w:rsidR="002001E8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gancho principal y 1 juego para el gancho auxiliar, así como las guías de cable para ambas malacates. </w:t>
            </w:r>
          </w:p>
        </w:tc>
      </w:tr>
    </w:tbl>
    <w:p w14:paraId="6D07DEA0" w14:textId="63BCD75D" w:rsidR="008A2082" w:rsidRPr="002762DB" w:rsidRDefault="001143F3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  <w:r w:rsidRPr="002762DB">
        <w:rPr>
          <w:rFonts w:ascii="Arial" w:hAnsi="Arial" w:cs="Arial"/>
        </w:rPr>
        <w:t>{/productos}</w:t>
      </w:r>
    </w:p>
    <w:p w14:paraId="61F4838E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6" w:name="_Toc289969961"/>
      <w:r w:rsidRPr="002762DB">
        <w:rPr>
          <w:rFonts w:ascii="Arial" w:hAnsi="Arial" w:cs="Arial"/>
          <w:b/>
          <w:bCs/>
          <w:iCs/>
          <w:sz w:val="22"/>
          <w:szCs w:val="22"/>
        </w:rPr>
        <w:lastRenderedPageBreak/>
        <w:t>Transporte:</w:t>
      </w:r>
      <w:bookmarkEnd w:id="6"/>
    </w:p>
    <w:p w14:paraId="7C67B9EC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transporte especializado para cada grúa viajera y sus componentes indicadas en las partidas de esta oferta a su planta para ser realizado en un solo evento. El alquiler local de equipo móvil necesario para las maniobras de descarga y de acarreo interno será proporcionado por cliente.</w:t>
      </w:r>
    </w:p>
    <w:p w14:paraId="32547CAF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7" w:name="_Toc289969962"/>
      <w:r w:rsidRPr="002762DB">
        <w:rPr>
          <w:rFonts w:ascii="Arial" w:hAnsi="Arial" w:cs="Arial"/>
          <w:b/>
          <w:bCs/>
          <w:iCs/>
          <w:sz w:val="22"/>
          <w:szCs w:val="22"/>
        </w:rPr>
        <w:t>Montaje:</w:t>
      </w:r>
      <w:bookmarkEnd w:id="7"/>
    </w:p>
    <w:p w14:paraId="6E40196B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montaje, puesta en marcha y pruebas de cada grúa viajera indicada a realizarse con técnicos de nuestra empresa laborando dentro de la planta cliente durante un solo evento, inmediatamente posterior a la llegada de grúa a destino especificado .</w:t>
      </w:r>
    </w:p>
    <w:p w14:paraId="2C1C0187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de no poder realizar las pruebas y entrega del equipo por causas ajenas a Sistemas Hormiga, S.A. de C.V. en el mismo evento el cliente deberá recibir grúa como entregada y recibida.</w:t>
      </w:r>
    </w:p>
    <w:p w14:paraId="497361FF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 acudirá nuevamente a planta de cliente previo acuerdo y autorización escrita de cliente servicio de puesta en marcha y pruebas será facturado de acuerdo a las tarifas y costo de traslados vigentes del departamento de montajes de Sistemas Hormiga, S.A. de C.V.</w:t>
      </w:r>
    </w:p>
    <w:p w14:paraId="6A83583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que durante el periodo de entrega/montaje del equipo hasta la ejecución del servicio de puesta en marcha y pruebas el mismo sufra algún avería/daño sin haberse protocolizado este previamente por Sistemas Hormiga, S.A. de C.V. la responsabilidad de la avería /daño es del cliente.</w:t>
      </w:r>
    </w:p>
    <w:p w14:paraId="4BDB208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El servicio se realiza en días y horas hábiles de lunes a viernes con horario de 8:00 a 18:00 Hrs. y contando con una hora al día para tomar alimentos.</w:t>
      </w:r>
    </w:p>
    <w:p w14:paraId="307A9A07" w14:textId="77777777" w:rsidR="008A2082" w:rsidRPr="002762DB" w:rsidRDefault="008A2082" w:rsidP="008A2082">
      <w:pPr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Cliente deberá proporcionar los equipos móviles necesarios para las maniobras de ensamble y montaje de cada grúa viajera y sus accesorios complementarios.</w:t>
      </w:r>
    </w:p>
    <w:p w14:paraId="6A73DBFA" w14:textId="77777777" w:rsidR="008A2082" w:rsidRPr="002762DB" w:rsidRDefault="008A2082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79CAF310" w14:textId="77777777" w:rsidR="000A6C45" w:rsidRPr="002762DB" w:rsidRDefault="000A6C45" w:rsidP="000A6C45">
      <w:pPr>
        <w:keepNext/>
        <w:pageBreakBefore/>
        <w:spacing w:before="280" w:after="280"/>
        <w:contextualSpacing/>
        <w:jc w:val="center"/>
        <w:outlineLvl w:val="0"/>
        <w:rPr>
          <w:rFonts w:ascii="Arial" w:hAnsi="Arial" w:cs="Arial"/>
          <w:b/>
          <w:bCs/>
          <w:iCs/>
          <w:sz w:val="24"/>
          <w:szCs w:val="24"/>
        </w:rPr>
      </w:pPr>
      <w:bookmarkStart w:id="8" w:name="_Toc289969963"/>
      <w:r w:rsidRPr="002762DB">
        <w:rPr>
          <w:rFonts w:ascii="Arial" w:hAnsi="Arial" w:cs="Arial"/>
          <w:b/>
          <w:bCs/>
          <w:iCs/>
          <w:sz w:val="24"/>
          <w:szCs w:val="24"/>
        </w:rPr>
        <w:lastRenderedPageBreak/>
        <w:t>Conceptos que deben ser suministrados e instalados por cliente</w:t>
      </w:r>
      <w:bookmarkEnd w:id="8"/>
    </w:p>
    <w:p w14:paraId="79DBA691" w14:textId="77777777" w:rsidR="000A6C45" w:rsidRPr="002762DB" w:rsidRDefault="000A6C45" w:rsidP="000A6C45">
      <w:pPr>
        <w:tabs>
          <w:tab w:val="num" w:pos="360"/>
        </w:tabs>
        <w:spacing w:after="80"/>
        <w:ind w:left="1412" w:hanging="357"/>
        <w:jc w:val="both"/>
        <w:rPr>
          <w:rFonts w:ascii="Arial" w:hAnsi="Arial" w:cs="Arial"/>
          <w:sz w:val="24"/>
          <w:szCs w:val="24"/>
        </w:rPr>
      </w:pPr>
    </w:p>
    <w:p w14:paraId="7A920F5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Trabes carril y rieles debidamente alineados y nivelados de acuerdo a las tolerancias indicadas por las normas internacionales aplicables. (VDI 7536 anexas). La corroboración del correcto alineamiento y nivelación debe realizarse con correspondiente reporte de levantamiento topográfico.</w:t>
      </w:r>
    </w:p>
    <w:p w14:paraId="5062A65D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Acometida para la alimentación eléctrica principal debidamente instalado sobre eje de alimentación determinado. La acometida deberá entregarse a nivel de trabe carril, variación permisible del voltaje nominal en este punto ±5%.</w:t>
      </w:r>
    </w:p>
    <w:p w14:paraId="73951513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Interruptor general para la alimentación eléctrica principal. y su cableado en correspondiente canalización hasta el punto de conexión (acometida) con alimentación eléctrica principal.</w:t>
      </w:r>
    </w:p>
    <w:p w14:paraId="39566B3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Alquiler de equipos móviles necesarios para realizar maniobras de descarga, ensamble y montaje de cada grúa viajera y de sus accesorios.</w:t>
      </w:r>
    </w:p>
    <w:p w14:paraId="435B293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Energía eléctrica trifásica a 440 VCA 60Hz para 40 Kw, posiblemente para la utilización de una máquina de soldar, y monofásica a 110 V, 60 Hz para herramientas eléctricas de mano.</w:t>
      </w:r>
    </w:p>
    <w:p w14:paraId="1B490AD5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Área de trabajo totalmente despejada y libre de obstáculos.</w:t>
      </w:r>
    </w:p>
    <w:p w14:paraId="5C315DC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los vehículos de carga y equipos móviles de maniobra al área de trabajo.</w:t>
      </w:r>
    </w:p>
    <w:p w14:paraId="6CE7714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personal técnico al interior de su planta, al área de trabajo y a servicios sanitarios.</w:t>
      </w:r>
    </w:p>
    <w:p w14:paraId="05F2D19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Persona encargada por parte de cliente como responsable para la debida coordinación de los trabajos y para la recepción de la grúa viajera.</w:t>
      </w:r>
    </w:p>
    <w:p w14:paraId="4F608638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</w:pPr>
    </w:p>
    <w:p w14:paraId="4509FACB" w14:textId="77777777" w:rsidR="000A6C45" w:rsidRPr="002762DB" w:rsidRDefault="000A6C45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762DB">
        <w:rPr>
          <w:rFonts w:ascii="Arial" w:hAnsi="Arial" w:cs="Arial"/>
          <w:b/>
          <w:bCs/>
          <w:sz w:val="24"/>
          <w:szCs w:val="24"/>
          <w:u w:val="single"/>
        </w:rPr>
        <w:t>Condiciones comerciales:</w:t>
      </w:r>
    </w:p>
    <w:p w14:paraId="2AE71F87" w14:textId="77777777" w:rsidR="0010440F" w:rsidRPr="002762DB" w:rsidRDefault="0010440F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B15974" w14:textId="01098090" w:rsidR="000A6C45" w:rsidRPr="002762DB" w:rsidRDefault="000A6C45" w:rsidP="000A6C45">
      <w:pPr>
        <w:widowControl w:val="0"/>
        <w:ind w:left="3240" w:hanging="324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b/>
          <w:sz w:val="24"/>
          <w:szCs w:val="24"/>
        </w:rPr>
        <w:t xml:space="preserve">Garantía: </w:t>
      </w:r>
      <w:r w:rsidRPr="002762DB">
        <w:rPr>
          <w:rFonts w:ascii="Arial" w:hAnsi="Arial" w:cs="Arial"/>
          <w:b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 xml:space="preserve">Al término del suministro otorgamos carta de garantía de los equipos suministrados, por un período de </w:t>
      </w:r>
      <w:r w:rsidR="008F7290" w:rsidRPr="002762DB">
        <w:rPr>
          <w:rFonts w:ascii="Arial" w:hAnsi="Arial" w:cs="Arial"/>
          <w:sz w:val="24"/>
          <w:szCs w:val="24"/>
        </w:rPr>
        <w:t>{formacionPrecios.formacionPrecios.tiempoGarantia}</w:t>
      </w:r>
      <w:r w:rsidRPr="002762DB">
        <w:rPr>
          <w:rFonts w:ascii="Arial" w:hAnsi="Arial" w:cs="Arial"/>
          <w:sz w:val="24"/>
          <w:szCs w:val="24"/>
        </w:rPr>
        <w:t xml:space="preserve"> desde la aceptación / entrega del equipo, lo que ocurra primero, contra posibles defectos de materiales y mano de obra, siempre que los </w:t>
      </w:r>
      <w:r w:rsidRPr="002762DB">
        <w:rPr>
          <w:rFonts w:ascii="Arial" w:hAnsi="Arial" w:cs="Arial"/>
          <w:sz w:val="24"/>
          <w:szCs w:val="24"/>
        </w:rPr>
        <w:lastRenderedPageBreak/>
        <w:t>equipos trabajen con las condiciones normales de operación, exceptuando partes de desgaste, así como componentes eléctricos.</w:t>
      </w:r>
    </w:p>
    <w:p w14:paraId="51C1A80F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  <w:sectPr w:rsidR="000A6C45" w:rsidRPr="002762DB" w:rsidSect="00146821">
          <w:headerReference w:type="first" r:id="rId16"/>
          <w:endnotePr>
            <w:numFmt w:val="decimal"/>
          </w:endnotePr>
          <w:pgSz w:w="12242" w:h="15842" w:code="1"/>
          <w:pgMar w:top="851" w:right="851" w:bottom="851" w:left="851" w:header="567" w:footer="851" w:gutter="0"/>
          <w:cols w:space="720"/>
        </w:sectPr>
      </w:pPr>
    </w:p>
    <w:p w14:paraId="2DD7F725" w14:textId="77777777" w:rsidR="00B7636A" w:rsidRPr="002762DB" w:rsidRDefault="00B7636A" w:rsidP="0010440F">
      <w:pPr>
        <w:pStyle w:val="Sangra3detindependiente"/>
        <w:tabs>
          <w:tab w:val="num" w:pos="426"/>
        </w:tabs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lastRenderedPageBreak/>
        <w:t>Precios:</w:t>
      </w:r>
    </w:p>
    <w:tbl>
      <w:tblPr>
        <w:tblW w:w="144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50"/>
        <w:gridCol w:w="773"/>
        <w:gridCol w:w="2853"/>
        <w:gridCol w:w="2629"/>
      </w:tblGrid>
      <w:tr w:rsidR="0010440F" w:rsidRPr="002762DB" w14:paraId="1231E0F0" w14:textId="77777777" w:rsidTr="004F5994">
        <w:trPr>
          <w:tblHeader/>
        </w:trPr>
        <w:tc>
          <w:tcPr>
            <w:tcW w:w="8150" w:type="dxa"/>
          </w:tcPr>
          <w:p w14:paraId="513110D8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Descripc</w:t>
            </w:r>
            <w:r w:rsidR="0010440F" w:rsidRPr="002762DB">
              <w:rPr>
                <w:rFonts w:ascii="Arial" w:hAnsi="Arial" w:cs="Arial"/>
                <w:b/>
                <w:spacing w:val="20"/>
                <w:sz w:val="24"/>
              </w:rPr>
              <w:t>ion</w:t>
            </w:r>
          </w:p>
          <w:p w14:paraId="62601678" w14:textId="77777777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773" w:type="dxa"/>
          </w:tcPr>
          <w:p w14:paraId="1B4AD7EE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Cdad</w:t>
            </w:r>
          </w:p>
        </w:tc>
        <w:tc>
          <w:tcPr>
            <w:tcW w:w="2853" w:type="dxa"/>
          </w:tcPr>
          <w:p w14:paraId="214A933D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base</w:t>
            </w:r>
          </w:p>
        </w:tc>
        <w:tc>
          <w:tcPr>
            <w:tcW w:w="2629" w:type="dxa"/>
          </w:tcPr>
          <w:p w14:paraId="44FF5377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Total</w:t>
            </w:r>
          </w:p>
        </w:tc>
      </w:tr>
      <w:tr w:rsidR="0010440F" w:rsidRPr="002762DB" w14:paraId="2D05E003" w14:textId="77777777" w:rsidTr="004F5994">
        <w:trPr>
          <w:cantSplit/>
          <w:trHeight w:val="1956"/>
        </w:trPr>
        <w:tc>
          <w:tcPr>
            <w:tcW w:w="8150" w:type="dxa"/>
            <w:vAlign w:val="center"/>
          </w:tcPr>
          <w:p w14:paraId="086DD5E2" w14:textId="77777777" w:rsidR="00376EDC" w:rsidRPr="002762DB" w:rsidRDefault="005D4C23" w:rsidP="00376EDC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{#</w:t>
            </w:r>
            <w:r w:rsidR="00F472E3" w:rsidRPr="002762DB">
              <w:rPr>
                <w:rFonts w:ascii="Arial" w:hAnsi="Arial" w:cs="Arial"/>
                <w:color w:val="0070C0"/>
              </w:rPr>
              <w:t>formacionPrecios.</w:t>
            </w:r>
            <w:r w:rsidRPr="002762DB">
              <w:rPr>
                <w:rFonts w:ascii="Arial" w:hAnsi="Arial" w:cs="Arial"/>
                <w:color w:val="0070C0"/>
              </w:rPr>
              <w:t>conceptos</w:t>
            </w:r>
            <w:r w:rsidR="00376EDC" w:rsidRPr="002762DB">
              <w:rPr>
                <w:rFonts w:ascii="Arial" w:hAnsi="Arial" w:cs="Arial"/>
                <w:color w:val="0070C0"/>
              </w:rPr>
              <w:t xml:space="preserve"> | filtersArticles</w:t>
            </w:r>
          </w:p>
          <w:p w14:paraId="6BDF0100" w14:textId="78B2FA5E" w:rsidR="005D4C23" w:rsidRPr="002762DB" w:rsidRDefault="005D4C23" w:rsidP="005D4C23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}</w:t>
            </w:r>
          </w:p>
          <w:p w14:paraId="1E8F0F76" w14:textId="474A59BA" w:rsidR="0010440F" w:rsidRPr="002762DB" w:rsidRDefault="0010440F" w:rsidP="0010440F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 xml:space="preserve">Partida 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F70A91" w:rsidRPr="002762DB">
              <w:rPr>
                <w:rFonts w:ascii="Arial" w:hAnsi="Arial" w:cs="Arial"/>
                <w:b/>
                <w:sz w:val="22"/>
                <w:szCs w:val="22"/>
              </w:rPr>
              <w:t>$index</w:t>
            </w:r>
            <w:r w:rsidR="005D0761" w:rsidRPr="002762DB">
              <w:rPr>
                <w:rFonts w:ascii="Arial" w:hAnsi="Arial" w:cs="Arial"/>
                <w:b/>
                <w:sz w:val="22"/>
                <w:szCs w:val="22"/>
              </w:rPr>
              <w:t xml:space="preserve"> + 1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2762DB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7150E526" w14:textId="0EDE6037" w:rsidR="0010440F" w:rsidRPr="002762DB" w:rsidRDefault="005D4C23" w:rsidP="0010440F">
            <w:pPr>
              <w:widowControl w:val="0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{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definiciones.izaje.polipastos[0].capacidadGanchoToneladas</w:t>
            </w: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}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/{definiciones.izaje.polipastos[1].capacidadGanchoToneladas</w:t>
            </w:r>
            <w:r w:rsidR="00210264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 xml:space="preserve"> ||0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} tons grúa viajera tipo {itemCode}</w:t>
            </w:r>
          </w:p>
          <w:p w14:paraId="1CDC76C0" w14:textId="43426123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                               {</w:t>
            </w:r>
            <w:r w:rsidR="004B7914" w:rsidRPr="002762DB">
              <w:rPr>
                <w:rFonts w:ascii="Arial" w:hAnsi="Arial" w:cs="Arial"/>
                <w:sz w:val="16"/>
                <w:szCs w:val="16"/>
              </w:rPr>
              <w:t>definiciones.</w:t>
            </w:r>
            <w:r w:rsidRPr="002762DB">
              <w:rPr>
                <w:rFonts w:ascii="Arial" w:hAnsi="Arial" w:cs="Arial"/>
                <w:sz w:val="16"/>
                <w:szCs w:val="16"/>
              </w:rPr>
              <w:t>datosBasicos.capacidadGruaToneladas} tons</w:t>
            </w:r>
          </w:p>
          <w:p w14:paraId="50C4730F" w14:textId="7DE4D67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principal     {definiciones.izaje.polipastos[0].capacidadGanchoToneladas} tons</w:t>
            </w:r>
          </w:p>
          <w:p w14:paraId="1B7EE6B2" w14:textId="23E76A5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auxiliar       {definiciones.izaje.polipastos[1].capacidadGanchoToneladas</w:t>
            </w:r>
            <w:r w:rsidR="00C84F47" w:rsidRPr="002762DB">
              <w:rPr>
                <w:rFonts w:ascii="Arial" w:hAnsi="Arial" w:cs="Arial"/>
                <w:sz w:val="16"/>
                <w:szCs w:val="16"/>
              </w:rPr>
              <w:t xml:space="preserve"> || 0</w:t>
            </w:r>
            <w:r w:rsidRPr="002762DB">
              <w:rPr>
                <w:rFonts w:ascii="Arial" w:hAnsi="Arial" w:cs="Arial"/>
                <w:sz w:val="16"/>
                <w:szCs w:val="16"/>
              </w:rPr>
              <w:t>} tons</w:t>
            </w:r>
          </w:p>
          <w:p w14:paraId="6E650D88" w14:textId="7D181471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Numero de carro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{definiciones.carro.cantidadCarros}</w:t>
            </w:r>
          </w:p>
          <w:p w14:paraId="35C51690" w14:textId="497EF146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Claro                                                       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{definiciones.datosBasicos.claroM}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64FF6B66" w14:textId="0F05BA82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Izaje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{definiciones.datosBasicos.izajeM}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35C82722" w14:textId="1C16F5E2" w:rsidR="00B90355" w:rsidRPr="002762DB" w:rsidRDefault="00B90355" w:rsidP="00B151E2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Clasificación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</w:t>
            </w:r>
            <w:r w:rsidR="00C84F47" w:rsidRPr="002762DB">
              <w:rPr>
                <w:rFonts w:ascii="Arial" w:hAnsi="Arial" w:cs="Arial"/>
                <w:sz w:val="16"/>
                <w:szCs w:val="16"/>
              </w:rPr>
              <w:t>i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ciones.datosBasicos.</w:t>
            </w:r>
            <w:r w:rsidR="004B7914" w:rsidRPr="002762DB">
              <w:rPr>
                <w:rFonts w:ascii="Arial" w:hAnsi="Arial" w:cs="Arial"/>
                <w:sz w:val="16"/>
                <w:szCs w:val="16"/>
              </w:rPr>
              <w:t>equivalenteFemValue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5A921F96" w14:textId="6C5ACB8B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Control :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>DEMAG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E3C2E" w:rsidRPr="002762DB">
              <w:rPr>
                <w:rFonts w:ascii="Arial" w:hAnsi="Arial" w:cs="Arial"/>
                <w:sz w:val="16"/>
                <w:szCs w:val="16"/>
              </w:rPr>
              <w:t>{controles}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marca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DEMAG 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>de respaldo</w:t>
            </w:r>
          </w:p>
          <w:p w14:paraId="1F43F5E2" w14:textId="77777777" w:rsidR="0010440F" w:rsidRPr="002762DB" w:rsidRDefault="0010440F" w:rsidP="004B7914">
            <w:pPr>
              <w:widowControl w:val="0"/>
              <w:contextualSpacing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73" w:type="dxa"/>
            <w:vAlign w:val="center"/>
          </w:tcPr>
          <w:p w14:paraId="0D3CAD08" w14:textId="551806D5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53" w:type="dxa"/>
            <w:vAlign w:val="center"/>
          </w:tcPr>
          <w:p w14:paraId="10277919" w14:textId="77777777" w:rsidR="0010440F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DDP su planta localizada en</w:t>
            </w:r>
          </w:p>
          <w:p w14:paraId="7A5DB600" w14:textId="53DC7132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{ubicacion}</w:t>
            </w:r>
          </w:p>
          <w:p w14:paraId="78160A91" w14:textId="77777777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(Incoterms 2010).</w:t>
            </w:r>
          </w:p>
          <w:p w14:paraId="6E103E85" w14:textId="180C2BAC" w:rsidR="00A07640" w:rsidRPr="002762DB" w:rsidRDefault="00A07640" w:rsidP="00A07640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{textoMontaje}</w:t>
            </w:r>
          </w:p>
        </w:tc>
        <w:tc>
          <w:tcPr>
            <w:tcW w:w="2629" w:type="dxa"/>
            <w:vAlign w:val="center"/>
          </w:tcPr>
          <w:p w14:paraId="02EF2FB5" w14:textId="26F22FC1" w:rsidR="0010440F" w:rsidRPr="002762DB" w:rsidRDefault="005D4C23" w:rsidP="0010440F">
            <w:pPr>
              <w:widowControl w:val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>{#encabezado}{moneda}</w:t>
            </w:r>
            <w:r w:rsidR="002948CC" w:rsidRPr="002762DB">
              <w:rPr>
                <w:rFonts w:ascii="Arial" w:hAnsi="Arial" w:cs="Arial"/>
                <w:b/>
                <w:sz w:val="22"/>
                <w:szCs w:val="22"/>
              </w:rPr>
              <w:t>{/}</w:t>
            </w:r>
            <w:r w:rsidR="0010440F" w:rsidRPr="002762DB">
              <w:rPr>
                <w:rFonts w:ascii="Arial" w:hAnsi="Arial" w:cs="Arial"/>
                <w:b/>
                <w:sz w:val="22"/>
                <w:szCs w:val="22"/>
              </w:rPr>
              <w:t xml:space="preserve">$ 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FD38E6" w:rsidRPr="002762DB">
              <w:rPr>
                <w:rFonts w:ascii="Arial" w:hAnsi="Arial" w:cs="Arial"/>
                <w:color w:val="0070C0"/>
              </w:rPr>
              <w:t>formacionPrecios.conceptos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 xml:space="preserve"> | sumBy:'</w:t>
            </w:r>
            <w:r w:rsidR="00FD38E6" w:rsidRPr="002762DB">
              <w:rPr>
                <w:rFonts w:ascii="Arial" w:hAnsi="Arial" w:cs="Arial"/>
                <w:b/>
                <w:bCs/>
                <w:sz w:val="22"/>
                <w:szCs w:val="22"/>
              </w:rPr>
              <w:t>precioUnitario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'</w:t>
            </w:r>
            <w:r w:rsidR="00731480" w:rsidRPr="002762DB">
              <w:rPr>
                <w:rFonts w:ascii="Arial" w:hAnsi="Arial" w:cs="Arial"/>
                <w:b/>
                <w:sz w:val="22"/>
                <w:szCs w:val="22"/>
              </w:rPr>
              <w:t xml:space="preserve"> | currency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+</w:t>
            </w:r>
            <w:r w:rsidR="0010440F" w:rsidRPr="002762D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IVA</w:t>
            </w:r>
            <w:r w:rsidR="00191867" w:rsidRPr="002762DB">
              <w:rPr>
                <w:rFonts w:ascii="Arial" w:hAnsi="Arial" w:cs="Arial"/>
                <w:sz w:val="16"/>
                <w:szCs w:val="16"/>
              </w:rPr>
              <w:t>{/}</w:t>
            </w:r>
          </w:p>
        </w:tc>
      </w:tr>
    </w:tbl>
    <w:p w14:paraId="38C7FF7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6BA0535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  <w:sectPr w:rsidR="000A6C45" w:rsidRPr="002762DB" w:rsidSect="0010440F">
          <w:pgSz w:w="15840" w:h="12240" w:orient="landscape" w:code="1"/>
          <w:pgMar w:top="1418" w:right="1418" w:bottom="760" w:left="902" w:header="284" w:footer="851" w:gutter="0"/>
          <w:cols w:space="720"/>
          <w:vAlign w:val="both"/>
          <w:docGrid w:linePitch="272"/>
        </w:sectPr>
      </w:pPr>
    </w:p>
    <w:p w14:paraId="00AA2C04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1B674F3A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  <w:r w:rsidRPr="002762DB">
        <w:rPr>
          <w:rFonts w:ascii="Arial" w:hAnsi="Arial" w:cs="Arial"/>
          <w:bCs/>
          <w:color w:val="000000"/>
        </w:rPr>
        <w:t>Los precios anteriores están considerados para que los trabajos se realicen en un solo evento.</w:t>
      </w:r>
      <w:r w:rsidR="001808BE" w:rsidRPr="002762DB">
        <w:rPr>
          <w:rFonts w:ascii="Arial" w:hAnsi="Arial" w:cs="Arial"/>
          <w:bCs/>
          <w:color w:val="000000"/>
        </w:rPr>
        <w:t xml:space="preserve"> Incluye grúa móvil para las maniobras de descarga y montaje.</w:t>
      </w:r>
    </w:p>
    <w:p w14:paraId="6557194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5971500F" w14:textId="77777777" w:rsidR="00B7636A" w:rsidRPr="002762DB" w:rsidRDefault="00B7636A" w:rsidP="00096E4A">
      <w:pPr>
        <w:pStyle w:val="Sangra3detindependiente"/>
        <w:ind w:left="3402" w:hanging="3402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Tiempo de entrega:</w:t>
      </w:r>
      <w:r w:rsidR="00096E4A" w:rsidRPr="002762DB">
        <w:rPr>
          <w:rFonts w:ascii="Arial" w:hAnsi="Arial" w:cs="Arial"/>
          <w:b/>
          <w:color w:val="000000"/>
        </w:rPr>
        <w:t xml:space="preserve"> </w:t>
      </w:r>
      <w:r w:rsidR="00096E4A" w:rsidRPr="002762DB">
        <w:rPr>
          <w:rFonts w:ascii="Arial" w:hAnsi="Arial" w:cs="Arial"/>
          <w:b/>
          <w:color w:val="000000"/>
        </w:rPr>
        <w:tab/>
      </w:r>
      <w:r w:rsidRPr="002762DB">
        <w:rPr>
          <w:rFonts w:ascii="Arial" w:hAnsi="Arial" w:cs="Arial"/>
          <w:color w:val="000000"/>
        </w:rPr>
        <w:t xml:space="preserve">El tiempo de entrega para el equipo ofertado en </w:t>
      </w:r>
      <w:r w:rsidR="00096E4A" w:rsidRPr="002762DB">
        <w:rPr>
          <w:rFonts w:ascii="Arial" w:hAnsi="Arial" w:cs="Arial"/>
          <w:color w:val="000000"/>
        </w:rPr>
        <w:t>nuestra referencia</w:t>
      </w:r>
      <w:r w:rsidRPr="002762DB">
        <w:rPr>
          <w:rFonts w:ascii="Arial" w:hAnsi="Arial" w:cs="Arial"/>
          <w:color w:val="000000"/>
        </w:rPr>
        <w:t xml:space="preserve"> es de 1</w:t>
      </w:r>
      <w:r w:rsidR="00247D7A" w:rsidRPr="002762DB">
        <w:rPr>
          <w:rFonts w:ascii="Arial" w:hAnsi="Arial" w:cs="Arial"/>
          <w:color w:val="000000"/>
        </w:rPr>
        <w:t>6</w:t>
      </w:r>
      <w:r w:rsidRPr="002762DB">
        <w:rPr>
          <w:rFonts w:ascii="Arial" w:hAnsi="Arial" w:cs="Arial"/>
          <w:color w:val="000000"/>
        </w:rPr>
        <w:t xml:space="preserve"> semanas contado a partir de que el encargado del proyecto nos haya autorizado los dibujos debidamente firmados y sellados, </w:t>
      </w:r>
      <w:r w:rsidR="00096E4A" w:rsidRPr="002762DB">
        <w:rPr>
          <w:rFonts w:ascii="Arial" w:hAnsi="Arial" w:cs="Arial"/>
          <w:color w:val="000000"/>
        </w:rPr>
        <w:t>autorizando la</w:t>
      </w:r>
      <w:r w:rsidRPr="002762DB">
        <w:rPr>
          <w:rFonts w:ascii="Arial" w:hAnsi="Arial" w:cs="Arial"/>
          <w:color w:val="000000"/>
        </w:rPr>
        <w:t xml:space="preserve"> manufactura.</w:t>
      </w:r>
    </w:p>
    <w:p w14:paraId="6B192577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47C9A0B" w14:textId="49A35A81" w:rsidR="008F7290" w:rsidRPr="002762DB" w:rsidRDefault="00096E4A" w:rsidP="008F7290">
      <w:pPr>
        <w:pStyle w:val="Sangra3detindependiente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Condiciones de pago:</w:t>
      </w:r>
      <w:r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color w:val="000000"/>
        </w:rPr>
        <w:t>{#formacionPrecio</w:t>
      </w:r>
      <w:r w:rsidR="00C201BA" w:rsidRPr="002762DB">
        <w:rPr>
          <w:rFonts w:ascii="Arial" w:hAnsi="Arial" w:cs="Arial"/>
          <w:color w:val="000000"/>
        </w:rPr>
        <w:t>s</w:t>
      </w:r>
      <w:r w:rsidR="008F7290" w:rsidRPr="002762DB">
        <w:rPr>
          <w:rFonts w:ascii="Arial" w:hAnsi="Arial" w:cs="Arial"/>
          <w:color w:val="000000"/>
        </w:rPr>
        <w:t>.configuraciones.eventosPago}</w:t>
      </w:r>
    </w:p>
    <w:p w14:paraId="6B2E8F94" w14:textId="0305BA26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{porcenta</w:t>
      </w:r>
      <w:r w:rsidR="00181BC3" w:rsidRPr="002762DB">
        <w:rPr>
          <w:rFonts w:ascii="Arial" w:hAnsi="Arial" w:cs="Arial"/>
          <w:color w:val="000000"/>
        </w:rPr>
        <w:t>j</w:t>
      </w:r>
      <w:r w:rsidRPr="002762DB">
        <w:rPr>
          <w:rFonts w:ascii="Arial" w:hAnsi="Arial" w:cs="Arial"/>
          <w:color w:val="000000"/>
        </w:rPr>
        <w:t>e}% {condicion}</w:t>
      </w:r>
    </w:p>
    <w:p w14:paraId="46F8E85F" w14:textId="4E3B0DBD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{/}</w:t>
      </w:r>
    </w:p>
    <w:p w14:paraId="6F32828F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FC79FD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t>Vigencia de la oferta:</w:t>
      </w:r>
    </w:p>
    <w:p w14:paraId="284BA032" w14:textId="77777777" w:rsidR="00B7636A" w:rsidRPr="002762DB" w:rsidRDefault="00B7636A" w:rsidP="00096E4A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 xml:space="preserve">Los </w:t>
      </w:r>
      <w:r w:rsidR="00096E4A" w:rsidRPr="002762DB">
        <w:rPr>
          <w:rFonts w:ascii="Arial" w:hAnsi="Arial" w:cs="Arial"/>
          <w:color w:val="000000"/>
        </w:rPr>
        <w:t>precios y</w:t>
      </w:r>
      <w:r w:rsidRPr="002762DB">
        <w:rPr>
          <w:rFonts w:ascii="Arial" w:hAnsi="Arial" w:cs="Arial"/>
          <w:color w:val="000000"/>
        </w:rPr>
        <w:t xml:space="preserve"> condiciones comerciales marcadas en presupuesto de referencia tienen una validez de </w:t>
      </w:r>
      <w:r w:rsidR="00666718" w:rsidRPr="002762DB">
        <w:rPr>
          <w:rFonts w:ascii="Arial" w:hAnsi="Arial" w:cs="Arial"/>
          <w:color w:val="000000"/>
        </w:rPr>
        <w:t>treinta días</w:t>
      </w:r>
      <w:r w:rsidRPr="002762DB">
        <w:rPr>
          <w:rFonts w:ascii="Arial" w:hAnsi="Arial" w:cs="Arial"/>
          <w:color w:val="000000"/>
        </w:rPr>
        <w:t xml:space="preserve">. </w:t>
      </w:r>
    </w:p>
    <w:p w14:paraId="5E4F21F1" w14:textId="25841031" w:rsidR="00332A84" w:rsidRPr="002762DB" w:rsidRDefault="00332A84" w:rsidP="00332A84">
      <w:pPr>
        <w:widowControl w:val="0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 xml:space="preserve">{#encabezado} </w:t>
      </w:r>
    </w:p>
    <w:p w14:paraId="784D74B4" w14:textId="77777777" w:rsidR="00B7636A" w:rsidRPr="002762DB" w:rsidRDefault="00B7636A">
      <w:pPr>
        <w:pStyle w:val="Textoindependiente3"/>
        <w:rPr>
          <w:color w:val="000000"/>
        </w:rPr>
      </w:pPr>
    </w:p>
    <w:p w14:paraId="4E8315BA" w14:textId="2E033BD3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Estimado Ing</w:t>
      </w:r>
      <w:r w:rsidR="00A800EB" w:rsidRPr="002762DB">
        <w:rPr>
          <w:rFonts w:ascii="Arial" w:hAnsi="Arial" w:cs="Arial"/>
          <w:color w:val="000000"/>
        </w:rPr>
        <w:t>.</w:t>
      </w:r>
      <w:r w:rsidR="00332A84" w:rsidRPr="002762DB">
        <w:rPr>
          <w:rFonts w:ascii="Arial" w:hAnsi="Arial" w:cs="Arial"/>
          <w:color w:val="000000"/>
        </w:rPr>
        <w:t xml:space="preserve"> {personaContacto}</w:t>
      </w:r>
      <w:r w:rsidRPr="002762DB">
        <w:rPr>
          <w:rFonts w:ascii="Arial" w:hAnsi="Arial" w:cs="Arial"/>
          <w:color w:val="000000"/>
        </w:rPr>
        <w:t>, esta cotización cumple con todos los requerimientos solicitados por</w:t>
      </w:r>
      <w:r w:rsidR="00332A84" w:rsidRPr="002762DB">
        <w:rPr>
          <w:rFonts w:ascii="Arial" w:hAnsi="Arial" w:cs="Arial"/>
          <w:color w:val="000000"/>
        </w:rPr>
        <w:t xml:space="preserve"> {clienteNombre}</w:t>
      </w:r>
      <w:r w:rsidRPr="002762DB">
        <w:rPr>
          <w:rFonts w:ascii="Arial" w:hAnsi="Arial" w:cs="Arial"/>
          <w:color w:val="000000"/>
        </w:rPr>
        <w:t xml:space="preserve"> ustedes, tenemos gran interés en trabajar con ustedes en este proyecto, si tienen alguna pregunta o desean mayor información al respecto, por favor no duden en llamarnos.</w:t>
      </w:r>
    </w:p>
    <w:p w14:paraId="15E54F9F" w14:textId="14765EE4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192C5271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54637E0F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07E7EA75" w14:textId="77777777" w:rsidR="00B7636A" w:rsidRPr="002762DB" w:rsidRDefault="00B7636A" w:rsidP="00666718">
      <w:pPr>
        <w:ind w:left="-284"/>
        <w:jc w:val="both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>Atentamente,</w:t>
      </w:r>
    </w:p>
    <w:p w14:paraId="671A3848" w14:textId="77777777" w:rsidR="00096E4A" w:rsidRPr="002762DB" w:rsidRDefault="00096E4A" w:rsidP="00666718">
      <w:pPr>
        <w:ind w:left="-284"/>
        <w:rPr>
          <w:rFonts w:ascii="Arial" w:hAnsi="Arial" w:cs="Arial"/>
          <w:b/>
          <w:bCs/>
          <w:sz w:val="22"/>
          <w:szCs w:val="22"/>
        </w:rPr>
      </w:pPr>
      <w:r w:rsidRPr="002762DB">
        <w:rPr>
          <w:rFonts w:ascii="Arial" w:hAnsi="Arial" w:cs="Arial"/>
          <w:b/>
          <w:bCs/>
          <w:sz w:val="22"/>
          <w:szCs w:val="22"/>
        </w:rPr>
        <w:t>Sistemas Hormiga, S.A. de C.V.</w:t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</w:p>
    <w:p w14:paraId="73EE21AE" w14:textId="77777777" w:rsidR="00096E4A" w:rsidRPr="002762DB" w:rsidRDefault="00096E4A" w:rsidP="00666718">
      <w:pPr>
        <w:ind w:left="-284" w:firstLine="708"/>
        <w:rPr>
          <w:rFonts w:ascii="Arial" w:hAnsi="Arial" w:cs="Arial"/>
          <w:b/>
          <w:bCs/>
          <w:sz w:val="22"/>
          <w:szCs w:val="22"/>
        </w:rPr>
      </w:pPr>
    </w:p>
    <w:p w14:paraId="118F1643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</w:p>
    <w:p w14:paraId="3955BA2B" w14:textId="41A4A2D2" w:rsidR="00096E4A" w:rsidRPr="002762DB" w:rsidRDefault="00096E4A" w:rsidP="00666718">
      <w:pPr>
        <w:ind w:left="-284"/>
        <w:rPr>
          <w:rFonts w:ascii="Calibri" w:hAnsi="Calibri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 </w:t>
      </w:r>
      <w:r w:rsidR="006C2DE3" w:rsidRPr="002762DB">
        <w:rPr>
          <w:rFonts w:ascii="Arial" w:hAnsi="Arial" w:cs="Arial"/>
          <w:sz w:val="22"/>
          <w:szCs w:val="22"/>
        </w:rPr>
        <w:t>{vendedor.slpName}</w:t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2F1663" w:rsidRPr="002762DB">
        <w:rPr>
          <w:rFonts w:ascii="Arial" w:hAnsi="Arial" w:cs="Arial"/>
          <w:bCs/>
          <w:sz w:val="22"/>
          <w:szCs w:val="22"/>
        </w:rPr>
        <w:t>{vendedorSec.slpName}</w:t>
      </w:r>
    </w:p>
    <w:p w14:paraId="28D3D572" w14:textId="28758F82" w:rsidR="00096E4A" w:rsidRPr="002762DB" w:rsidRDefault="00096E4A" w:rsidP="00666718">
      <w:pPr>
        <w:ind w:left="-284"/>
        <w:rPr>
          <w:rFonts w:ascii="Tahoma" w:hAnsi="Tahoma" w:cs="Tahoma"/>
          <w:sz w:val="22"/>
          <w:szCs w:val="22"/>
        </w:rPr>
      </w:pP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Teléfono: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 xml:space="preserve"> </w:t>
      </w:r>
      <w:r w:rsidR="006C2DE3" w:rsidRPr="002762DB">
        <w:rPr>
          <w:rFonts w:ascii="Arial" w:hAnsi="Arial" w:cs="Arial"/>
          <w:sz w:val="22"/>
          <w:szCs w:val="22"/>
        </w:rPr>
        <w:t>+{vendedor.telephone}</w:t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6C2DE3"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Telefono</w:t>
      </w:r>
      <w:r w:rsidRPr="002762DB">
        <w:rPr>
          <w:rFonts w:ascii="Calibri" w:hAnsi="Calibri"/>
          <w:sz w:val="22"/>
          <w:szCs w:val="22"/>
        </w:rPr>
        <w:t>:     </w:t>
      </w:r>
      <w:r w:rsidRPr="002762DB">
        <w:rPr>
          <w:rFonts w:ascii="Arial" w:hAnsi="Arial" w:cs="Arial"/>
          <w:sz w:val="22"/>
          <w:szCs w:val="22"/>
        </w:rPr>
        <w:t>+</w:t>
      </w:r>
      <w:r w:rsidR="002F1663" w:rsidRPr="002762DB">
        <w:rPr>
          <w:rFonts w:ascii="Arial" w:hAnsi="Arial" w:cs="Arial"/>
          <w:sz w:val="22"/>
          <w:szCs w:val="22"/>
        </w:rPr>
        <w:t>{vendedorSec.telephone}</w:t>
      </w:r>
    </w:p>
    <w:p w14:paraId="61B03760" w14:textId="238A70B8" w:rsidR="00096E4A" w:rsidRPr="002762DB" w:rsidRDefault="00096E4A" w:rsidP="00666718">
      <w:pPr>
        <w:ind w:left="-284"/>
        <w:rPr>
          <w:rFonts w:ascii="Arial" w:hAnsi="Arial" w:cs="Arial"/>
          <w:sz w:val="22"/>
          <w:szCs w:val="22"/>
        </w:rPr>
      </w:pP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>      +</w:t>
      </w:r>
      <w:r w:rsidR="006C2DE3" w:rsidRPr="002762DB">
        <w:rPr>
          <w:rFonts w:ascii="Arial" w:hAnsi="Arial" w:cs="Arial"/>
          <w:sz w:val="22"/>
          <w:szCs w:val="22"/>
        </w:rPr>
        <w:t>{vendedor.mobil}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         +</w:t>
      </w:r>
      <w:r w:rsidR="002F1663" w:rsidRPr="002762DB">
        <w:rPr>
          <w:rFonts w:ascii="Arial" w:hAnsi="Arial" w:cs="Arial"/>
          <w:sz w:val="22"/>
          <w:szCs w:val="22"/>
        </w:rPr>
        <w:t>{vendedorSec.mobil}</w:t>
      </w:r>
    </w:p>
    <w:p w14:paraId="40494A39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Arial" w:hAnsi="Arial" w:cs="Arial"/>
          <w:sz w:val="22"/>
          <w:szCs w:val="22"/>
        </w:rPr>
        <w:t> </w:t>
      </w:r>
      <w:r w:rsidRPr="002762DB">
        <w:rPr>
          <w:rFonts w:ascii="Tahoma" w:hAnsi="Tahoma" w:cs="Tahoma"/>
          <w:sz w:val="15"/>
          <w:szCs w:val="15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           +(52) (55) 56 93 09 60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Fax:            +(52)(55) 56-93-09-60</w:t>
      </w:r>
    </w:p>
    <w:p w14:paraId="56B13935" w14:textId="15FE8DE2" w:rsidR="00096E4A" w:rsidRPr="002762DB" w:rsidRDefault="00096E4A" w:rsidP="00666718">
      <w:pPr>
        <w:ind w:left="-284"/>
        <w:rPr>
          <w:rFonts w:ascii="Arial" w:hAnsi="Arial" w:cs="Arial"/>
          <w:szCs w:val="24"/>
        </w:rPr>
      </w:pP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hyperlink r:id="rId17" w:history="1">
        <w:r w:rsidR="006C2DE3" w:rsidRPr="002762DB">
          <w:rPr>
            <w:rStyle w:val="Hipervnculo"/>
            <w:rFonts w:ascii="Arial" w:hAnsi="Arial" w:cs="Arial"/>
            <w:szCs w:val="24"/>
          </w:rPr>
          <w:t>{vendedor.email}</w:t>
        </w:r>
      </w:hyperlink>
      <w:r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r w:rsidR="002F1663" w:rsidRPr="002762DB">
        <w:rPr>
          <w:rFonts w:ascii="Arial" w:hAnsi="Arial" w:cs="Arial"/>
          <w:szCs w:val="24"/>
          <w:u w:val="single"/>
        </w:rPr>
        <w:t>{vendedorSec.email}</w:t>
      </w:r>
    </w:p>
    <w:p w14:paraId="67EC918D" w14:textId="77777777" w:rsidR="00B7636A" w:rsidRPr="002762DB" w:rsidRDefault="00096E4A" w:rsidP="00666718">
      <w:pPr>
        <w:ind w:left="-284"/>
        <w:rPr>
          <w:rFonts w:ascii="Arial" w:hAnsi="Arial" w:cs="Arial"/>
        </w:rPr>
      </w:pPr>
      <w:r w:rsidRPr="002762DB">
        <w:rPr>
          <w:rFonts w:ascii="Arial" w:hAnsi="Arial" w:cs="Arial"/>
          <w:sz w:val="22"/>
          <w:szCs w:val="22"/>
        </w:rPr>
        <w:t xml:space="preserve">Web      </w:t>
      </w:r>
      <w:hyperlink r:id="rId18" w:tooltip="blocked::http://www.demagcranes.com/&#10;http://www.demagcranes.com/" w:history="1">
        <w:r w:rsidRPr="002762DB">
          <w:rPr>
            <w:rFonts w:ascii="Arial" w:hAnsi="Arial" w:cs="Arial"/>
            <w:sz w:val="22"/>
            <w:szCs w:val="22"/>
            <w:u w:val="single"/>
          </w:rPr>
          <w:t>http://</w:t>
        </w:r>
      </w:hyperlink>
      <w:hyperlink r:id="rId19" w:tooltip="blocked::http://www.demagruas-hormiga.com.mx/&#10;http://www.demagruas-hormiga.com.mx" w:history="1">
        <w:r w:rsidRPr="002762DB">
          <w:rPr>
            <w:rFonts w:ascii="Arial" w:hAnsi="Arial" w:cs="Arial"/>
            <w:sz w:val="22"/>
            <w:szCs w:val="22"/>
            <w:u w:val="single"/>
          </w:rPr>
          <w:t>www.demagruas-hormiga.com.mx</w:t>
        </w:r>
      </w:hyperlink>
    </w:p>
    <w:p w14:paraId="7998AC41" w14:textId="29726DBE" w:rsidR="00247D7A" w:rsidRPr="002762DB" w:rsidRDefault="006C2DE3">
      <w:pPr>
        <w:rPr>
          <w:rFonts w:ascii="Arial" w:hAnsi="Arial" w:cs="Arial"/>
        </w:rPr>
      </w:pPr>
      <w:r w:rsidRPr="002762DB">
        <w:rPr>
          <w:rFonts w:ascii="Arial" w:hAnsi="Arial" w:cs="Arial"/>
          <w:color w:val="000000"/>
        </w:rPr>
        <w:t>{/encabezado}</w:t>
      </w:r>
    </w:p>
    <w:p w14:paraId="7115383D" w14:textId="77777777" w:rsidR="00247D7A" w:rsidRPr="002762DB" w:rsidRDefault="00247D7A">
      <w:pPr>
        <w:rPr>
          <w:rFonts w:ascii="Arial" w:hAnsi="Arial" w:cs="Arial"/>
        </w:rPr>
      </w:pPr>
    </w:p>
    <w:p w14:paraId="561B7B76" w14:textId="77777777" w:rsidR="00247D7A" w:rsidRPr="002762DB" w:rsidRDefault="00247D7A">
      <w:pPr>
        <w:rPr>
          <w:rFonts w:ascii="Arial" w:hAnsi="Arial" w:cs="Arial"/>
        </w:rPr>
      </w:pPr>
    </w:p>
    <w:p w14:paraId="775C4F15" w14:textId="77777777" w:rsidR="00247D7A" w:rsidRPr="002762DB" w:rsidRDefault="00247D7A">
      <w:pPr>
        <w:rPr>
          <w:rFonts w:ascii="Arial" w:hAnsi="Arial" w:cs="Arial"/>
        </w:rPr>
      </w:pPr>
    </w:p>
    <w:p w14:paraId="2B52C414" w14:textId="77777777" w:rsidR="00247D7A" w:rsidRPr="002762DB" w:rsidRDefault="00247D7A">
      <w:pPr>
        <w:rPr>
          <w:rFonts w:ascii="Arial" w:hAnsi="Arial" w:cs="Arial"/>
        </w:rPr>
      </w:pPr>
    </w:p>
    <w:p w14:paraId="2138F907" w14:textId="77777777" w:rsidR="00B7636A" w:rsidRPr="002762DB" w:rsidRDefault="00B7636A">
      <w:pPr>
        <w:rPr>
          <w:rFonts w:ascii="Arial" w:hAnsi="Arial" w:cs="Arial"/>
        </w:rPr>
      </w:pPr>
    </w:p>
    <w:p w14:paraId="21B63924" w14:textId="77777777" w:rsidR="00B7636A" w:rsidRPr="002762DB" w:rsidRDefault="00B7636A">
      <w:pPr>
        <w:rPr>
          <w:rFonts w:ascii="Arial" w:hAnsi="Arial" w:cs="Arial"/>
        </w:rPr>
      </w:pPr>
    </w:p>
    <w:p w14:paraId="66BAEB60" w14:textId="77777777" w:rsidR="00B7636A" w:rsidRPr="002762DB" w:rsidRDefault="00B7636A">
      <w:pPr>
        <w:rPr>
          <w:rFonts w:ascii="Arial" w:hAnsi="Arial" w:cs="Arial"/>
        </w:rPr>
      </w:pPr>
    </w:p>
    <w:p w14:paraId="2BE49ECA" w14:textId="77777777" w:rsidR="00B7636A" w:rsidRPr="002762DB" w:rsidRDefault="00B7636A">
      <w:pPr>
        <w:rPr>
          <w:rFonts w:ascii="Arial" w:hAnsi="Arial" w:cs="Arial"/>
        </w:rPr>
      </w:pPr>
    </w:p>
    <w:p w14:paraId="7CAC67D9" w14:textId="77777777" w:rsidR="00B7636A" w:rsidRPr="002762DB" w:rsidRDefault="00B7636A">
      <w:pPr>
        <w:rPr>
          <w:rFonts w:ascii="Arial" w:hAnsi="Arial" w:cs="Arial"/>
        </w:rPr>
      </w:pPr>
    </w:p>
    <w:p w14:paraId="7D18E012" w14:textId="77777777" w:rsidR="00B7636A" w:rsidRPr="0089420D" w:rsidRDefault="00B7636A">
      <w:pPr>
        <w:rPr>
          <w:rFonts w:ascii="Arial" w:hAnsi="Arial" w:cs="Arial"/>
          <w:sz w:val="24"/>
          <w:lang w:val="pt-PT"/>
        </w:rPr>
      </w:pPr>
    </w:p>
    <w:sectPr w:rsidR="00B7636A" w:rsidRPr="0089420D" w:rsidSect="000A6C45">
      <w:pgSz w:w="12240" w:h="15840" w:code="1"/>
      <w:pgMar w:top="1418" w:right="760" w:bottom="902" w:left="1418" w:header="284" w:footer="851" w:gutter="0"/>
      <w:cols w:space="720"/>
      <w:vAlign w:val="both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olo Gonzalez" w:date="2026-01-05T18:02:00Z" w:initials="PG">
    <w:p w14:paraId="0AFA2E5D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proofErr w:type="gramStart"/>
      <w:r>
        <w:t>Sección carro</w:t>
      </w:r>
      <w:proofErr w:type="gramEnd"/>
      <w:r>
        <w:t>, control de carro, Inversor / Contactores</w:t>
      </w:r>
    </w:p>
  </w:comment>
  <w:comment w:id="1" w:author="Beker Aaron Martinez Galindo" w:date="2026-01-22T17:03:00Z" w:initials="AB">
    <w:p w14:paraId="3AD16985" w14:textId="77777777" w:rsidR="002673B8" w:rsidRDefault="002673B8" w:rsidP="002673B8">
      <w:r>
        <w:rPr>
          <w:rStyle w:val="Refdecomentario"/>
        </w:rPr>
        <w:annotationRef/>
      </w:r>
      <w:r>
        <w:t xml:space="preserve">Gancho, tipo de Inversor, de acuerdo a la selección </w:t>
      </w:r>
    </w:p>
  </w:comment>
  <w:comment w:id="2" w:author="Beker Aaron Martinez Galindo" w:date="2026-01-22T17:03:00Z" w:initials="AB">
    <w:p w14:paraId="0EC9F4F4" w14:textId="77777777" w:rsidR="002673B8" w:rsidRDefault="002673B8" w:rsidP="002673B8">
      <w:r>
        <w:rPr>
          <w:rStyle w:val="Refdecomentario"/>
        </w:rPr>
        <w:annotationRef/>
      </w:r>
      <w:r>
        <w:t xml:space="preserve">Carro, tipo de Inversor, de acuerdo a la selección </w:t>
      </w:r>
    </w:p>
  </w:comment>
  <w:comment w:id="3" w:author="Beker Aaron Martinez Galindo" w:date="2026-01-22T17:04:00Z" w:initials="AB">
    <w:p w14:paraId="74C6DBC0" w14:textId="77777777" w:rsidR="002673B8" w:rsidRDefault="002673B8" w:rsidP="002673B8">
      <w:r>
        <w:rPr>
          <w:rStyle w:val="Refdecomentario"/>
        </w:rPr>
        <w:annotationRef/>
      </w:r>
      <w:r>
        <w:t xml:space="preserve">Puente, tipo de Inversor, de acuerdo a la selección </w:t>
      </w:r>
    </w:p>
  </w:comment>
  <w:comment w:id="4" w:author="Paolo Gonzalez" w:date="2026-01-05T18:08:00Z" w:initials="PG">
    <w:p w14:paraId="0BE94DEA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</w:t>
      </w:r>
      <w:proofErr w:type="spellStart"/>
      <w:r>
        <w:t>seccion</w:t>
      </w:r>
      <w:proofErr w:type="spellEnd"/>
      <w:r>
        <w:t xml:space="preserve"> de Flete, “Flete por parte de SHOSA”</w:t>
      </w:r>
    </w:p>
  </w:comment>
  <w:comment w:id="5" w:author="Paolo Gonzalez" w:date="2026-01-05T18:12:00Z" w:initials="PG">
    <w:p w14:paraId="105EB28C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sección de Montaje </w:t>
      </w:r>
      <w:proofErr w:type="gramStart"/>
      <w:r>
        <w:t>seleccionas ,</w:t>
      </w:r>
      <w:proofErr w:type="gramEnd"/>
      <w:r>
        <w:t xml:space="preserve"> Grúas móviles, aparecerá este texto con el ID dirección de entrega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FA2E5D" w15:done="0"/>
  <w15:commentEx w15:paraId="3AD16985" w15:done="0"/>
  <w15:commentEx w15:paraId="0EC9F4F4" w15:done="0"/>
  <w15:commentEx w15:paraId="74C6DBC0" w15:done="0"/>
  <w15:commentEx w15:paraId="0BE94DEA" w15:done="0"/>
  <w15:commentEx w15:paraId="105EB2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FA2E5D" w16cid:durableId="168C6821"/>
  <w16cid:commentId w16cid:paraId="3AD16985" w16cid:durableId="68860A49"/>
  <w16cid:commentId w16cid:paraId="0EC9F4F4" w16cid:durableId="0942B4B2"/>
  <w16cid:commentId w16cid:paraId="74C6DBC0" w16cid:durableId="28DBA545"/>
  <w16cid:commentId w16cid:paraId="0BE94DEA" w16cid:durableId="2431AFEE"/>
  <w16cid:commentId w16cid:paraId="105EB28C" w16cid:durableId="301C90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1A33" w14:textId="77777777" w:rsidR="00910101" w:rsidRPr="002762DB" w:rsidRDefault="00910101">
      <w:r w:rsidRPr="002762DB">
        <w:separator/>
      </w:r>
    </w:p>
  </w:endnote>
  <w:endnote w:type="continuationSeparator" w:id="0">
    <w:p w14:paraId="5AFC4D9E" w14:textId="77777777" w:rsidR="00910101" w:rsidRPr="002762DB" w:rsidRDefault="00910101">
      <w:r w:rsidRPr="002762D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D0E9" w14:textId="711E5C49" w:rsidR="00FC6169" w:rsidRPr="002762DB" w:rsidRDefault="00FC6169">
    <w:pPr>
      <w:framePr w:w="1296" w:h="576" w:wrap="notBeside" w:vAnchor="text" w:hAnchor="page" w:x="10513" w:y="-299"/>
    </w:pPr>
  </w:p>
  <w:p w14:paraId="4699B780" w14:textId="7D7B6AA4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4CD7BF89" wp14:editId="7C8A7CB8">
          <wp:simplePos x="0" y="0"/>
          <wp:positionH relativeFrom="column">
            <wp:posOffset>53274</wp:posOffset>
          </wp:positionH>
          <wp:positionV relativeFrom="paragraph">
            <wp:posOffset>215265</wp:posOffset>
          </wp:positionV>
          <wp:extent cx="1143000" cy="327025"/>
          <wp:effectExtent l="0" t="0" r="0" b="3175"/>
          <wp:wrapNone/>
          <wp:docPr id="41" name="Imagen 7" descr="Descripción: DCC-P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CC-P66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C318265" wp14:editId="1E78B6DA">
          <wp:simplePos x="0" y="0"/>
          <wp:positionH relativeFrom="column">
            <wp:posOffset>4964189</wp:posOffset>
          </wp:positionH>
          <wp:positionV relativeFrom="paragraph">
            <wp:posOffset>176530</wp:posOffset>
          </wp:positionV>
          <wp:extent cx="1524000" cy="469900"/>
          <wp:effectExtent l="0" t="0" r="0" b="0"/>
          <wp:wrapNone/>
          <wp:docPr id="40" name="Imagen 6" descr="Descripción: logo(2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logo(2)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</w:rPr>
      <w:t>DEMAG</w:t>
    </w:r>
  </w:p>
  <w:p w14:paraId="2610F224" w14:textId="77777777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i/>
      </w:rPr>
      <w:t>La marca mundial, líder en movimiento de materiales</w:t>
    </w:r>
  </w:p>
  <w:p w14:paraId="6C27C5AF" w14:textId="4DA09F6D" w:rsidR="00DC37FD" w:rsidRP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AA0D" w14:textId="60C9086C" w:rsidR="00FC6169" w:rsidRPr="002762DB" w:rsidRDefault="00C16350">
    <w:pPr>
      <w:pStyle w:val="Piedepgina"/>
      <w:jc w:val="center"/>
      <w:rPr>
        <w:rFonts w:ascii="Arial" w:hAnsi="Arial"/>
        <w:b/>
        <w:i/>
        <w:sz w:val="24"/>
      </w:rPr>
    </w:pPr>
    <w:r w:rsidRPr="002762DB">
      <w:rPr>
        <w:noProof/>
      </w:rPr>
      <w:drawing>
        <wp:anchor distT="0" distB="0" distL="114300" distR="114300" simplePos="0" relativeHeight="251658240" behindDoc="0" locked="0" layoutInCell="1" allowOverlap="1" wp14:anchorId="47054EF9" wp14:editId="07AF07C0">
          <wp:simplePos x="0" y="0"/>
          <wp:positionH relativeFrom="column">
            <wp:posOffset>5323205</wp:posOffset>
          </wp:positionH>
          <wp:positionV relativeFrom="paragraph">
            <wp:posOffset>19050</wp:posOffset>
          </wp:positionV>
          <wp:extent cx="1219200" cy="340995"/>
          <wp:effectExtent l="0" t="0" r="0" b="0"/>
          <wp:wrapThrough wrapText="bothSides">
            <wp:wrapPolygon edited="0">
              <wp:start x="0" y="0"/>
              <wp:lineTo x="0" y="20514"/>
              <wp:lineTo x="21263" y="20514"/>
              <wp:lineTo x="21263" y="0"/>
              <wp:lineTo x="0" y="0"/>
            </wp:wrapPolygon>
          </wp:wrapThrough>
          <wp:docPr id="615904019" name="Imagen 615904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40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6169" w:rsidRPr="002762DB">
      <w:rPr>
        <w:rFonts w:ascii="Arial" w:hAnsi="Arial"/>
        <w:b/>
        <w:i/>
        <w:sz w:val="24"/>
      </w:rPr>
      <w:t>DEMAG</w:t>
    </w:r>
  </w:p>
  <w:p w14:paraId="1E85AA4A" w14:textId="77777777" w:rsidR="00FC6169" w:rsidRPr="002762DB" w:rsidRDefault="00FC6169">
    <w:pPr>
      <w:pStyle w:val="Piedepgina"/>
      <w:jc w:val="center"/>
      <w:rPr>
        <w:rFonts w:ascii="Arial" w:hAnsi="Arial"/>
        <w:i/>
        <w:sz w:val="24"/>
      </w:rPr>
    </w:pPr>
    <w:r w:rsidRPr="002762DB">
      <w:rPr>
        <w:rFonts w:ascii="Arial" w:hAnsi="Arial"/>
        <w:i/>
        <w:sz w:val="24"/>
      </w:rPr>
      <w:t>La marca mundial, líder en movimiento de materiales</w:t>
    </w:r>
  </w:p>
  <w:p w14:paraId="08E28C23" w14:textId="77777777" w:rsidR="00FC6169" w:rsidRPr="002762DB" w:rsidRDefault="00FC61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7F3E2" w14:textId="77777777" w:rsidR="00910101" w:rsidRPr="002762DB" w:rsidRDefault="00910101">
      <w:r w:rsidRPr="002762DB">
        <w:separator/>
      </w:r>
    </w:p>
  </w:footnote>
  <w:footnote w:type="continuationSeparator" w:id="0">
    <w:p w14:paraId="3FBA8939" w14:textId="77777777" w:rsidR="00910101" w:rsidRPr="002762DB" w:rsidRDefault="00910101">
      <w:r w:rsidRPr="002762D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A1DF" w14:textId="77777777" w:rsidR="00DC37FD" w:rsidRDefault="00DC37FD" w:rsidP="00DC37FD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3358C30D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1CE582D" wp14:editId="6A568851">
              <wp:simplePos x="0" y="0"/>
              <wp:positionH relativeFrom="column">
                <wp:posOffset>-419735</wp:posOffset>
              </wp:positionH>
              <wp:positionV relativeFrom="paragraph">
                <wp:posOffset>244475</wp:posOffset>
              </wp:positionV>
              <wp:extent cx="7007225" cy="984885"/>
              <wp:effectExtent l="0" t="0" r="0" b="0"/>
              <wp:wrapNone/>
              <wp:docPr id="191544477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BB539" w14:textId="77777777" w:rsidR="00DC37FD" w:rsidRPr="0076531B" w:rsidRDefault="00DC37FD" w:rsidP="00DC37FD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509422FF" w14:textId="77777777" w:rsidR="00DC37FD" w:rsidRPr="003C058C" w:rsidRDefault="00DC37FD" w:rsidP="00DC37F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E0F81ED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13F85384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38A8B071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3A85AF73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35A8A4CC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21C6EDAB" w14:textId="77777777" w:rsidR="00DC37FD" w:rsidRPr="0059650F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67987E81" w14:textId="77777777" w:rsidR="00DC37FD" w:rsidRPr="00022DB1" w:rsidRDefault="00DC37FD" w:rsidP="00DC37FD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CE582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33.05pt;margin-top:19.25pt;width:551.75pt;height:77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" filled="f" stroked="f">
              <v:textbox>
                <w:txbxContent>
                  <w:p w14:paraId="3FEBB539" w14:textId="77777777" w:rsidR="00DC37FD" w:rsidRPr="0076531B" w:rsidRDefault="00DC37FD" w:rsidP="00DC37FD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509422FF" w14:textId="77777777" w:rsidR="00DC37FD" w:rsidRPr="003C058C" w:rsidRDefault="00DC37FD" w:rsidP="00DC37FD">
                    <w:pPr>
                      <w:rPr>
                        <w:sz w:val="16"/>
                        <w:szCs w:val="16"/>
                      </w:rPr>
                    </w:pPr>
                  </w:p>
                  <w:p w14:paraId="5E0F81ED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13F85384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38A8B071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3A85AF73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35A8A4CC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21C6EDAB" w14:textId="77777777" w:rsidR="00DC37FD" w:rsidRPr="0059650F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67987E81" w14:textId="77777777" w:rsidR="00DC37FD" w:rsidRPr="00022DB1" w:rsidRDefault="00DC37FD" w:rsidP="00DC37FD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2E9F1CDA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EE0C6A1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DF79F93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71662B7F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3F9F0BE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8002D2B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63E06F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F3F97CC" w14:textId="77777777" w:rsidR="00DC37FD" w:rsidRDefault="00DC37FD" w:rsidP="00525CD1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Pr="002762DB">
      <w:rPr>
        <w:rFonts w:ascii="Arial" w:hAnsi="Arial" w:cs="Arial"/>
      </w:rPr>
      <w:t>{fechaImpresion}</w:t>
    </w:r>
  </w:p>
  <w:p w14:paraId="75AF5149" w14:textId="77777777" w:rsidR="00DC37FD" w:rsidRPr="00DC37FD" w:rsidRDefault="00DC37FD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17</w:t>
    </w:r>
    <w:r w:rsidRPr="002762DB">
      <w:rPr>
        <w:rFonts w:ascii="Arial" w:hAnsi="Arial" w:cs="Arial"/>
        <w:sz w:val="22"/>
        <w:szCs w:val="22"/>
      </w:rPr>
      <w:fldChar w:fldCharType="end"/>
    </w:r>
  </w:p>
  <w:p w14:paraId="67E8536B" w14:textId="111724CE" w:rsidR="00235DBF" w:rsidRPr="00DC37FD" w:rsidRDefault="00235DBF" w:rsidP="00DC37F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83F4" w14:textId="0FC47A4D" w:rsidR="007C00B5" w:rsidRDefault="007C00B5" w:rsidP="007C00B5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5B44C1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0C66369" wp14:editId="4F28BAAF">
              <wp:simplePos x="0" y="0"/>
              <wp:positionH relativeFrom="column">
                <wp:posOffset>-419735</wp:posOffset>
              </wp:positionH>
              <wp:positionV relativeFrom="paragraph">
                <wp:posOffset>244541</wp:posOffset>
              </wp:positionV>
              <wp:extent cx="7007225" cy="984885"/>
              <wp:effectExtent l="0" t="0" r="3175" b="5715"/>
              <wp:wrapSquare wrapText="bothSides"/>
              <wp:docPr id="209737684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4A51" w14:textId="77777777" w:rsidR="007C00B5" w:rsidRPr="0076531B" w:rsidRDefault="007C00B5" w:rsidP="007C00B5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1150B070" w14:textId="77777777" w:rsidR="007C00B5" w:rsidRPr="003C058C" w:rsidRDefault="007C00B5" w:rsidP="007C00B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F8D76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50FC8799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02EAE9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09012398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0BBF3E70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42CB0C58" w14:textId="77777777" w:rsidR="007C00B5" w:rsidRPr="0059650F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02A5695D" w14:textId="77777777" w:rsidR="007C00B5" w:rsidRPr="00022DB1" w:rsidRDefault="007C00B5" w:rsidP="007C00B5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6636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33.05pt;margin-top:19.25pt;width:551.75pt;height:77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" stroked="f">
              <v:path arrowok="t"/>
              <v:textbox>
                <w:txbxContent>
                  <w:p w14:paraId="03954A51" w14:textId="77777777" w:rsidR="007C00B5" w:rsidRPr="0076531B" w:rsidRDefault="007C00B5" w:rsidP="007C00B5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1150B070" w14:textId="77777777" w:rsidR="007C00B5" w:rsidRPr="003C058C" w:rsidRDefault="007C00B5" w:rsidP="007C00B5">
                    <w:pPr>
                      <w:rPr>
                        <w:sz w:val="16"/>
                        <w:szCs w:val="16"/>
                      </w:rPr>
                    </w:pPr>
                  </w:p>
                  <w:p w14:paraId="5F8D76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50FC8799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02EAE9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09012398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0BBF3E70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42CB0C58" w14:textId="77777777" w:rsidR="007C00B5" w:rsidRPr="0059650F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02A5695D" w14:textId="77777777" w:rsidR="007C00B5" w:rsidRPr="00022DB1" w:rsidRDefault="007C00B5" w:rsidP="007C00B5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7C00B5">
      <w:rPr>
        <w:rFonts w:ascii="Arial" w:hAnsi="Arial"/>
        <w:b/>
      </w:rPr>
      <w:t xml:space="preserve">Grúas Viajeras </w:t>
    </w:r>
    <w:r w:rsidR="007C00B5">
      <w:rPr>
        <w:rFonts w:ascii="Arial" w:hAnsi="Arial"/>
        <w:b/>
        <w:spacing w:val="2"/>
      </w:rPr>
      <w:t xml:space="preserve">- </w:t>
    </w:r>
    <w:r w:rsidR="007C00B5">
      <w:rPr>
        <w:rFonts w:ascii="Arial" w:hAnsi="Arial"/>
        <w:b/>
      </w:rPr>
      <w:t>Polipastos -</w:t>
    </w:r>
    <w:r w:rsidR="007C00B5">
      <w:rPr>
        <w:rFonts w:ascii="Arial" w:hAnsi="Arial"/>
        <w:b/>
        <w:spacing w:val="2"/>
      </w:rPr>
      <w:t xml:space="preserve"> </w:t>
    </w:r>
    <w:r w:rsidR="007C00B5">
      <w:rPr>
        <w:rFonts w:ascii="Arial" w:hAnsi="Arial"/>
        <w:b/>
      </w:rPr>
      <w:t xml:space="preserve">Refacciones </w:t>
    </w:r>
    <w:r w:rsidR="007C00B5">
      <w:rPr>
        <w:rFonts w:ascii="Arial" w:hAnsi="Arial" w:cs="Arial"/>
        <w:b/>
        <w:spacing w:val="2"/>
        <w:cs/>
      </w:rPr>
      <w:t xml:space="preserve">– </w:t>
    </w:r>
    <w:r w:rsidR="007C00B5">
      <w:rPr>
        <w:rFonts w:ascii="Arial" w:hAnsi="Arial"/>
        <w:b/>
      </w:rPr>
      <w:t>Servicios</w:t>
    </w:r>
  </w:p>
  <w:p w14:paraId="702AF09B" w14:textId="77777777" w:rsid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="004620AB" w:rsidRPr="002762DB">
      <w:rPr>
        <w:rFonts w:ascii="Arial" w:hAnsi="Arial" w:cs="Arial"/>
      </w:rPr>
      <w:t>{fechaImpresion}</w:t>
    </w:r>
  </w:p>
  <w:p w14:paraId="231361BF" w14:textId="2606DBCC" w:rsidR="00FC6169" w:rsidRP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13</w:t>
    </w:r>
    <w:r w:rsidRPr="002762DB">
      <w:rPr>
        <w:rFonts w:ascii="Arial" w:hAnsi="Arial" w:cs="Arial"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6F70" w14:textId="77777777" w:rsidR="000A6C45" w:rsidRPr="002762DB" w:rsidRDefault="000A6C45" w:rsidP="00146821">
    <w:pPr>
      <w:pStyle w:val="Ttulo1"/>
      <w:widowControl/>
      <w:jc w:val="center"/>
      <w:rPr>
        <w:rFonts w:ascii="Bookman Old Style" w:hAnsi="Bookman Old Style"/>
        <w:sz w:val="36"/>
        <w:lang w:val="es-MX"/>
      </w:rPr>
    </w:pPr>
    <w:r w:rsidRPr="002762DB">
      <w:rPr>
        <w:rFonts w:ascii="Bookman Old Style" w:hAnsi="Bookman Old Style"/>
        <w:sz w:val="36"/>
        <w:lang w:val="es-MX"/>
      </w:rPr>
      <w:t>SISTEMAS HORMIGA, S.A. de C.V.</w:t>
    </w:r>
  </w:p>
  <w:p w14:paraId="7630E8F0" w14:textId="77777777" w:rsidR="000A6C45" w:rsidRPr="002762DB" w:rsidRDefault="000A6C45" w:rsidP="00146821">
    <w:pPr>
      <w:jc w:val="right"/>
      <w:rPr>
        <w:rFonts w:ascii="Arial" w:hAnsi="Arial" w:cs="Arial"/>
      </w:rPr>
    </w:pPr>
    <w:r w:rsidRPr="002762DB">
      <w:rPr>
        <w:rFonts w:ascii="Arial" w:hAnsi="Arial" w:cs="Arial"/>
      </w:rPr>
      <w:t>México, D.F., a 08 de octubre de 2009</w:t>
    </w:r>
  </w:p>
  <w:p w14:paraId="4D652371" w14:textId="77777777" w:rsidR="000A6C45" w:rsidRPr="002762DB" w:rsidRDefault="000A6C45" w:rsidP="00146821">
    <w:pPr>
      <w:jc w:val="right"/>
      <w:rPr>
        <w:rFonts w:ascii="Arial" w:hAnsi="Arial" w:cs="Arial"/>
        <w:color w:val="000000"/>
      </w:rPr>
    </w:pPr>
    <w:r w:rsidRPr="002762DB">
      <w:rPr>
        <w:rFonts w:ascii="Arial" w:hAnsi="Arial" w:cs="Arial"/>
        <w:color w:val="000000"/>
      </w:rPr>
      <w:t xml:space="preserve">Página No.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PAGE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11</w:t>
    </w:r>
    <w:r w:rsidRPr="002762DB">
      <w:rPr>
        <w:rStyle w:val="Nmerodepgina"/>
        <w:rFonts w:ascii="Arial" w:hAnsi="Arial" w:cs="Arial"/>
      </w:rPr>
      <w:fldChar w:fldCharType="end"/>
    </w:r>
    <w:r w:rsidRPr="002762DB">
      <w:rPr>
        <w:rStyle w:val="Nmerodepgina"/>
        <w:rFonts w:ascii="Arial" w:hAnsi="Arial" w:cs="Arial"/>
      </w:rPr>
      <w:t xml:space="preserve"> de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NUMPAGES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20</w:t>
    </w:r>
    <w:r w:rsidRPr="002762DB">
      <w:rPr>
        <w:rStyle w:val="Nmerodepgina"/>
        <w:rFonts w:ascii="Arial" w:hAnsi="Arial" w:cs="Arial"/>
      </w:rPr>
      <w:fldChar w:fldCharType="end"/>
    </w:r>
  </w:p>
  <w:p w14:paraId="3C0D8164" w14:textId="77777777" w:rsidR="000A6C45" w:rsidRPr="002762DB" w:rsidRDefault="000A6C45" w:rsidP="00146821">
    <w:pPr>
      <w:shd w:val="pct10" w:color="auto" w:fill="auto"/>
      <w:ind w:left="5897"/>
      <w:rPr>
        <w:rFonts w:ascii="Arial" w:hAnsi="Arial" w:cs="Arial"/>
        <w:b/>
        <w:bCs/>
      </w:rPr>
    </w:pPr>
    <w:r w:rsidRPr="002762DB">
      <w:rPr>
        <w:rFonts w:ascii="Arial" w:hAnsi="Arial" w:cs="Arial"/>
        <w:b/>
        <w:bCs/>
      </w:rPr>
      <w:t xml:space="preserve">Nuestra Referencia: </w:t>
    </w:r>
    <w:r w:rsidRPr="002762DB">
      <w:rPr>
        <w:rFonts w:ascii="Arial" w:hAnsi="Arial" w:cs="Arial"/>
        <w:b/>
        <w:bCs/>
        <w:spacing w:val="50"/>
      </w:rPr>
      <w:t>SHG-4978/09</w:t>
    </w:r>
  </w:p>
  <w:p w14:paraId="6D299CE9" w14:textId="77777777" w:rsidR="000A6C45" w:rsidRPr="002762DB" w:rsidRDefault="000A6C45" w:rsidP="00146821">
    <w:pPr>
      <w:shd w:val="pct10" w:color="auto" w:fill="auto"/>
      <w:ind w:left="5897"/>
      <w:jc w:val="center"/>
      <w:rPr>
        <w:rFonts w:ascii="Arial" w:hAnsi="Arial" w:cs="Arial"/>
        <w:spacing w:val="50"/>
      </w:rPr>
    </w:pPr>
    <w:r w:rsidRPr="002762DB">
      <w:rPr>
        <w:rFonts w:ascii="Arial" w:hAnsi="Arial" w:cs="Arial"/>
        <w:b/>
        <w:bCs/>
        <w:spacing w:val="50"/>
      </w:rPr>
      <w:t>Tamsa/ Oferta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45A97A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730B0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16475A5"/>
    <w:multiLevelType w:val="hybridMultilevel"/>
    <w:tmpl w:val="172C4440"/>
    <w:lvl w:ilvl="0" w:tplc="137CD012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E6C6A"/>
    <w:multiLevelType w:val="hybridMultilevel"/>
    <w:tmpl w:val="0EA08D82"/>
    <w:lvl w:ilvl="0" w:tplc="63ECEC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572E54"/>
    <w:multiLevelType w:val="multilevel"/>
    <w:tmpl w:val="16843A3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9F82C08"/>
    <w:multiLevelType w:val="hybridMultilevel"/>
    <w:tmpl w:val="DC1E08E4"/>
    <w:lvl w:ilvl="0" w:tplc="080A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7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8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9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3334C34"/>
    <w:multiLevelType w:val="multilevel"/>
    <w:tmpl w:val="489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2" w15:restartNumberingAfterBreak="0">
    <w:nsid w:val="177C1DFB"/>
    <w:multiLevelType w:val="hybridMultilevel"/>
    <w:tmpl w:val="AE0469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01FC4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22CE789B"/>
    <w:multiLevelType w:val="multilevel"/>
    <w:tmpl w:val="327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7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18" w15:restartNumberingAfterBreak="0">
    <w:nsid w:val="38A26EA9"/>
    <w:multiLevelType w:val="hybridMultilevel"/>
    <w:tmpl w:val="D090A3B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5C5D0D"/>
    <w:multiLevelType w:val="hybridMultilevel"/>
    <w:tmpl w:val="13B46666"/>
    <w:lvl w:ilvl="0" w:tplc="FFFFFFFF"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1" w15:restartNumberingAfterBreak="0">
    <w:nsid w:val="45E657ED"/>
    <w:multiLevelType w:val="hybridMultilevel"/>
    <w:tmpl w:val="BEEE235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867DAC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8E074A"/>
    <w:multiLevelType w:val="hybridMultilevel"/>
    <w:tmpl w:val="789EA730"/>
    <w:lvl w:ilvl="0" w:tplc="FE32706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C67D65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7B639E"/>
    <w:multiLevelType w:val="hybridMultilevel"/>
    <w:tmpl w:val="83B2E0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B656ED"/>
    <w:multiLevelType w:val="multilevel"/>
    <w:tmpl w:val="01C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811F3"/>
    <w:multiLevelType w:val="hybridMultilevel"/>
    <w:tmpl w:val="75BE77DC"/>
    <w:lvl w:ilvl="0" w:tplc="C5BA1CB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16057"/>
    <w:multiLevelType w:val="hybridMultilevel"/>
    <w:tmpl w:val="83B2E0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690D54"/>
    <w:multiLevelType w:val="hybridMultilevel"/>
    <w:tmpl w:val="D5EA0878"/>
    <w:lvl w:ilvl="0" w:tplc="A5B8287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31FED"/>
    <w:multiLevelType w:val="hybridMultilevel"/>
    <w:tmpl w:val="F9B6818C"/>
    <w:lvl w:ilvl="0" w:tplc="841C8500">
      <w:start w:val="1"/>
      <w:numFmt w:val="bullet"/>
      <w:lvlText w:val=""/>
      <w:lvlJc w:val="left"/>
      <w:pPr>
        <w:tabs>
          <w:tab w:val="num" w:pos="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2066C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D53350"/>
    <w:multiLevelType w:val="hybridMultilevel"/>
    <w:tmpl w:val="72DCDC06"/>
    <w:lvl w:ilvl="0" w:tplc="56F439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34B18"/>
    <w:multiLevelType w:val="hybridMultilevel"/>
    <w:tmpl w:val="8AEC2972"/>
    <w:lvl w:ilvl="0" w:tplc="C4B6190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  <w:b/>
        <w:color w:val="000000"/>
      </w:rPr>
    </w:lvl>
    <w:lvl w:ilvl="1" w:tplc="7FAC4EA4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84BB0"/>
    <w:multiLevelType w:val="hybridMultilevel"/>
    <w:tmpl w:val="0BD6744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5" w15:restartNumberingAfterBreak="0">
    <w:nsid w:val="614A1720"/>
    <w:multiLevelType w:val="hybridMultilevel"/>
    <w:tmpl w:val="5A12E5F0"/>
    <w:lvl w:ilvl="0" w:tplc="FE5A72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80D7A06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FB52D0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17516C"/>
    <w:multiLevelType w:val="hybridMultilevel"/>
    <w:tmpl w:val="8B6883DA"/>
    <w:lvl w:ilvl="0" w:tplc="E4A87DA0">
      <w:start w:val="1"/>
      <w:numFmt w:val="bullet"/>
      <w:lvlText w:val=""/>
      <w:lvlJc w:val="left"/>
      <w:pPr>
        <w:tabs>
          <w:tab w:val="num" w:pos="1919"/>
        </w:tabs>
        <w:ind w:left="720" w:firstLine="839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40320A"/>
    <w:multiLevelType w:val="hybridMultilevel"/>
    <w:tmpl w:val="D87CBFE2"/>
    <w:lvl w:ilvl="0" w:tplc="89867DAC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7695B"/>
    <w:multiLevelType w:val="singleLevel"/>
    <w:tmpl w:val="E24E4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3" w15:restartNumberingAfterBreak="0">
    <w:nsid w:val="7784576E"/>
    <w:multiLevelType w:val="hybridMultilevel"/>
    <w:tmpl w:val="B828804C"/>
    <w:lvl w:ilvl="0" w:tplc="A3CE9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5" w15:restartNumberingAfterBreak="0">
    <w:nsid w:val="7810519C"/>
    <w:multiLevelType w:val="multilevel"/>
    <w:tmpl w:val="05606C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A724B63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BF41AE1"/>
    <w:multiLevelType w:val="hybridMultilevel"/>
    <w:tmpl w:val="986C1348"/>
    <w:lvl w:ilvl="0" w:tplc="BF1E91C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1619293779">
    <w:abstractNumId w:val="19"/>
  </w:num>
  <w:num w:numId="2" w16cid:durableId="734088248">
    <w:abstractNumId w:val="0"/>
  </w:num>
  <w:num w:numId="3" w16cid:durableId="1260212741">
    <w:abstractNumId w:val="1"/>
  </w:num>
  <w:num w:numId="4" w16cid:durableId="1303735060">
    <w:abstractNumId w:val="15"/>
  </w:num>
  <w:num w:numId="5" w16cid:durableId="672924223">
    <w:abstractNumId w:val="10"/>
  </w:num>
  <w:num w:numId="6" w16cid:durableId="1826430261">
    <w:abstractNumId w:val="5"/>
  </w:num>
  <w:num w:numId="7" w16cid:durableId="937056953">
    <w:abstractNumId w:val="12"/>
  </w:num>
  <w:num w:numId="8" w16cid:durableId="596642784">
    <w:abstractNumId w:val="41"/>
  </w:num>
  <w:num w:numId="9" w16cid:durableId="894777335">
    <w:abstractNumId w:val="25"/>
  </w:num>
  <w:num w:numId="10" w16cid:durableId="813791769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750734508">
    <w:abstractNumId w:val="45"/>
  </w:num>
  <w:num w:numId="12" w16cid:durableId="1730304483">
    <w:abstractNumId w:val="21"/>
  </w:num>
  <w:num w:numId="13" w16cid:durableId="451288745">
    <w:abstractNumId w:val="40"/>
  </w:num>
  <w:num w:numId="14" w16cid:durableId="1857958400">
    <w:abstractNumId w:val="37"/>
  </w:num>
  <w:num w:numId="15" w16cid:durableId="1828397326">
    <w:abstractNumId w:val="43"/>
  </w:num>
  <w:num w:numId="16" w16cid:durableId="1289123256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17" w16cid:durableId="1789884470">
    <w:abstractNumId w:val="39"/>
  </w:num>
  <w:num w:numId="18" w16cid:durableId="242839047">
    <w:abstractNumId w:val="22"/>
  </w:num>
  <w:num w:numId="19" w16cid:durableId="1426656092">
    <w:abstractNumId w:val="31"/>
  </w:num>
  <w:num w:numId="20" w16cid:durableId="7680639">
    <w:abstractNumId w:val="27"/>
  </w:num>
  <w:num w:numId="21" w16cid:durableId="2054503988">
    <w:abstractNumId w:val="24"/>
  </w:num>
  <w:num w:numId="22" w16cid:durableId="116876717">
    <w:abstractNumId w:val="46"/>
  </w:num>
  <w:num w:numId="23" w16cid:durableId="1634872468">
    <w:abstractNumId w:val="23"/>
  </w:num>
  <w:num w:numId="24" w16cid:durableId="1599824678">
    <w:abstractNumId w:val="30"/>
  </w:num>
  <w:num w:numId="25" w16cid:durableId="1890800554">
    <w:abstractNumId w:val="13"/>
  </w:num>
  <w:num w:numId="26" w16cid:durableId="1663466990">
    <w:abstractNumId w:val="38"/>
  </w:num>
  <w:num w:numId="27" w16cid:durableId="1746339407">
    <w:abstractNumId w:val="33"/>
  </w:num>
  <w:num w:numId="28" w16cid:durableId="1171027061">
    <w:abstractNumId w:val="18"/>
  </w:num>
  <w:num w:numId="29" w16cid:durableId="243884650">
    <w:abstractNumId w:val="4"/>
  </w:num>
  <w:num w:numId="30" w16cid:durableId="1235748125">
    <w:abstractNumId w:val="32"/>
  </w:num>
  <w:num w:numId="31" w16cid:durableId="1361056227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32" w16cid:durableId="1440681230">
    <w:abstractNumId w:val="17"/>
  </w:num>
  <w:num w:numId="33" w16cid:durableId="178861813">
    <w:abstractNumId w:val="48"/>
  </w:num>
  <w:num w:numId="34" w16cid:durableId="493492514">
    <w:abstractNumId w:val="34"/>
  </w:num>
  <w:num w:numId="35" w16cid:durableId="1629437013">
    <w:abstractNumId w:val="9"/>
  </w:num>
  <w:num w:numId="36" w16cid:durableId="959383594">
    <w:abstractNumId w:val="36"/>
  </w:num>
  <w:num w:numId="37" w16cid:durableId="1359433391">
    <w:abstractNumId w:val="11"/>
  </w:num>
  <w:num w:numId="38" w16cid:durableId="1411151470">
    <w:abstractNumId w:val="8"/>
  </w:num>
  <w:num w:numId="39" w16cid:durableId="455030608">
    <w:abstractNumId w:val="42"/>
  </w:num>
  <w:num w:numId="40" w16cid:durableId="885604561">
    <w:abstractNumId w:val="14"/>
  </w:num>
  <w:num w:numId="41" w16cid:durableId="1137449849">
    <w:abstractNumId w:val="44"/>
  </w:num>
  <w:num w:numId="42" w16cid:durableId="635381105">
    <w:abstractNumId w:val="29"/>
  </w:num>
  <w:num w:numId="43" w16cid:durableId="455950945">
    <w:abstractNumId w:val="28"/>
  </w:num>
  <w:num w:numId="44" w16cid:durableId="1261986974">
    <w:abstractNumId w:val="3"/>
  </w:num>
  <w:num w:numId="45" w16cid:durableId="1198077926">
    <w:abstractNumId w:val="26"/>
  </w:num>
  <w:num w:numId="46" w16cid:durableId="559632871">
    <w:abstractNumId w:val="47"/>
  </w:num>
  <w:num w:numId="47" w16cid:durableId="1332023310">
    <w:abstractNumId w:val="6"/>
  </w:num>
  <w:num w:numId="48" w16cid:durableId="647781443">
    <w:abstractNumId w:val="35"/>
  </w:num>
  <w:num w:numId="49" w16cid:durableId="1325235290">
    <w:abstractNumId w:val="20"/>
  </w:num>
  <w:num w:numId="50" w16cid:durableId="1252616829">
    <w:abstractNumId w:val="16"/>
  </w:num>
  <w:num w:numId="51" w16cid:durableId="1165048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EA"/>
    <w:rsid w:val="000036B1"/>
    <w:rsid w:val="00024CD5"/>
    <w:rsid w:val="00061BE0"/>
    <w:rsid w:val="000675A2"/>
    <w:rsid w:val="00073FEA"/>
    <w:rsid w:val="000852EE"/>
    <w:rsid w:val="00096E4A"/>
    <w:rsid w:val="000A1CB3"/>
    <w:rsid w:val="000A6C45"/>
    <w:rsid w:val="000B5ABE"/>
    <w:rsid w:val="000C5D1E"/>
    <w:rsid w:val="001010F4"/>
    <w:rsid w:val="0010440F"/>
    <w:rsid w:val="001143F3"/>
    <w:rsid w:val="00115841"/>
    <w:rsid w:val="00146821"/>
    <w:rsid w:val="001565EF"/>
    <w:rsid w:val="001750A4"/>
    <w:rsid w:val="001808BE"/>
    <w:rsid w:val="00181BC3"/>
    <w:rsid w:val="00191867"/>
    <w:rsid w:val="00195101"/>
    <w:rsid w:val="001A0C84"/>
    <w:rsid w:val="001B3E69"/>
    <w:rsid w:val="001B4E9B"/>
    <w:rsid w:val="001B6883"/>
    <w:rsid w:val="001E03A8"/>
    <w:rsid w:val="001E6B1B"/>
    <w:rsid w:val="001E7199"/>
    <w:rsid w:val="002001E8"/>
    <w:rsid w:val="00204A47"/>
    <w:rsid w:val="00210264"/>
    <w:rsid w:val="002174BB"/>
    <w:rsid w:val="00235DBF"/>
    <w:rsid w:val="00247D7A"/>
    <w:rsid w:val="002514C7"/>
    <w:rsid w:val="002549D2"/>
    <w:rsid w:val="00260B65"/>
    <w:rsid w:val="002673B8"/>
    <w:rsid w:val="002752BE"/>
    <w:rsid w:val="002762DB"/>
    <w:rsid w:val="00280C4D"/>
    <w:rsid w:val="00282B7C"/>
    <w:rsid w:val="0028537E"/>
    <w:rsid w:val="002948CC"/>
    <w:rsid w:val="002A4894"/>
    <w:rsid w:val="002E01AD"/>
    <w:rsid w:val="002F1663"/>
    <w:rsid w:val="00304FAB"/>
    <w:rsid w:val="0031527A"/>
    <w:rsid w:val="003323E8"/>
    <w:rsid w:val="00332A84"/>
    <w:rsid w:val="00336DCF"/>
    <w:rsid w:val="003678B4"/>
    <w:rsid w:val="00376EDC"/>
    <w:rsid w:val="003808FB"/>
    <w:rsid w:val="00385C79"/>
    <w:rsid w:val="0039064B"/>
    <w:rsid w:val="00397142"/>
    <w:rsid w:val="003A74D9"/>
    <w:rsid w:val="003B6908"/>
    <w:rsid w:val="003C0001"/>
    <w:rsid w:val="003C2408"/>
    <w:rsid w:val="003D0855"/>
    <w:rsid w:val="003F06D5"/>
    <w:rsid w:val="0040181E"/>
    <w:rsid w:val="00413C4E"/>
    <w:rsid w:val="0042304E"/>
    <w:rsid w:val="00433A95"/>
    <w:rsid w:val="004355BA"/>
    <w:rsid w:val="00445046"/>
    <w:rsid w:val="0045698E"/>
    <w:rsid w:val="004620AB"/>
    <w:rsid w:val="00497CB4"/>
    <w:rsid w:val="004A1FC7"/>
    <w:rsid w:val="004B3748"/>
    <w:rsid w:val="004B7914"/>
    <w:rsid w:val="004D1F90"/>
    <w:rsid w:val="004E4B36"/>
    <w:rsid w:val="004F5994"/>
    <w:rsid w:val="0050236F"/>
    <w:rsid w:val="005063FF"/>
    <w:rsid w:val="005136CE"/>
    <w:rsid w:val="00515386"/>
    <w:rsid w:val="00516A2E"/>
    <w:rsid w:val="00525CD1"/>
    <w:rsid w:val="005279F0"/>
    <w:rsid w:val="005509CB"/>
    <w:rsid w:val="005541C7"/>
    <w:rsid w:val="00572DF1"/>
    <w:rsid w:val="0059481D"/>
    <w:rsid w:val="005A41F6"/>
    <w:rsid w:val="005B3F4A"/>
    <w:rsid w:val="005C2A75"/>
    <w:rsid w:val="005D0761"/>
    <w:rsid w:val="005D1C52"/>
    <w:rsid w:val="005D4C23"/>
    <w:rsid w:val="005E2C2B"/>
    <w:rsid w:val="005F0969"/>
    <w:rsid w:val="005F3306"/>
    <w:rsid w:val="00617E4F"/>
    <w:rsid w:val="00660DCD"/>
    <w:rsid w:val="00666718"/>
    <w:rsid w:val="00666734"/>
    <w:rsid w:val="00672394"/>
    <w:rsid w:val="00695D7C"/>
    <w:rsid w:val="006C2DE3"/>
    <w:rsid w:val="00704C03"/>
    <w:rsid w:val="007128EF"/>
    <w:rsid w:val="007135F4"/>
    <w:rsid w:val="007208DA"/>
    <w:rsid w:val="00720EA6"/>
    <w:rsid w:val="0072208C"/>
    <w:rsid w:val="00731480"/>
    <w:rsid w:val="007457F9"/>
    <w:rsid w:val="00763825"/>
    <w:rsid w:val="00765233"/>
    <w:rsid w:val="00791BD0"/>
    <w:rsid w:val="007A051C"/>
    <w:rsid w:val="007B2FB3"/>
    <w:rsid w:val="007B7FDC"/>
    <w:rsid w:val="007C00B5"/>
    <w:rsid w:val="007C0237"/>
    <w:rsid w:val="007C534F"/>
    <w:rsid w:val="007D7ECB"/>
    <w:rsid w:val="007F14A8"/>
    <w:rsid w:val="0080657F"/>
    <w:rsid w:val="0082203B"/>
    <w:rsid w:val="008256CC"/>
    <w:rsid w:val="00826B04"/>
    <w:rsid w:val="008475B9"/>
    <w:rsid w:val="008604DF"/>
    <w:rsid w:val="008720B5"/>
    <w:rsid w:val="008743DA"/>
    <w:rsid w:val="00887B2A"/>
    <w:rsid w:val="0089420D"/>
    <w:rsid w:val="008A2082"/>
    <w:rsid w:val="008B1AC5"/>
    <w:rsid w:val="008C62CC"/>
    <w:rsid w:val="008D591F"/>
    <w:rsid w:val="008F7290"/>
    <w:rsid w:val="00910101"/>
    <w:rsid w:val="009111D4"/>
    <w:rsid w:val="00914BD0"/>
    <w:rsid w:val="00924408"/>
    <w:rsid w:val="009258AC"/>
    <w:rsid w:val="00957099"/>
    <w:rsid w:val="0096686F"/>
    <w:rsid w:val="009828E2"/>
    <w:rsid w:val="00991601"/>
    <w:rsid w:val="00991C38"/>
    <w:rsid w:val="0099569F"/>
    <w:rsid w:val="009A2F42"/>
    <w:rsid w:val="009A782A"/>
    <w:rsid w:val="009B74C7"/>
    <w:rsid w:val="009C0695"/>
    <w:rsid w:val="009C739D"/>
    <w:rsid w:val="009E5B7B"/>
    <w:rsid w:val="009E61EE"/>
    <w:rsid w:val="00A07580"/>
    <w:rsid w:val="00A07640"/>
    <w:rsid w:val="00A27B11"/>
    <w:rsid w:val="00A32F48"/>
    <w:rsid w:val="00A42425"/>
    <w:rsid w:val="00A5316B"/>
    <w:rsid w:val="00A64D3C"/>
    <w:rsid w:val="00A67FD4"/>
    <w:rsid w:val="00A800EB"/>
    <w:rsid w:val="00A820D1"/>
    <w:rsid w:val="00AA25A6"/>
    <w:rsid w:val="00AB4B33"/>
    <w:rsid w:val="00AC7915"/>
    <w:rsid w:val="00AE3C2E"/>
    <w:rsid w:val="00AE7895"/>
    <w:rsid w:val="00AF7CD4"/>
    <w:rsid w:val="00B06F2C"/>
    <w:rsid w:val="00B1188B"/>
    <w:rsid w:val="00B151E2"/>
    <w:rsid w:val="00B338D6"/>
    <w:rsid w:val="00B57E6C"/>
    <w:rsid w:val="00B6278A"/>
    <w:rsid w:val="00B74EE3"/>
    <w:rsid w:val="00B7636A"/>
    <w:rsid w:val="00B85CDA"/>
    <w:rsid w:val="00B8758B"/>
    <w:rsid w:val="00B90355"/>
    <w:rsid w:val="00BD149F"/>
    <w:rsid w:val="00BE288A"/>
    <w:rsid w:val="00BF1F1B"/>
    <w:rsid w:val="00BF6043"/>
    <w:rsid w:val="00C13EA1"/>
    <w:rsid w:val="00C16350"/>
    <w:rsid w:val="00C201BA"/>
    <w:rsid w:val="00C40A2F"/>
    <w:rsid w:val="00C6048C"/>
    <w:rsid w:val="00C770A3"/>
    <w:rsid w:val="00C84F47"/>
    <w:rsid w:val="00C90418"/>
    <w:rsid w:val="00CA22BD"/>
    <w:rsid w:val="00CC0011"/>
    <w:rsid w:val="00CE204A"/>
    <w:rsid w:val="00CE209E"/>
    <w:rsid w:val="00CF0AEA"/>
    <w:rsid w:val="00CF58CA"/>
    <w:rsid w:val="00D216B1"/>
    <w:rsid w:val="00D471A0"/>
    <w:rsid w:val="00D62982"/>
    <w:rsid w:val="00D67FF7"/>
    <w:rsid w:val="00D70FB4"/>
    <w:rsid w:val="00D833FD"/>
    <w:rsid w:val="00D91150"/>
    <w:rsid w:val="00D974B7"/>
    <w:rsid w:val="00DC37FD"/>
    <w:rsid w:val="00DD391D"/>
    <w:rsid w:val="00DD6BE6"/>
    <w:rsid w:val="00E03402"/>
    <w:rsid w:val="00E03C6A"/>
    <w:rsid w:val="00E1125E"/>
    <w:rsid w:val="00E1752F"/>
    <w:rsid w:val="00E264E9"/>
    <w:rsid w:val="00E30878"/>
    <w:rsid w:val="00E360FD"/>
    <w:rsid w:val="00E62E9E"/>
    <w:rsid w:val="00E654DD"/>
    <w:rsid w:val="00E811BD"/>
    <w:rsid w:val="00EC2DEC"/>
    <w:rsid w:val="00ED4D6B"/>
    <w:rsid w:val="00EE5E39"/>
    <w:rsid w:val="00EF650C"/>
    <w:rsid w:val="00F0154A"/>
    <w:rsid w:val="00F30026"/>
    <w:rsid w:val="00F37534"/>
    <w:rsid w:val="00F4106B"/>
    <w:rsid w:val="00F472E3"/>
    <w:rsid w:val="00F536EF"/>
    <w:rsid w:val="00F658B8"/>
    <w:rsid w:val="00F70A91"/>
    <w:rsid w:val="00F90519"/>
    <w:rsid w:val="00F911E8"/>
    <w:rsid w:val="00F95998"/>
    <w:rsid w:val="00FA6D44"/>
    <w:rsid w:val="00FB30DD"/>
    <w:rsid w:val="00FC6169"/>
    <w:rsid w:val="00FD38E6"/>
    <w:rsid w:val="00FD4C1E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9B124"/>
  <w15:chartTrackingRefBased/>
  <w15:docId w15:val="{9BE2EF50-9465-47D3-80D4-5C83544D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2A84"/>
    <w:rPr>
      <w:lang w:val="es-MX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widowControl w:val="0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8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en-U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color w:val="000000"/>
      <w:sz w:val="24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22"/>
      <w:szCs w:val="24"/>
      <w:lang w:val="es-ES"/>
    </w:rPr>
  </w:style>
  <w:style w:type="paragraph" w:styleId="Ttulo8">
    <w:name w:val="heading 8"/>
    <w:basedOn w:val="Normal"/>
    <w:next w:val="Normal"/>
    <w:qFormat/>
    <w:pPr>
      <w:keepNext/>
      <w:widowControl w:val="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pPr>
      <w:keepNext/>
      <w:jc w:val="right"/>
      <w:outlineLvl w:val="8"/>
    </w:pPr>
    <w:rPr>
      <w:rFonts w:ascii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pPr>
      <w:ind w:left="2124" w:firstLine="708"/>
    </w:pPr>
    <w:rPr>
      <w:sz w:val="28"/>
      <w:lang w:val="es-ES"/>
    </w:rPr>
  </w:style>
  <w:style w:type="paragraph" w:styleId="Sangradetextonormal">
    <w:name w:val="Body Text Indent"/>
    <w:basedOn w:val="Normal"/>
    <w:pPr>
      <w:ind w:left="2832" w:hanging="2832"/>
      <w:jc w:val="both"/>
    </w:pPr>
    <w:rPr>
      <w:rFonts w:ascii="Arial" w:hAnsi="Arial"/>
    </w:rPr>
  </w:style>
  <w:style w:type="paragraph" w:styleId="Sangra2detindependiente">
    <w:name w:val="Body Text Indent 2"/>
    <w:basedOn w:val="Normal"/>
    <w:pPr>
      <w:ind w:left="2124" w:hanging="2124"/>
      <w:jc w:val="both"/>
    </w:pPr>
    <w:rPr>
      <w:rFonts w:ascii="Arial" w:hAnsi="Arial"/>
    </w:r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Listaconvietas2">
    <w:name w:val="List Bullet 2"/>
    <w:basedOn w:val="Normal"/>
    <w:autoRedefine/>
    <w:pPr>
      <w:numPr>
        <w:numId w:val="2"/>
      </w:numPr>
    </w:pPr>
  </w:style>
  <w:style w:type="paragraph" w:customStyle="1" w:styleId="Lneadereferencia">
    <w:name w:val="Línea de referencia"/>
    <w:basedOn w:val="Textoindependiente"/>
  </w:style>
  <w:style w:type="paragraph" w:styleId="Listaconvietas">
    <w:name w:val="List Bullet"/>
    <w:basedOn w:val="Normal"/>
    <w:autoRedefine/>
    <w:pPr>
      <w:numPr>
        <w:numId w:val="3"/>
      </w:numPr>
    </w:pPr>
  </w:style>
  <w:style w:type="paragraph" w:styleId="Textoindependiente2">
    <w:name w:val="Body Text 2"/>
    <w:basedOn w:val="Normal"/>
    <w:pPr>
      <w:ind w:right="423"/>
      <w:jc w:val="both"/>
    </w:pPr>
    <w:rPr>
      <w:rFonts w:ascii="Arial" w:hAnsi="Arial"/>
    </w:rPr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Sangra3detindependiente">
    <w:name w:val="Body Text Indent 3"/>
    <w:basedOn w:val="Normal"/>
    <w:link w:val="Sangra3detindependienteCar"/>
    <w:pPr>
      <w:widowControl w:val="0"/>
      <w:ind w:left="708"/>
      <w:jc w:val="both"/>
    </w:pPr>
    <w:rPr>
      <w:sz w:val="24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stilocorreo17">
    <w:name w:val="estilocorreo17"/>
    <w:semiHidden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4"/>
      <w:szCs w:val="24"/>
      <w:u w:val="none"/>
      <w:effect w:val="none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sz w:val="24"/>
    </w:rPr>
  </w:style>
  <w:style w:type="character" w:customStyle="1" w:styleId="Ttulo1Car">
    <w:name w:val="Título 1 Car"/>
    <w:link w:val="Ttulo1"/>
    <w:rsid w:val="000A6C45"/>
    <w:rPr>
      <w:b/>
      <w:sz w:val="24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F7290"/>
    <w:rPr>
      <w:sz w:val="24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C2DE3"/>
    <w:rPr>
      <w:color w:val="605E5C"/>
      <w:shd w:val="clear" w:color="auto" w:fill="E1DFDD"/>
    </w:rPr>
  </w:style>
  <w:style w:type="character" w:customStyle="1" w:styleId="Strong1">
    <w:name w:val="Strong1"/>
    <w:rsid w:val="002673B8"/>
    <w:rPr>
      <w:b/>
      <w:lang w:val="es-MX" w:eastAsia="es-MX"/>
    </w:rPr>
  </w:style>
  <w:style w:type="character" w:styleId="Refdecomentario">
    <w:name w:val="annotation reference"/>
    <w:rsid w:val="002673B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673B8"/>
    <w:pPr>
      <w:widowControl w:val="0"/>
    </w:pPr>
    <w:rPr>
      <w:lang w:eastAsia="es-MX"/>
    </w:rPr>
  </w:style>
  <w:style w:type="character" w:customStyle="1" w:styleId="TextocomentarioCar">
    <w:name w:val="Texto comentario Car"/>
    <w:basedOn w:val="Fuentedeprrafopredeter"/>
    <w:link w:val="Textocomentario"/>
    <w:rsid w:val="002673B8"/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io.flores@demagruas-hormiga.com.mx" TargetMode="External"/><Relationship Id="rId13" Type="http://schemas.openxmlformats.org/officeDocument/2006/relationships/footer" Target="footer1.xml"/><Relationship Id="rId18" Type="http://schemas.openxmlformats.org/officeDocument/2006/relationships/hyperlink" Target="http://www.demagcrane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david.pineda@demagruas-hormiga.com.mx" TargetMode="External"/><Relationship Id="rId12" Type="http://schemas.openxmlformats.org/officeDocument/2006/relationships/header" Target="header1.xml"/><Relationship Id="rId17" Type="http://schemas.openxmlformats.org/officeDocument/2006/relationships/hyperlink" Target="mailto:%7bvendedor.email%7d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hyperlink" Target="http://www.demagruas-hormiga.com.mx/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4050</Words>
  <Characters>22279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HORMIGA, S</vt:lpstr>
    </vt:vector>
  </TitlesOfParts>
  <Company>Sistemas Hormiga, S.A. de C.V.</Company>
  <LinksUpToDate>false</LinksUpToDate>
  <CharactersWithSpaces>26277</CharactersWithSpaces>
  <SharedDoc>false</SharedDoc>
  <HLinks>
    <vt:vector size="30" baseType="variant">
      <vt:variant>
        <vt:i4>1900568</vt:i4>
      </vt:variant>
      <vt:variant>
        <vt:i4>6</vt:i4>
      </vt:variant>
      <vt:variant>
        <vt:i4>0</vt:i4>
      </vt:variant>
      <vt:variant>
        <vt:i4>5</vt:i4>
      </vt:variant>
      <vt:variant>
        <vt:lpwstr>http://www.demagruas-hormiga.com.mx/</vt:lpwstr>
      </vt:variant>
      <vt:variant>
        <vt:lpwstr/>
      </vt:variant>
      <vt:variant>
        <vt:i4>2359410</vt:i4>
      </vt:variant>
      <vt:variant>
        <vt:i4>3</vt:i4>
      </vt:variant>
      <vt:variant>
        <vt:i4>0</vt:i4>
      </vt:variant>
      <vt:variant>
        <vt:i4>5</vt:i4>
      </vt:variant>
      <vt:variant>
        <vt:lpwstr>http://www.demagcranes.com/</vt:lpwstr>
      </vt:variant>
      <vt:variant>
        <vt:lpwstr/>
      </vt:variant>
      <vt:variant>
        <vt:i4>7995397</vt:i4>
      </vt:variant>
      <vt:variant>
        <vt:i4>0</vt:i4>
      </vt:variant>
      <vt:variant>
        <vt:i4>0</vt:i4>
      </vt:variant>
      <vt:variant>
        <vt:i4>5</vt:i4>
      </vt:variant>
      <vt:variant>
        <vt:lpwstr>mailto:jan.wilmanns@demagruas-hormiga.com.mx</vt:lpwstr>
      </vt:variant>
      <vt:variant>
        <vt:lpwstr/>
      </vt:variant>
      <vt:variant>
        <vt:i4>3080281</vt:i4>
      </vt:variant>
      <vt:variant>
        <vt:i4>9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3014727</vt:i4>
      </vt:variant>
      <vt:variant>
        <vt:i4>6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HORMIGA, S</dc:title>
  <dc:subject/>
  <dc:creator>MIGUEL CRUZ</dc:creator>
  <cp:keywords/>
  <dc:description/>
  <cp:lastModifiedBy>adminlocal</cp:lastModifiedBy>
  <cp:revision>30</cp:revision>
  <cp:lastPrinted>2006-03-10T20:52:00Z</cp:lastPrinted>
  <dcterms:created xsi:type="dcterms:W3CDTF">2026-01-23T07:05:00Z</dcterms:created>
  <dcterms:modified xsi:type="dcterms:W3CDTF">2026-01-27T23:11:00Z</dcterms:modified>
</cp:coreProperties>
</file>