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132" w:rsidRDefault="00840132" w:rsidP="00393D95">
      <w:pPr>
        <w:pStyle w:val="Title"/>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393D95">
      <w:pPr>
        <w:pStyle w:val="Title"/>
      </w:pPr>
      <w:bookmarkStart w:id="1" w:name="_Toc413512943"/>
      <w:r w:rsidRPr="00393D95">
        <w:t>Adam Bowes</w:t>
      </w:r>
      <w:bookmarkEnd w:id="1"/>
    </w:p>
    <w:p w:rsidR="001B053F" w:rsidRDefault="001B053F" w:rsidP="00393D95">
      <w:pPr>
        <w:pStyle w:val="Title"/>
      </w:pPr>
      <w:bookmarkStart w:id="2" w:name="_Toc413512944"/>
    </w:p>
    <w:p w:rsidR="00393D95" w:rsidRDefault="00840132" w:rsidP="00393D95">
      <w:pPr>
        <w:pStyle w:val="Title"/>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3512945"/>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3512946"/>
      <w:r>
        <w:lastRenderedPageBreak/>
        <w:t>Table of Contents</w:t>
      </w:r>
      <w:bookmarkEnd w:id="4"/>
    </w:p>
    <w:sdt>
      <w:sdtPr>
        <w:rPr>
          <w:rFonts w:asciiTheme="minorHAnsi" w:eastAsiaTheme="minorEastAsia" w:hAnsiTheme="minorHAnsi" w:cs="Times New Roman"/>
          <w:b/>
          <w:bCs/>
          <w:color w:val="auto"/>
          <w:sz w:val="24"/>
          <w:szCs w:val="24"/>
        </w:rPr>
        <w:id w:val="1230580288"/>
        <w:docPartObj>
          <w:docPartGallery w:val="Table of Contents"/>
          <w:docPartUnique/>
        </w:docPartObj>
      </w:sdtPr>
      <w:sdtEndPr>
        <w:rPr>
          <w:rFonts w:cstheme="minorBidi"/>
          <w:b w:val="0"/>
          <w:bCs w:val="0"/>
          <w:noProof/>
          <w:sz w:val="22"/>
          <w:szCs w:val="22"/>
        </w:rPr>
      </w:sdtEndPr>
      <w:sdtContent>
        <w:p w:rsidR="007E2041" w:rsidRDefault="007E2041" w:rsidP="007E2041">
          <w:pPr>
            <w:pStyle w:val="TOCHeading"/>
            <w:rPr>
              <w:noProof/>
            </w:rPr>
          </w:pPr>
          <w:r>
            <w:rPr>
              <w:kern w:val="32"/>
              <w:sz w:val="32"/>
              <w:szCs w:val="32"/>
            </w:rPr>
            <w:fldChar w:fldCharType="begin"/>
          </w:r>
          <w:r>
            <w:instrText xml:space="preserve"> TOC \o "1-3" \h \z \u </w:instrText>
          </w:r>
          <w:r>
            <w:rPr>
              <w:kern w:val="32"/>
              <w:sz w:val="32"/>
              <w:szCs w:val="32"/>
            </w:rPr>
            <w:fldChar w:fldCharType="separate"/>
          </w:r>
        </w:p>
        <w:p w:rsidR="007E2041" w:rsidRDefault="00A37B24">
          <w:pPr>
            <w:pStyle w:val="TOC1"/>
            <w:tabs>
              <w:tab w:val="right" w:leader="dot" w:pos="9016"/>
            </w:tabs>
            <w:rPr>
              <w:noProof/>
            </w:rPr>
          </w:pPr>
          <w:hyperlink w:anchor="_Toc413512945" w:history="1">
            <w:r w:rsidR="007E2041" w:rsidRPr="00226326">
              <w:rPr>
                <w:rStyle w:val="Hyperlink"/>
                <w:noProof/>
              </w:rPr>
              <w:t>Abstract</w:t>
            </w:r>
            <w:r w:rsidR="007E2041">
              <w:rPr>
                <w:noProof/>
                <w:webHidden/>
              </w:rPr>
              <w:tab/>
            </w:r>
            <w:r w:rsidR="007E2041">
              <w:rPr>
                <w:noProof/>
                <w:webHidden/>
              </w:rPr>
              <w:fldChar w:fldCharType="begin"/>
            </w:r>
            <w:r w:rsidR="007E2041">
              <w:rPr>
                <w:noProof/>
                <w:webHidden/>
              </w:rPr>
              <w:instrText xml:space="preserve"> PAGEREF _Toc413512945 \h </w:instrText>
            </w:r>
            <w:r w:rsidR="007E2041">
              <w:rPr>
                <w:noProof/>
                <w:webHidden/>
              </w:rPr>
            </w:r>
            <w:r w:rsidR="007E2041">
              <w:rPr>
                <w:noProof/>
                <w:webHidden/>
              </w:rPr>
              <w:fldChar w:fldCharType="separate"/>
            </w:r>
            <w:r w:rsidR="007E2041">
              <w:rPr>
                <w:noProof/>
                <w:webHidden/>
              </w:rPr>
              <w:t>2</w:t>
            </w:r>
            <w:r w:rsidR="007E2041">
              <w:rPr>
                <w:noProof/>
                <w:webHidden/>
              </w:rPr>
              <w:fldChar w:fldCharType="end"/>
            </w:r>
          </w:hyperlink>
        </w:p>
        <w:p w:rsidR="007E2041" w:rsidRDefault="00A37B24">
          <w:pPr>
            <w:pStyle w:val="TOC1"/>
            <w:tabs>
              <w:tab w:val="right" w:leader="dot" w:pos="9016"/>
            </w:tabs>
            <w:rPr>
              <w:noProof/>
            </w:rPr>
          </w:pPr>
          <w:hyperlink w:anchor="_Toc413512946" w:history="1">
            <w:r w:rsidR="007E2041" w:rsidRPr="00226326">
              <w:rPr>
                <w:rStyle w:val="Hyperlink"/>
                <w:noProof/>
              </w:rPr>
              <w:t>Table of Contents</w:t>
            </w:r>
            <w:r w:rsidR="007E2041">
              <w:rPr>
                <w:noProof/>
                <w:webHidden/>
              </w:rPr>
              <w:tab/>
            </w:r>
            <w:r w:rsidR="007E2041">
              <w:rPr>
                <w:noProof/>
                <w:webHidden/>
              </w:rPr>
              <w:fldChar w:fldCharType="begin"/>
            </w:r>
            <w:r w:rsidR="007E2041">
              <w:rPr>
                <w:noProof/>
                <w:webHidden/>
              </w:rPr>
              <w:instrText xml:space="preserve"> PAGEREF _Toc413512946 \h </w:instrText>
            </w:r>
            <w:r w:rsidR="007E2041">
              <w:rPr>
                <w:noProof/>
                <w:webHidden/>
              </w:rPr>
            </w:r>
            <w:r w:rsidR="007E2041">
              <w:rPr>
                <w:noProof/>
                <w:webHidden/>
              </w:rPr>
              <w:fldChar w:fldCharType="separate"/>
            </w:r>
            <w:r w:rsidR="007E2041">
              <w:rPr>
                <w:noProof/>
                <w:webHidden/>
              </w:rPr>
              <w:t>3</w:t>
            </w:r>
            <w:r w:rsidR="007E2041">
              <w:rPr>
                <w:noProof/>
                <w:webHidden/>
              </w:rPr>
              <w:fldChar w:fldCharType="end"/>
            </w:r>
          </w:hyperlink>
        </w:p>
        <w:p w:rsidR="007E2041" w:rsidRDefault="00A37B24">
          <w:pPr>
            <w:pStyle w:val="TOC1"/>
            <w:tabs>
              <w:tab w:val="right" w:leader="dot" w:pos="9016"/>
            </w:tabs>
            <w:rPr>
              <w:noProof/>
            </w:rPr>
          </w:pPr>
          <w:hyperlink w:anchor="_Toc413512947" w:history="1">
            <w:r w:rsidR="007E2041" w:rsidRPr="00226326">
              <w:rPr>
                <w:rStyle w:val="Hyperlink"/>
                <w:noProof/>
              </w:rPr>
              <w:t>Aims and Objectives</w:t>
            </w:r>
            <w:r w:rsidR="007E2041">
              <w:rPr>
                <w:noProof/>
                <w:webHidden/>
              </w:rPr>
              <w:tab/>
            </w:r>
            <w:r w:rsidR="007E2041">
              <w:rPr>
                <w:noProof/>
                <w:webHidden/>
              </w:rPr>
              <w:fldChar w:fldCharType="begin"/>
            </w:r>
            <w:r w:rsidR="007E2041">
              <w:rPr>
                <w:noProof/>
                <w:webHidden/>
              </w:rPr>
              <w:instrText xml:space="preserve"> PAGEREF _Toc413512947 \h </w:instrText>
            </w:r>
            <w:r w:rsidR="007E2041">
              <w:rPr>
                <w:noProof/>
                <w:webHidden/>
              </w:rPr>
            </w:r>
            <w:r w:rsidR="007E2041">
              <w:rPr>
                <w:noProof/>
                <w:webHidden/>
              </w:rPr>
              <w:fldChar w:fldCharType="separate"/>
            </w:r>
            <w:r w:rsidR="007E2041">
              <w:rPr>
                <w:noProof/>
                <w:webHidden/>
              </w:rPr>
              <w:t>4</w:t>
            </w:r>
            <w:r w:rsidR="007E2041">
              <w:rPr>
                <w:noProof/>
                <w:webHidden/>
              </w:rPr>
              <w:fldChar w:fldCharType="end"/>
            </w:r>
          </w:hyperlink>
        </w:p>
        <w:p w:rsidR="007E2041" w:rsidRDefault="00A37B24">
          <w:pPr>
            <w:pStyle w:val="TOC1"/>
            <w:tabs>
              <w:tab w:val="right" w:leader="dot" w:pos="9016"/>
            </w:tabs>
            <w:rPr>
              <w:noProof/>
            </w:rPr>
          </w:pPr>
          <w:hyperlink w:anchor="_Toc413512948" w:history="1">
            <w:r w:rsidR="007E2041" w:rsidRPr="00226326">
              <w:rPr>
                <w:rStyle w:val="Hyperlink"/>
                <w:noProof/>
              </w:rPr>
              <w:t>Literature Review</w:t>
            </w:r>
            <w:r w:rsidR="007E2041">
              <w:rPr>
                <w:noProof/>
                <w:webHidden/>
              </w:rPr>
              <w:tab/>
            </w:r>
            <w:r w:rsidR="007E2041">
              <w:rPr>
                <w:noProof/>
                <w:webHidden/>
              </w:rPr>
              <w:fldChar w:fldCharType="begin"/>
            </w:r>
            <w:r w:rsidR="007E2041">
              <w:rPr>
                <w:noProof/>
                <w:webHidden/>
              </w:rPr>
              <w:instrText xml:space="preserve"> PAGEREF _Toc413512948 \h </w:instrText>
            </w:r>
            <w:r w:rsidR="007E2041">
              <w:rPr>
                <w:noProof/>
                <w:webHidden/>
              </w:rPr>
            </w:r>
            <w:r w:rsidR="007E2041">
              <w:rPr>
                <w:noProof/>
                <w:webHidden/>
              </w:rPr>
              <w:fldChar w:fldCharType="separate"/>
            </w:r>
            <w:r w:rsidR="007E2041">
              <w:rPr>
                <w:noProof/>
                <w:webHidden/>
              </w:rPr>
              <w:t>5</w:t>
            </w:r>
            <w:r w:rsidR="007E2041">
              <w:rPr>
                <w:noProof/>
                <w:webHidden/>
              </w:rPr>
              <w:fldChar w:fldCharType="end"/>
            </w:r>
          </w:hyperlink>
        </w:p>
        <w:p w:rsidR="007E2041" w:rsidRDefault="00A37B24">
          <w:pPr>
            <w:pStyle w:val="TOC1"/>
            <w:tabs>
              <w:tab w:val="right" w:leader="dot" w:pos="9016"/>
            </w:tabs>
            <w:rPr>
              <w:noProof/>
            </w:rPr>
          </w:pPr>
          <w:hyperlink w:anchor="_Toc413512949" w:history="1">
            <w:r w:rsidR="007E2041" w:rsidRPr="00226326">
              <w:rPr>
                <w:rStyle w:val="Hyperlink"/>
                <w:noProof/>
              </w:rPr>
              <w:t>Metho</w:t>
            </w:r>
            <w:r w:rsidR="007E2041" w:rsidRPr="00226326">
              <w:rPr>
                <w:rStyle w:val="Hyperlink"/>
                <w:noProof/>
              </w:rPr>
              <w:t>d</w:t>
            </w:r>
            <w:r w:rsidR="007E2041" w:rsidRPr="00226326">
              <w:rPr>
                <w:rStyle w:val="Hyperlink"/>
                <w:noProof/>
              </w:rPr>
              <w:t>ology</w:t>
            </w:r>
            <w:r w:rsidR="007E2041">
              <w:rPr>
                <w:noProof/>
                <w:webHidden/>
              </w:rPr>
              <w:tab/>
            </w:r>
            <w:r w:rsidR="007E2041">
              <w:rPr>
                <w:noProof/>
                <w:webHidden/>
              </w:rPr>
              <w:fldChar w:fldCharType="begin"/>
            </w:r>
            <w:r w:rsidR="007E2041">
              <w:rPr>
                <w:noProof/>
                <w:webHidden/>
              </w:rPr>
              <w:instrText xml:space="preserve"> PAGEREF _Toc413512949 \h </w:instrText>
            </w:r>
            <w:r w:rsidR="007E2041">
              <w:rPr>
                <w:noProof/>
                <w:webHidden/>
              </w:rPr>
            </w:r>
            <w:r w:rsidR="007E2041">
              <w:rPr>
                <w:noProof/>
                <w:webHidden/>
              </w:rPr>
              <w:fldChar w:fldCharType="separate"/>
            </w:r>
            <w:r w:rsidR="007E2041">
              <w:rPr>
                <w:noProof/>
                <w:webHidden/>
              </w:rPr>
              <w:t>6</w:t>
            </w:r>
            <w:r w:rsidR="007E2041">
              <w:rPr>
                <w:noProof/>
                <w:webHidden/>
              </w:rPr>
              <w:fldChar w:fldCharType="end"/>
            </w:r>
          </w:hyperlink>
        </w:p>
        <w:p w:rsidR="007E2041" w:rsidRDefault="00A37B24">
          <w:pPr>
            <w:pStyle w:val="TOC1"/>
            <w:tabs>
              <w:tab w:val="right" w:leader="dot" w:pos="9016"/>
            </w:tabs>
            <w:rPr>
              <w:noProof/>
            </w:rPr>
          </w:pPr>
          <w:hyperlink w:anchor="_Toc413512950" w:history="1">
            <w:r w:rsidR="007E2041" w:rsidRPr="00226326">
              <w:rPr>
                <w:rStyle w:val="Hyperlink"/>
                <w:noProof/>
              </w:rPr>
              <w:t>Evaluation</w:t>
            </w:r>
            <w:r w:rsidR="007E2041">
              <w:rPr>
                <w:noProof/>
                <w:webHidden/>
              </w:rPr>
              <w:tab/>
            </w:r>
            <w:r w:rsidR="007E2041">
              <w:rPr>
                <w:noProof/>
                <w:webHidden/>
              </w:rPr>
              <w:fldChar w:fldCharType="begin"/>
            </w:r>
            <w:r w:rsidR="007E2041">
              <w:rPr>
                <w:noProof/>
                <w:webHidden/>
              </w:rPr>
              <w:instrText xml:space="preserve"> PAGEREF _Toc413512950 \h </w:instrText>
            </w:r>
            <w:r w:rsidR="007E2041">
              <w:rPr>
                <w:noProof/>
                <w:webHidden/>
              </w:rPr>
            </w:r>
            <w:r w:rsidR="007E2041">
              <w:rPr>
                <w:noProof/>
                <w:webHidden/>
              </w:rPr>
              <w:fldChar w:fldCharType="separate"/>
            </w:r>
            <w:r w:rsidR="007E2041">
              <w:rPr>
                <w:noProof/>
                <w:webHidden/>
              </w:rPr>
              <w:t>7</w:t>
            </w:r>
            <w:r w:rsidR="007E2041">
              <w:rPr>
                <w:noProof/>
                <w:webHidden/>
              </w:rPr>
              <w:fldChar w:fldCharType="end"/>
            </w:r>
          </w:hyperlink>
        </w:p>
        <w:p w:rsidR="007E2041" w:rsidRDefault="00A37B24">
          <w:pPr>
            <w:pStyle w:val="TOC1"/>
            <w:tabs>
              <w:tab w:val="right" w:leader="dot" w:pos="9016"/>
            </w:tabs>
            <w:rPr>
              <w:noProof/>
            </w:rPr>
          </w:pPr>
          <w:hyperlink w:anchor="_Toc413512951" w:history="1">
            <w:r w:rsidR="007E2041" w:rsidRPr="00226326">
              <w:rPr>
                <w:rStyle w:val="Hyperlink"/>
                <w:noProof/>
              </w:rPr>
              <w:t>Critical Reflection</w:t>
            </w:r>
            <w:r w:rsidR="007E2041">
              <w:rPr>
                <w:noProof/>
                <w:webHidden/>
              </w:rPr>
              <w:tab/>
            </w:r>
            <w:r w:rsidR="007E2041">
              <w:rPr>
                <w:noProof/>
                <w:webHidden/>
              </w:rPr>
              <w:fldChar w:fldCharType="begin"/>
            </w:r>
            <w:r w:rsidR="007E2041">
              <w:rPr>
                <w:noProof/>
                <w:webHidden/>
              </w:rPr>
              <w:instrText xml:space="preserve"> PAGEREF _Toc413512951 \h </w:instrText>
            </w:r>
            <w:r w:rsidR="007E2041">
              <w:rPr>
                <w:noProof/>
                <w:webHidden/>
              </w:rPr>
            </w:r>
            <w:r w:rsidR="007E2041">
              <w:rPr>
                <w:noProof/>
                <w:webHidden/>
              </w:rPr>
              <w:fldChar w:fldCharType="separate"/>
            </w:r>
            <w:r w:rsidR="007E2041">
              <w:rPr>
                <w:noProof/>
                <w:webHidden/>
              </w:rPr>
              <w:t>8</w:t>
            </w:r>
            <w:r w:rsidR="007E2041">
              <w:rPr>
                <w:noProof/>
                <w:webHidden/>
              </w:rPr>
              <w:fldChar w:fldCharType="end"/>
            </w:r>
          </w:hyperlink>
        </w:p>
        <w:p w:rsidR="007E2041" w:rsidRDefault="00A37B24">
          <w:pPr>
            <w:pStyle w:val="TOC1"/>
            <w:tabs>
              <w:tab w:val="right" w:leader="dot" w:pos="9016"/>
            </w:tabs>
            <w:rPr>
              <w:noProof/>
            </w:rPr>
          </w:pPr>
          <w:hyperlink w:anchor="_Toc413512952" w:history="1">
            <w:r w:rsidR="007E2041" w:rsidRPr="00226326">
              <w:rPr>
                <w:rStyle w:val="Hyperlink"/>
                <w:noProof/>
              </w:rPr>
              <w:t>Appendices</w:t>
            </w:r>
            <w:r w:rsidR="007E2041">
              <w:rPr>
                <w:noProof/>
                <w:webHidden/>
              </w:rPr>
              <w:tab/>
            </w:r>
            <w:r w:rsidR="007E2041">
              <w:rPr>
                <w:noProof/>
                <w:webHidden/>
              </w:rPr>
              <w:fldChar w:fldCharType="begin"/>
            </w:r>
            <w:r w:rsidR="007E2041">
              <w:rPr>
                <w:noProof/>
                <w:webHidden/>
              </w:rPr>
              <w:instrText xml:space="preserve"> PAGEREF _Toc413512952 \h </w:instrText>
            </w:r>
            <w:r w:rsidR="007E2041">
              <w:rPr>
                <w:noProof/>
                <w:webHidden/>
              </w:rPr>
            </w:r>
            <w:r w:rsidR="007E2041">
              <w:rPr>
                <w:noProof/>
                <w:webHidden/>
              </w:rPr>
              <w:fldChar w:fldCharType="separate"/>
            </w:r>
            <w:r w:rsidR="007E2041">
              <w:rPr>
                <w:noProof/>
                <w:webHidden/>
              </w:rPr>
              <w:t>9</w:t>
            </w:r>
            <w:r w:rsidR="007E2041">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393D95" w:rsidP="00393D95">
      <w:pPr>
        <w:pStyle w:val="Heading1"/>
      </w:pPr>
      <w:bookmarkStart w:id="5" w:name="_Toc413512947"/>
      <w:r>
        <w:lastRenderedPageBreak/>
        <w:t>Aims and Objectives</w:t>
      </w:r>
      <w:bookmarkEnd w:id="5"/>
    </w:p>
    <w:p w:rsidR="00CA495B" w:rsidRPr="00CA495B" w:rsidRDefault="00CA495B" w:rsidP="00CA495B">
      <w:r>
        <w:t>Note - Not sure if this is needed or the format.</w:t>
      </w:r>
    </w:p>
    <w:p w:rsidR="00CA495B" w:rsidRPr="00CA495B" w:rsidRDefault="00CA495B" w:rsidP="00CA495B"/>
    <w:p w:rsidR="00393D95" w:rsidRDefault="008F6265" w:rsidP="00393D95">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I have </w:t>
      </w:r>
      <w:r w:rsidR="00CA495B">
        <w:t>create</w:t>
      </w:r>
      <w:r w:rsidR="007507D2">
        <w:t>d</w:t>
      </w:r>
      <w:r w:rsidR="00CA495B">
        <w:t xml:space="preserve"> an interface to allow the use of Scratch, a user friendly programming language to control a Thymio-II robot to allow users to have their programs affect the real world.</w:t>
      </w:r>
    </w:p>
    <w:p w:rsidR="00CA495B" w:rsidRDefault="00CA495B" w:rsidP="00393D95"/>
    <w:p w:rsidR="00CA495B" w:rsidRDefault="00CA495B" w:rsidP="00393D95">
      <w:r>
        <w:t xml:space="preserve">In order to achieve this I </w:t>
      </w:r>
      <w:r w:rsidR="007507D2">
        <w:t xml:space="preserve">have </w:t>
      </w:r>
      <w:r>
        <w:t>complete</w:t>
      </w:r>
      <w:r w:rsidR="007507D2">
        <w:t>d</w:t>
      </w:r>
      <w:r>
        <w:t xml:space="preserve"> several objectives.</w:t>
      </w:r>
    </w:p>
    <w:p w:rsidR="00393D95" w:rsidRDefault="00393D95">
      <w:r>
        <w:br w:type="page"/>
      </w:r>
    </w:p>
    <w:p w:rsidR="00393D95" w:rsidRDefault="00393D95" w:rsidP="00393D95">
      <w:pPr>
        <w:pStyle w:val="Heading1"/>
      </w:pPr>
      <w:bookmarkStart w:id="6" w:name="_Toc413512948"/>
      <w:r>
        <w:lastRenderedPageBreak/>
        <w:t>Literature Review</w:t>
      </w:r>
      <w:bookmarkEnd w:id="6"/>
    </w:p>
    <w:p w:rsidR="00393D95" w:rsidRDefault="00393D95" w:rsidP="00393D95"/>
    <w:p w:rsidR="00393D95" w:rsidRDefault="00393D95">
      <w:r>
        <w:br w:type="page"/>
      </w:r>
    </w:p>
    <w:p w:rsidR="00393D95" w:rsidRDefault="007E2041" w:rsidP="00393D95">
      <w:pPr>
        <w:pStyle w:val="Heading1"/>
      </w:pPr>
      <w:bookmarkStart w:id="7" w:name="_Toc413512949"/>
      <w:r>
        <w:lastRenderedPageBreak/>
        <w:t>Methodology</w:t>
      </w:r>
      <w:bookmarkEnd w:id="7"/>
    </w:p>
    <w:p w:rsidR="007E2041" w:rsidRDefault="007E2041" w:rsidP="007E2041"/>
    <w:p w:rsidR="00CA495B" w:rsidRDefault="00CA495B" w:rsidP="00CA495B">
      <w:pPr>
        <w:pStyle w:val="Heading2"/>
      </w:pPr>
      <w:r>
        <w:t>Project management</w:t>
      </w:r>
    </w:p>
    <w:p w:rsidR="00ED565D" w:rsidRPr="00ED565D" w:rsidRDefault="00ED565D" w:rsidP="00ED565D">
      <w:r>
        <w:t>Agile/learn/extreme</w:t>
      </w:r>
    </w:p>
    <w:p w:rsidR="00BE565C" w:rsidRDefault="00BE565C" w:rsidP="00BE565C">
      <w:pPr>
        <w:pStyle w:val="Heading2"/>
      </w:pPr>
      <w:r>
        <w:t>Software Development</w:t>
      </w:r>
    </w:p>
    <w:p w:rsidR="004E29CE" w:rsidRDefault="00BE565C" w:rsidP="00691ECA">
      <w:r>
        <w:t>-software development methodology</w:t>
      </w:r>
      <w:r>
        <w:br/>
        <w:t>-characteristics of the software and the computer environments available.</w:t>
      </w:r>
      <w:r w:rsidR="00ED565D">
        <w:br/>
        <w:t>-simplistic review of strengths and weaknesses</w:t>
      </w:r>
    </w:p>
    <w:p w:rsidR="004E29CE" w:rsidRDefault="004E29CE" w:rsidP="00691ECA"/>
    <w:p w:rsidR="004E29CE" w:rsidRPr="004E29CE" w:rsidRDefault="004E29CE" w:rsidP="00691ECA">
      <w:pPr>
        <w:rPr>
          <w:b/>
        </w:rPr>
      </w:pPr>
      <w:r w:rsidRPr="004E29CE">
        <w:rPr>
          <w:b/>
        </w:rPr>
        <w:t>Needs references</w:t>
      </w:r>
      <w:r w:rsidR="007E56AB">
        <w:rPr>
          <w:b/>
        </w:rPr>
        <w:t>?</w:t>
      </w:r>
    </w:p>
    <w:p w:rsidR="004F0ED6" w:rsidRDefault="004F0ED6" w:rsidP="00ED565D">
      <w:r>
        <w:t xml:space="preserve">This project required a piece of software to be developed. This software took form as an interface allowing communications between the programming language Scratch 1.4 and the Thymio-II robot. To create this interface the incremental software development method was applied. </w:t>
      </w:r>
      <w:r w:rsidR="00B95DAD">
        <w:t>Incremental development is a variation on the waterfall method which consists of multiple waterfalls with reviews between each allo</w:t>
      </w:r>
      <w:r>
        <w:t xml:space="preserve">wing waterfall to be used on </w:t>
      </w:r>
      <w:r w:rsidR="00B95DAD">
        <w:t>flexible projects.</w:t>
      </w:r>
    </w:p>
    <w:p w:rsidR="0051599E" w:rsidRDefault="00725A7E" w:rsidP="00ED565D">
      <w:r>
        <w:t>This method was chosen after considering the characteristics of the software being built and the environment in which it was constructed.</w:t>
      </w:r>
      <w:r w:rsidR="00A50060">
        <w:t xml:space="preserve"> </w:t>
      </w:r>
      <w:r>
        <w:t>Developing the interface required overcom</w:t>
      </w:r>
      <w:r w:rsidR="0051599E">
        <w:t>ing</w:t>
      </w:r>
      <w:r>
        <w:t xml:space="preserve"> unique challenges which </w:t>
      </w:r>
      <w:r w:rsidR="0051599E">
        <w:t>were</w:t>
      </w:r>
      <w:r>
        <w:t xml:space="preserve"> largely unique to this type of software, as a result</w:t>
      </w:r>
      <w:r w:rsidR="0051599E">
        <w:t xml:space="preserve"> some</w:t>
      </w:r>
      <w:r>
        <w:t xml:space="preserve"> segments of the code needed to be rewritten and upgraded as new knowledge was gained. Incremental development allows for the software to be reviewed after each task is completed so that improvements to the code can added as tasks at suitable points in the development.</w:t>
      </w:r>
      <w:r w:rsidR="0051599E">
        <w:t xml:space="preserve"> Consistently improved code was important for this project as this meant the scope of the interface could expand without causing conflicts with obsolete code.</w:t>
      </w:r>
      <w:r w:rsidR="00A50060">
        <w:t xml:space="preserve"> </w:t>
      </w:r>
      <w:r w:rsidR="0051599E">
        <w:t>Scratch 1.4 and the Thymio-II robot both needed to communicate with the interface. As neither components were built with compatibilities for the other the development process had to account for impassable obstacles which could result in fundamental aspects of the interface needing to be changed such as the programming language or the methods of communication.</w:t>
      </w:r>
      <w:r w:rsidR="007C0D41">
        <w:t xml:space="preserve">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w:t>
      </w:r>
      <w:r>
        <w:lastRenderedPageBreak/>
        <w:t>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ED565D" w:rsidRDefault="00ED565D" w:rsidP="00ED565D">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7E2041" w:rsidRDefault="007E2041" w:rsidP="00CA495B">
      <w:pPr>
        <w:pStyle w:val="Heading2"/>
      </w:pPr>
      <w:r>
        <w:br w:type="page"/>
      </w:r>
    </w:p>
    <w:p w:rsidR="00017E70" w:rsidRDefault="008F6265" w:rsidP="00691ECA">
      <w:pPr>
        <w:pStyle w:val="Heading1"/>
      </w:pPr>
      <w:bookmarkStart w:id="8" w:name="_Toc413512950"/>
      <w:r>
        <w:lastRenderedPageBreak/>
        <w:t>Implementation</w:t>
      </w:r>
    </w:p>
    <w:p w:rsidR="007E56AB" w:rsidRDefault="00017E70" w:rsidP="00017E70">
      <w:pPr>
        <w:pStyle w:val="Heading2"/>
      </w:pPr>
      <w:r>
        <w:t>Introduction</w:t>
      </w:r>
    </w:p>
    <w:p w:rsidR="007E0134" w:rsidRDefault="007E56AB" w:rsidP="007E56AB">
      <w:r>
        <w:t xml:space="preserve">This section will explain the development process of the project and will go over the steps taken to create and use the interface. In addition any issues encountered will be described along with their solutions. The interface will be explained first followed by the </w:t>
      </w:r>
      <w:r w:rsidR="007E0134">
        <w:t>theory behind connecting the interface to the robot.</w:t>
      </w:r>
    </w:p>
    <w:p w:rsidR="007E0134" w:rsidRDefault="007E0134" w:rsidP="007E0134">
      <w:pPr>
        <w:pStyle w:val="Heading2"/>
      </w:pPr>
      <w:r>
        <w:t>Interface implementation</w:t>
      </w:r>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r>
        <w:fldChar w:fldCharType="begin"/>
      </w:r>
      <w:r>
        <w:instrText xml:space="preserve"> SEQ Figure \* ARABIC </w:instrText>
      </w:r>
      <w:r>
        <w:fldChar w:fldCharType="separate"/>
      </w:r>
      <w:r w:rsidR="000601A6">
        <w:rPr>
          <w:noProof/>
        </w:rPr>
        <w:t>1</w:t>
      </w:r>
      <w:r>
        <w:fldChar w:fldCharType="end"/>
      </w:r>
      <w:r>
        <w:t>: The D-Bus network being created</w:t>
      </w:r>
    </w:p>
    <w:p w:rsidR="00E639E5" w:rsidRDefault="00AB3416" w:rsidP="00E639E5">
      <w:r>
        <w:rPr>
          <w:noProof/>
        </w:rPr>
        <mc:AlternateContent>
          <mc:Choice Requires="wps">
            <w:drawing>
              <wp:anchor distT="0" distB="0" distL="114300" distR="114300" simplePos="0" relativeHeight="251660288"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r>
                              <w:fldChar w:fldCharType="begin"/>
                            </w:r>
                            <w:r>
                              <w:instrText xml:space="preserve"> SEQ Figure \* ARABIC </w:instrText>
                            </w:r>
                            <w:r>
                              <w:fldChar w:fldCharType="separate"/>
                            </w:r>
                            <w:r w:rsidR="000601A6">
                              <w:rPr>
                                <w:noProof/>
                              </w:rPr>
                              <w:t>2</w:t>
                            </w:r>
                            <w:r>
                              <w:fldChar w:fldCharType="end"/>
                            </w:r>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r>
                        <w:fldChar w:fldCharType="begin"/>
                      </w:r>
                      <w:r>
                        <w:instrText xml:space="preserve"> SEQ Figure \* ARABIC </w:instrText>
                      </w:r>
                      <w:r>
                        <w:fldChar w:fldCharType="separate"/>
                      </w:r>
                      <w:r w:rsidR="000601A6">
                        <w:rPr>
                          <w:noProof/>
                        </w:rPr>
                        <w:t>2</w:t>
                      </w:r>
                      <w:r>
                        <w:fldChar w:fldCharType="end"/>
                      </w:r>
                      <w:r>
                        <w:t>: The variable handling for receiving a variable</w:t>
                      </w:r>
                    </w:p>
                  </w:txbxContent>
                </v:textbox>
                <w10:wrap type="through"/>
              </v:shape>
            </w:pict>
          </mc:Fallback>
        </mc:AlternateContent>
      </w:r>
      <w:r>
        <w:rPr>
          <w:noProof/>
          <w:lang w:eastAsia="en-GB"/>
        </w:rPr>
        <w:drawing>
          <wp:anchor distT="0" distB="0" distL="114300" distR="114300" simplePos="0" relativeHeight="251658240"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our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w:t>
      </w:r>
      <w:proofErr w:type="spellStart"/>
      <w:r w:rsidR="00504CDC">
        <w:t>GetVariable</w:t>
      </w:r>
      <w:proofErr w:type="spellEnd"/>
      <w:r w:rsidR="00504CDC">
        <w:t xml:space="preserve"> command. The </w:t>
      </w:r>
      <w:proofErr w:type="spellStart"/>
      <w:r w:rsidR="00504CDC">
        <w:t>GetVariable</w:t>
      </w:r>
      <w:proofErr w:type="spellEnd"/>
      <w:r w:rsidR="00504CDC">
        <w:t xml:space="preserve"> command required several </w:t>
      </w:r>
      <w:r w:rsidR="009C2B47">
        <w:t>parameters to function. Firstly it needs the device to be specified which in this case is the Thymio-II. Next the variable that is meant to be returned is set, for the proximity sensor the string “</w:t>
      </w:r>
      <w:proofErr w:type="spellStart"/>
      <w:r w:rsidR="009C2B47">
        <w:t>prox.horizontal</w:t>
      </w:r>
      <w:proofErr w:type="spellEnd"/>
      <w:r w:rsidR="009C2B47">
        <w:t>”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w:t>
      </w:r>
      <w:proofErr w:type="spellStart"/>
      <w:r>
        <w:t>proxSensorVal</w:t>
      </w:r>
      <w:proofErr w:type="spellEnd"/>
      <w:r>
        <w:t xml:space="preserve"> holds an array of 7 floating point variables where each is the current distance </w:t>
      </w:r>
      <w:r w:rsidR="00A201D7">
        <w:t>the corresponding</w:t>
      </w:r>
      <w:r>
        <w:t xml:space="preserve"> proximity sensor</w:t>
      </w:r>
      <w:r w:rsidR="00A201D7">
        <w:t xml:space="preserve">. The </w:t>
      </w:r>
      <w:proofErr w:type="spellStart"/>
      <w:r w:rsidR="00A201D7">
        <w:t>groundDeltaVal</w:t>
      </w:r>
      <w:proofErr w:type="spellEnd"/>
      <w:r w:rsidR="00A201D7">
        <w:t xml:space="preserve"> stores 2 values for the downward facing proximity sensors which are used to tell if there is a surface below the front of the robot. The </w:t>
      </w:r>
      <w:proofErr w:type="spellStart"/>
      <w:r w:rsidR="00A201D7">
        <w:t>accVal</w:t>
      </w:r>
      <w:proofErr w:type="spellEnd"/>
      <w:r w:rsidR="00A201D7">
        <w:t xml:space="preserve"> stores 3 floating point variables, each of which representing an axis from the Thymio-II’s accelerometer.</w:t>
      </w:r>
    </w:p>
    <w:p w:rsidR="00A201D7" w:rsidRDefault="00E77947" w:rsidP="00E639E5">
      <w:r>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Default="005C4C74" w:rsidP="00E639E5">
      <w:r>
        <w:lastRenderedPageBreak/>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 xml:space="preserve">and is called </w:t>
      </w:r>
      <w:proofErr w:type="spellStart"/>
      <w:r w:rsidR="000601A6">
        <w:t>SetVariable</w:t>
      </w:r>
      <w:proofErr w:type="spellEnd"/>
      <w:r w:rsidR="000601A6">
        <w:t xml:space="preserve">. This function is similar to the </w:t>
      </w:r>
      <w:proofErr w:type="spellStart"/>
      <w:r w:rsidR="000601A6">
        <w:t>GetVariable</w:t>
      </w:r>
      <w:proofErr w:type="spellEnd"/>
      <w:r w:rsidR="000601A6">
        <w:t xml:space="preserv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r>
        <w:fldChar w:fldCharType="begin"/>
      </w:r>
      <w:r>
        <w:instrText xml:space="preserve"> SEQ Figure \* ARABIC </w:instrText>
      </w:r>
      <w:r>
        <w:fldChar w:fldCharType="separate"/>
      </w:r>
      <w:r>
        <w:rPr>
          <w:noProof/>
        </w:rPr>
        <w:t>3</w:t>
      </w:r>
      <w:r>
        <w:fldChar w:fldCharType="end"/>
      </w:r>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bookmarkStart w:id="9" w:name="_GoBack"/>
      <w:bookmarkEnd w:id="9"/>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r>
        <w:br/>
        <w:t>6 transfer scratch commands into Thymio commands</w:t>
      </w:r>
      <w:r>
        <w:br/>
        <w:t xml:space="preserve">7 transfer </w:t>
      </w:r>
      <w:proofErr w:type="spellStart"/>
      <w:r>
        <w:t>thymio</w:t>
      </w:r>
      <w:proofErr w:type="spellEnd"/>
      <w:r>
        <w:t xml:space="preserve"> data to scratch</w:t>
      </w:r>
      <w:r>
        <w:br/>
        <w:t>8</w:t>
      </w:r>
    </w:p>
    <w:p w:rsidR="00E639E5" w:rsidRDefault="00E639E5"/>
    <w:p w:rsidR="00E639E5" w:rsidRPr="00E639E5" w:rsidRDefault="00E639E5">
      <w:r>
        <w:br w:type="page"/>
      </w:r>
    </w:p>
    <w:p w:rsidR="007E2041" w:rsidRDefault="007E2041" w:rsidP="007E2041">
      <w:pPr>
        <w:pStyle w:val="Heading1"/>
      </w:pPr>
      <w:r>
        <w:lastRenderedPageBreak/>
        <w:t>Evaluation</w:t>
      </w:r>
      <w:bookmarkEnd w:id="8"/>
    </w:p>
    <w:p w:rsidR="007E2041" w:rsidRDefault="007E2041" w:rsidP="007E2041"/>
    <w:p w:rsidR="007E2041" w:rsidRDefault="007E2041">
      <w:r>
        <w:br w:type="page"/>
      </w:r>
    </w:p>
    <w:p w:rsidR="007E2041" w:rsidRDefault="007E2041" w:rsidP="007E2041">
      <w:pPr>
        <w:pStyle w:val="Heading1"/>
      </w:pPr>
      <w:bookmarkStart w:id="10" w:name="_Toc413512951"/>
      <w:r>
        <w:lastRenderedPageBreak/>
        <w:t>Critical Reflection</w:t>
      </w:r>
      <w:bookmarkEnd w:id="10"/>
    </w:p>
    <w:p w:rsidR="007E2041" w:rsidRDefault="007E2041" w:rsidP="007E2041"/>
    <w:p w:rsidR="007E2041" w:rsidRDefault="007E2041">
      <w:r>
        <w:br w:type="page"/>
      </w:r>
    </w:p>
    <w:p w:rsidR="007E2041" w:rsidRDefault="007E2041" w:rsidP="007E2041">
      <w:pPr>
        <w:pStyle w:val="Heading1"/>
      </w:pPr>
      <w:bookmarkStart w:id="11" w:name="_Toc413512952"/>
      <w:r>
        <w:lastRenderedPageBreak/>
        <w:t>Appendices</w:t>
      </w:r>
      <w:bookmarkEnd w:id="11"/>
    </w:p>
    <w:p w:rsidR="007E2041" w:rsidRDefault="007E2041" w:rsidP="007E2041"/>
    <w:p w:rsidR="007E2041" w:rsidRPr="007E2041" w:rsidRDefault="007E2041" w:rsidP="007E2041"/>
    <w:p w:rsidR="00840132" w:rsidRPr="00393D95" w:rsidRDefault="00840132" w:rsidP="00393D95">
      <w:pPr>
        <w:rPr>
          <w:rFonts w:ascii="Times New Roman" w:hAnsi="Times New Roman"/>
          <w:b/>
        </w:rPr>
      </w:pPr>
    </w:p>
    <w:sectPr w:rsidR="00840132" w:rsidRPr="00393D95" w:rsidSect="008F6265">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D2C" w:rsidRDefault="009F6D2C" w:rsidP="00017E70">
      <w:pPr>
        <w:spacing w:after="0" w:line="240" w:lineRule="auto"/>
      </w:pPr>
      <w:r>
        <w:separator/>
      </w:r>
    </w:p>
  </w:endnote>
  <w:endnote w:type="continuationSeparator" w:id="0">
    <w:p w:rsidR="009F6D2C" w:rsidRDefault="009F6D2C"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8224B9">
          <w:rPr>
            <w:noProof/>
          </w:rPr>
          <w:t>9</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D2C" w:rsidRDefault="009F6D2C" w:rsidP="00017E70">
      <w:pPr>
        <w:spacing w:after="0" w:line="240" w:lineRule="auto"/>
      </w:pPr>
      <w:r>
        <w:separator/>
      </w:r>
    </w:p>
  </w:footnote>
  <w:footnote w:type="continuationSeparator" w:id="0">
    <w:p w:rsidR="009F6D2C" w:rsidRDefault="009F6D2C" w:rsidP="00017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37D75"/>
    <w:rsid w:val="000601A6"/>
    <w:rsid w:val="000954BF"/>
    <w:rsid w:val="000D16FC"/>
    <w:rsid w:val="00123E5D"/>
    <w:rsid w:val="00124B8E"/>
    <w:rsid w:val="00152652"/>
    <w:rsid w:val="001B053F"/>
    <w:rsid w:val="00291279"/>
    <w:rsid w:val="00296D00"/>
    <w:rsid w:val="00333D2A"/>
    <w:rsid w:val="00362FEB"/>
    <w:rsid w:val="00393D95"/>
    <w:rsid w:val="003A04A8"/>
    <w:rsid w:val="003F3807"/>
    <w:rsid w:val="00411770"/>
    <w:rsid w:val="004C0759"/>
    <w:rsid w:val="004E29CE"/>
    <w:rsid w:val="004F0ED6"/>
    <w:rsid w:val="00504CDC"/>
    <w:rsid w:val="005142F0"/>
    <w:rsid w:val="0051599E"/>
    <w:rsid w:val="00540B56"/>
    <w:rsid w:val="00544F33"/>
    <w:rsid w:val="0057791C"/>
    <w:rsid w:val="005C4C74"/>
    <w:rsid w:val="005F44FD"/>
    <w:rsid w:val="006056B1"/>
    <w:rsid w:val="0061379E"/>
    <w:rsid w:val="006415BD"/>
    <w:rsid w:val="00646959"/>
    <w:rsid w:val="006521FA"/>
    <w:rsid w:val="00691ECA"/>
    <w:rsid w:val="006B40D8"/>
    <w:rsid w:val="007209A4"/>
    <w:rsid w:val="00725A7E"/>
    <w:rsid w:val="007507D2"/>
    <w:rsid w:val="007C0D41"/>
    <w:rsid w:val="007E0134"/>
    <w:rsid w:val="007E2041"/>
    <w:rsid w:val="007E56AB"/>
    <w:rsid w:val="008224B9"/>
    <w:rsid w:val="00834AF5"/>
    <w:rsid w:val="00840132"/>
    <w:rsid w:val="008440CF"/>
    <w:rsid w:val="008A5DE4"/>
    <w:rsid w:val="008D6179"/>
    <w:rsid w:val="008F6265"/>
    <w:rsid w:val="00904188"/>
    <w:rsid w:val="00927620"/>
    <w:rsid w:val="009A30EE"/>
    <w:rsid w:val="009C2B47"/>
    <w:rsid w:val="009D1E14"/>
    <w:rsid w:val="009F6D2C"/>
    <w:rsid w:val="00A201D7"/>
    <w:rsid w:val="00A37B24"/>
    <w:rsid w:val="00A50060"/>
    <w:rsid w:val="00A639C1"/>
    <w:rsid w:val="00A66433"/>
    <w:rsid w:val="00A84F32"/>
    <w:rsid w:val="00A87D38"/>
    <w:rsid w:val="00AB3416"/>
    <w:rsid w:val="00AF34F6"/>
    <w:rsid w:val="00B04523"/>
    <w:rsid w:val="00B87FA7"/>
    <w:rsid w:val="00B95DAD"/>
    <w:rsid w:val="00BE565C"/>
    <w:rsid w:val="00C73EC3"/>
    <w:rsid w:val="00C81829"/>
    <w:rsid w:val="00CA0D03"/>
    <w:rsid w:val="00CA495B"/>
    <w:rsid w:val="00CF0FF5"/>
    <w:rsid w:val="00CF28E2"/>
    <w:rsid w:val="00CF4318"/>
    <w:rsid w:val="00D11A0B"/>
    <w:rsid w:val="00DD1FE0"/>
    <w:rsid w:val="00DD5F9C"/>
    <w:rsid w:val="00E15134"/>
    <w:rsid w:val="00E639E5"/>
    <w:rsid w:val="00E77947"/>
    <w:rsid w:val="00ED565D"/>
    <w:rsid w:val="00F44AF6"/>
    <w:rsid w:val="00F44FE7"/>
    <w:rsid w:val="00F74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79BE7-6348-4042-A5AD-EC04C2B8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12</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computing</cp:lastModifiedBy>
  <cp:revision>7</cp:revision>
  <dcterms:created xsi:type="dcterms:W3CDTF">2015-03-07T17:11:00Z</dcterms:created>
  <dcterms:modified xsi:type="dcterms:W3CDTF">2015-03-15T06:03:00Z</dcterms:modified>
</cp:coreProperties>
</file>