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+8801823923023 || +8801521487682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https://github.com/laziestcoder</w:t>
      </w:r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Inflack Limited 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  <w:u w:val="none"/>
        </w:rPr>
        <w:tab/>
        <w:t>●</w:t>
      </w:r>
      <w:r>
        <w:rPr>
          <w:b w:val="false"/>
          <w:bCs w:val="false"/>
          <w:sz w:val="21"/>
          <w:szCs w:val="21"/>
          <w:u w:val="none"/>
        </w:rPr>
        <w:t xml:space="preserve"> Developped various Govt and Private Web Application and Services.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Managed three members group and delivered task within deadline.</w:t>
      </w:r>
    </w:p>
    <w:p>
      <w:pPr>
        <w:pStyle w:val="Normal"/>
        <w:jc w:val="left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 xml:space="preserve">●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AirtimeManagementSystem-AMS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 xml:space="preserve">bKash Limited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environment 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It’s a software which collects data from provided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 xml:space="preserve">API source </w:t>
      </w:r>
      <w:r>
        <w:rPr>
          <w:b w:val="false"/>
          <w:bCs w:val="false"/>
          <w:sz w:val="21"/>
          <w:szCs w:val="21"/>
        </w:rPr>
        <w:t xml:space="preserve">in another system and calculate and generate report automatically and send instruction to configured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system for</w:t>
      </w:r>
      <w:r>
        <w:rPr>
          <w:b w:val="false"/>
          <w:bCs w:val="false"/>
          <w:sz w:val="21"/>
          <w:szCs w:val="21"/>
        </w:rPr>
        <w:t xml:space="preserve"> automated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recharge</w:t>
      </w:r>
      <w:r>
        <w:rPr>
          <w:b w:val="false"/>
          <w:bCs w:val="false"/>
          <w:sz w:val="21"/>
          <w:szCs w:val="21"/>
        </w:rPr>
        <w:t xml:space="preserve">. It has many features </w:t>
      </w:r>
      <w:r>
        <w:rPr>
          <w:b/>
          <w:bCs/>
          <w:sz w:val="21"/>
          <w:szCs w:val="21"/>
        </w:rPr>
        <w:t>i.e.</w:t>
      </w:r>
      <w:r>
        <w:rPr>
          <w:b w:val="false"/>
          <w:bCs w:val="false"/>
          <w:sz w:val="21"/>
          <w:szCs w:val="21"/>
        </w:rPr>
        <w:t xml:space="preserve"> automated read-write CSV, XLS and PDF, financial calculation, automated email sending for notifying configured responsible person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depending on pre-defined conditions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>bKash Limited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environment 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>
          <w:rFonts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>bKash Limited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environment 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It’s a software which collects data from provided files in another system calculate and generate report automatically and send instruction to Configured Banks for automated transaction. It has many features </w:t>
      </w:r>
      <w:r>
        <w:rPr>
          <w:b/>
          <w:bCs/>
          <w:sz w:val="21"/>
          <w:szCs w:val="21"/>
        </w:rPr>
        <w:t>i.e.</w:t>
      </w:r>
      <w:r>
        <w:rPr>
          <w:b w:val="false"/>
          <w:bCs w:val="false"/>
          <w:sz w:val="21"/>
          <w:szCs w:val="21"/>
        </w:rPr>
        <w:t xml:space="preserve"> automated SFTP inbound and outbound, read-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write CSV, XLS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and</w:t>
      </w:r>
      <w:r>
        <w:rPr>
          <w:b w:val="false"/>
          <w:bCs w:val="false"/>
          <w:sz w:val="21"/>
          <w:szCs w:val="21"/>
        </w:rPr>
        <w:t xml:space="preserve"> PDF, financial calculation, automated email for notifying responsible person.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bKash-Distributor-Portal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report portal based on Distributor’s transcation.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bKash-Merchant-Portal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report portal based on Merchant’s transcation.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bKash-Refund-Tool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tool that refunds automatically digital to cash.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bKash-MSF-Report-Tool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MSF Report Tool.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hyperlink r:id="rId5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It’s an App where users provide information - gender, age, height, weight, diagnosed illnesses, risk factors - and the app will create a personalized health care plan. The app will be provided tasks each month and Clients of selected medical partners write a message to a doctor and get an answer.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PHP (Laravel), API, JQuery, MySQL, AWS, Google Analytics.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hyperlink r:id="rId6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based on Tax Calculation and Tax Report Generator for Ahkam and Associates Business Limited.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Technologies: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7">
        <w:r>
          <w:rPr>
            <w:rStyle w:val="InternetLink"/>
            <w:b/>
          </w:rPr>
          <w:t>HR ACR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Application developed for Ministry of ICT for generating Annual Confidential Report of employees.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</w:rPr>
          <w:t>I</w:t>
        </w:r>
      </w:hyperlink>
      <w:hyperlink r:id="rId9">
        <w:r>
          <w:rPr>
            <w:rStyle w:val="InternetLink"/>
            <w:b/>
          </w:rPr>
          <w:t>MS</w:t>
        </w:r>
      </w:hyperlink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called Inventory Management System for Electoral Training Institute for managing different types of product, stock, purchase and tracking the distributed items.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0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1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3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4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5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>
          <w:sz w:val="21"/>
          <w:szCs w:val="21"/>
        </w:rPr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7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8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9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38"/>
        <w:gridCol w:w="3347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38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47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38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47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bookmarkStart w:id="5" w:name="_6r5xbu7ivmi5"/>
      <w:bookmarkEnd w:id="5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p>
      <w:pPr>
        <w:pStyle w:val="Heading1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>
          <w:rFonts w:eastAsia="Arial" w:cs="Arial"/>
          <w:b/>
          <w:bCs/>
          <w:color w:val="B45F06"/>
          <w:kern w:val="0"/>
          <w:sz w:val="24"/>
          <w:szCs w:val="24"/>
          <w:lang w:val="en" w:eastAsia="en-US" w:bidi="ar-SA"/>
        </w:rPr>
        <w:t>Reference</w:t>
      </w:r>
    </w:p>
    <w:tbl>
      <w:tblPr>
        <w:tblW w:w="9375" w:type="dxa"/>
        <w:jc w:val="left"/>
        <w:tblInd w:w="35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75"/>
      </w:tblGrid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Professor Mohammed Shamsul Alam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 Bin Mahboob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International Islamic University Chittagong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Inflack Limited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Professor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CTO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Kumira, Chittagong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House#36, Road#1, Block-A Bashundhara R/A, Dhaka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+8801711941680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+8801717065223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alam_cse@yahoo.com</w:t>
            </w:r>
          </w:p>
        </w:tc>
        <w:tc>
          <w:tcPr>
            <w:tcW w:w="48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sahib@inflack.com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>
          <w:rFonts w:eastAsia="Arial" w:cs="Arial"/>
          <w:b/>
          <w:bCs/>
          <w:color w:val="B45F06"/>
          <w:kern w:val="0"/>
          <w:sz w:val="24"/>
          <w:szCs w:val="24"/>
          <w:lang w:val="en" w:eastAsia="en-US" w:bidi="ar-SA"/>
        </w:rPr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stackoverflow.com/users/6688908/laziestcoder" TargetMode="External"/><Relationship Id="rId5" Type="http://schemas.openxmlformats.org/officeDocument/2006/relationships/hyperlink" Target="https://play.google.com/store/apps/details?id=lt.prevento&amp;hl=en_NZ" TargetMode="External"/><Relationship Id="rId6" Type="http://schemas.openxmlformats.org/officeDocument/2006/relationships/hyperlink" Target="http://www.taxsensebd.com/" TargetMode="External"/><Relationship Id="rId7" Type="http://schemas.openxmlformats.org/officeDocument/2006/relationships/hyperlink" Target="http://acr.ict.inflack.com/" TargetMode="External"/><Relationship Id="rId8" Type="http://schemas.openxmlformats.org/officeDocument/2006/relationships/hyperlink" Target="http://demo.eti.inflack.com/login" TargetMode="External"/><Relationship Id="rId9" Type="http://schemas.openxmlformats.org/officeDocument/2006/relationships/hyperlink" Target="http://demo.eti.inflack.com/login" TargetMode="External"/><Relationship Id="rId10" Type="http://schemas.openxmlformats.org/officeDocument/2006/relationships/hyperlink" Target="https://drive.google.com/open?id=1TC8-AII5ER3ntrIl0wB3tU1JNtoU11VA" TargetMode="External"/><Relationship Id="rId11" Type="http://schemas.openxmlformats.org/officeDocument/2006/relationships/hyperlink" Target="https://drive.google.com/open?id=1TC8-AII5ER3ntrIl0wB3tU1JNtoU11VA" TargetMode="External"/><Relationship Id="rId12" Type="http://schemas.openxmlformats.org/officeDocument/2006/relationships/hyperlink" Target="https://goo.gl/DJnuAy" TargetMode="External"/><Relationship Id="rId13" Type="http://schemas.openxmlformats.org/officeDocument/2006/relationships/hyperlink" Target="https://drive.google.com/open?id=1sg0KEhFqm9TZGdn_XwJFlS-bBWKRP8VN" TargetMode="External"/><Relationship Id="rId14" Type="http://schemas.openxmlformats.org/officeDocument/2006/relationships/hyperlink" Target="https://drive.google.com/open?id=1sg0KEhFqm9TZGdn_XwJFlS-bBWKRP8VN" TargetMode="External"/><Relationship Id="rId15" Type="http://schemas.openxmlformats.org/officeDocument/2006/relationships/hyperlink" Target="https://goo.gl/JTPNuu" TargetMode="External"/><Relationship Id="rId16" Type="http://schemas.openxmlformats.org/officeDocument/2006/relationships/hyperlink" Target="https://algo.codemarshal.org/contests/cseweek-2016/standings" TargetMode="External"/><Relationship Id="rId17" Type="http://schemas.openxmlformats.org/officeDocument/2006/relationships/hyperlink" Target="https://uhunt.onlinejudge.org/id/448714" TargetMode="External"/><Relationship Id="rId18" Type="http://schemas.openxmlformats.org/officeDocument/2006/relationships/hyperlink" Target="http://codeforces.com/profile/laziestcoder" TargetMode="External"/><Relationship Id="rId19" Type="http://schemas.openxmlformats.org/officeDocument/2006/relationships/hyperlink" Target="https://www.hackerrank.com/Laziest_Coder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LibreOffice/6.4.6.2$Linux_X86_64 LibreOffice_project/40$Build-2</Application>
  <Pages>3</Pages>
  <Words>701</Words>
  <Characters>4538</Characters>
  <CharactersWithSpaces>5131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2021-04-06T23:40:55Z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