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E247A" w14:textId="77777777" w:rsidR="001C10B3" w:rsidRPr="001C10B3" w:rsidRDefault="001C10B3" w:rsidP="001C10B3">
      <w:pPr>
        <w:rPr>
          <w:b/>
          <w:bCs/>
        </w:rPr>
      </w:pPr>
      <w:r w:rsidRPr="001C10B3">
        <w:rPr>
          <w:b/>
          <w:bCs/>
        </w:rPr>
        <w:t>Exploratory Data Analysis (EDA) Project Report</w:t>
      </w:r>
    </w:p>
    <w:p w14:paraId="219A2348" w14:textId="77777777" w:rsidR="001C10B3" w:rsidRPr="001C10B3" w:rsidRDefault="001C10B3" w:rsidP="001C10B3">
      <w:pPr>
        <w:rPr>
          <w:b/>
          <w:bCs/>
        </w:rPr>
      </w:pPr>
      <w:r w:rsidRPr="001C10B3">
        <w:rPr>
          <w:b/>
          <w:bCs/>
        </w:rPr>
        <w:t>Project Title</w:t>
      </w:r>
    </w:p>
    <w:p w14:paraId="31483528" w14:textId="77777777" w:rsidR="001C10B3" w:rsidRPr="001C10B3" w:rsidRDefault="001C10B3" w:rsidP="001C10B3">
      <w:r w:rsidRPr="001C10B3">
        <w:t>Exploratory Data Analysis of the Titanic Dataset</w:t>
      </w:r>
    </w:p>
    <w:p w14:paraId="3A2C1B9E" w14:textId="77777777" w:rsidR="001C10B3" w:rsidRPr="001C10B3" w:rsidRDefault="001C10B3" w:rsidP="001C10B3">
      <w:pPr>
        <w:rPr>
          <w:b/>
          <w:bCs/>
        </w:rPr>
      </w:pPr>
      <w:r w:rsidRPr="001C10B3">
        <w:rPr>
          <w:b/>
          <w:bCs/>
        </w:rPr>
        <w:t>Objective</w:t>
      </w:r>
    </w:p>
    <w:p w14:paraId="492C5F4E" w14:textId="77777777" w:rsidR="001C10B3" w:rsidRPr="001C10B3" w:rsidRDefault="001C10B3" w:rsidP="001C10B3">
      <w:r w:rsidRPr="001C10B3">
        <w:t>The objective of this project is to perform Exploratory Data Analysis (EDA) on the Titanic dataset to identify patterns, trends, correlations, and key factors influencing passenger survival.</w:t>
      </w:r>
    </w:p>
    <w:p w14:paraId="4651042F" w14:textId="77777777" w:rsidR="001C10B3" w:rsidRPr="001C10B3" w:rsidRDefault="001C10B3" w:rsidP="001C10B3">
      <w:pPr>
        <w:rPr>
          <w:b/>
          <w:bCs/>
        </w:rPr>
      </w:pPr>
      <w:r w:rsidRPr="001C10B3">
        <w:rPr>
          <w:b/>
          <w:bCs/>
        </w:rPr>
        <w:t>Dataset Description</w:t>
      </w:r>
    </w:p>
    <w:p w14:paraId="2D1A588A" w14:textId="77777777" w:rsidR="001C10B3" w:rsidRPr="001C10B3" w:rsidRDefault="001C10B3" w:rsidP="001C10B3">
      <w:r w:rsidRPr="001C10B3">
        <w:t>The Titanic dataset contains information about passengers aboard the Titanic, including:</w:t>
      </w:r>
    </w:p>
    <w:p w14:paraId="66C37B53" w14:textId="77777777" w:rsidR="001C10B3" w:rsidRPr="001C10B3" w:rsidRDefault="001C10B3" w:rsidP="001C10B3">
      <w:pPr>
        <w:numPr>
          <w:ilvl w:val="0"/>
          <w:numId w:val="1"/>
        </w:numPr>
      </w:pPr>
      <w:r w:rsidRPr="001C10B3">
        <w:t>Passenger Class (</w:t>
      </w:r>
      <w:proofErr w:type="spellStart"/>
      <w:r w:rsidRPr="001C10B3">
        <w:t>Pclass</w:t>
      </w:r>
      <w:proofErr w:type="spellEnd"/>
      <w:r w:rsidRPr="001C10B3">
        <w:t>)</w:t>
      </w:r>
    </w:p>
    <w:p w14:paraId="745F0D25" w14:textId="77777777" w:rsidR="001C10B3" w:rsidRPr="001C10B3" w:rsidRDefault="001C10B3" w:rsidP="001C10B3">
      <w:pPr>
        <w:numPr>
          <w:ilvl w:val="0"/>
          <w:numId w:val="1"/>
        </w:numPr>
      </w:pPr>
      <w:r w:rsidRPr="001C10B3">
        <w:t>Gender (Sex)</w:t>
      </w:r>
    </w:p>
    <w:p w14:paraId="7D883727" w14:textId="77777777" w:rsidR="001C10B3" w:rsidRPr="001C10B3" w:rsidRDefault="001C10B3" w:rsidP="001C10B3">
      <w:pPr>
        <w:numPr>
          <w:ilvl w:val="0"/>
          <w:numId w:val="1"/>
        </w:numPr>
      </w:pPr>
      <w:r w:rsidRPr="001C10B3">
        <w:t>Age</w:t>
      </w:r>
    </w:p>
    <w:p w14:paraId="6DB8D6F7" w14:textId="77777777" w:rsidR="001C10B3" w:rsidRPr="001C10B3" w:rsidRDefault="001C10B3" w:rsidP="001C10B3">
      <w:pPr>
        <w:numPr>
          <w:ilvl w:val="0"/>
          <w:numId w:val="1"/>
        </w:numPr>
      </w:pPr>
      <w:r w:rsidRPr="001C10B3">
        <w:t>Fare</w:t>
      </w:r>
    </w:p>
    <w:p w14:paraId="671BAF0C" w14:textId="77777777" w:rsidR="001C10B3" w:rsidRPr="001C10B3" w:rsidRDefault="001C10B3" w:rsidP="001C10B3">
      <w:pPr>
        <w:numPr>
          <w:ilvl w:val="0"/>
          <w:numId w:val="1"/>
        </w:numPr>
      </w:pPr>
      <w:r w:rsidRPr="001C10B3">
        <w:t>Embarked Location</w:t>
      </w:r>
    </w:p>
    <w:p w14:paraId="2C17602A" w14:textId="77777777" w:rsidR="001C10B3" w:rsidRPr="001C10B3" w:rsidRDefault="001C10B3" w:rsidP="001C10B3">
      <w:pPr>
        <w:numPr>
          <w:ilvl w:val="0"/>
          <w:numId w:val="1"/>
        </w:numPr>
      </w:pPr>
      <w:r w:rsidRPr="001C10B3">
        <w:t>Survival Status</w:t>
      </w:r>
    </w:p>
    <w:p w14:paraId="17D0E7F4" w14:textId="77777777" w:rsidR="001C10B3" w:rsidRPr="001C10B3" w:rsidRDefault="001C10B3" w:rsidP="001C10B3">
      <w:pPr>
        <w:rPr>
          <w:b/>
          <w:bCs/>
        </w:rPr>
      </w:pPr>
      <w:r w:rsidRPr="001C10B3">
        <w:rPr>
          <w:b/>
          <w:bCs/>
        </w:rPr>
        <w:t>Tools and Libraries Used</w:t>
      </w:r>
    </w:p>
    <w:p w14:paraId="445F3410" w14:textId="77777777" w:rsidR="001C10B3" w:rsidRPr="001C10B3" w:rsidRDefault="001C10B3" w:rsidP="001C10B3">
      <w:pPr>
        <w:numPr>
          <w:ilvl w:val="0"/>
          <w:numId w:val="2"/>
        </w:numPr>
      </w:pPr>
      <w:r w:rsidRPr="001C10B3">
        <w:t>Python</w:t>
      </w:r>
    </w:p>
    <w:p w14:paraId="135D1B0A" w14:textId="77777777" w:rsidR="001C10B3" w:rsidRPr="001C10B3" w:rsidRDefault="001C10B3" w:rsidP="001C10B3">
      <w:pPr>
        <w:numPr>
          <w:ilvl w:val="0"/>
          <w:numId w:val="2"/>
        </w:numPr>
      </w:pPr>
      <w:r w:rsidRPr="001C10B3">
        <w:t>Pandas</w:t>
      </w:r>
    </w:p>
    <w:p w14:paraId="75E2FE36" w14:textId="77777777" w:rsidR="001C10B3" w:rsidRPr="001C10B3" w:rsidRDefault="001C10B3" w:rsidP="001C10B3">
      <w:pPr>
        <w:numPr>
          <w:ilvl w:val="0"/>
          <w:numId w:val="2"/>
        </w:numPr>
      </w:pPr>
      <w:r w:rsidRPr="001C10B3">
        <w:t>Matplotlib</w:t>
      </w:r>
    </w:p>
    <w:p w14:paraId="203F4492" w14:textId="77777777" w:rsidR="001C10B3" w:rsidRPr="001C10B3" w:rsidRDefault="001C10B3" w:rsidP="001C10B3">
      <w:pPr>
        <w:numPr>
          <w:ilvl w:val="0"/>
          <w:numId w:val="2"/>
        </w:numPr>
      </w:pPr>
      <w:r w:rsidRPr="001C10B3">
        <w:t>Seaborn</w:t>
      </w:r>
    </w:p>
    <w:p w14:paraId="36365EB2" w14:textId="77777777" w:rsidR="001C10B3" w:rsidRPr="001C10B3" w:rsidRDefault="001C10B3" w:rsidP="001C10B3">
      <w:pPr>
        <w:numPr>
          <w:ilvl w:val="0"/>
          <w:numId w:val="2"/>
        </w:numPr>
      </w:pPr>
      <w:r w:rsidRPr="001C10B3">
        <w:t>VS Code</w:t>
      </w:r>
    </w:p>
    <w:p w14:paraId="5EDB9B58" w14:textId="77777777" w:rsidR="001C10B3" w:rsidRPr="001C10B3" w:rsidRDefault="001C10B3" w:rsidP="001C10B3">
      <w:pPr>
        <w:rPr>
          <w:b/>
          <w:bCs/>
        </w:rPr>
      </w:pPr>
      <w:r w:rsidRPr="001C10B3">
        <w:rPr>
          <w:b/>
          <w:bCs/>
        </w:rPr>
        <w:t>Methodology</w:t>
      </w:r>
    </w:p>
    <w:p w14:paraId="29E36027" w14:textId="77777777" w:rsidR="001C10B3" w:rsidRPr="001C10B3" w:rsidRDefault="001C10B3" w:rsidP="001C10B3">
      <w:pPr>
        <w:rPr>
          <w:b/>
          <w:bCs/>
        </w:rPr>
      </w:pPr>
      <w:r w:rsidRPr="001C10B3">
        <w:rPr>
          <w:b/>
          <w:bCs/>
        </w:rPr>
        <w:t>1. Data Loading</w:t>
      </w:r>
    </w:p>
    <w:p w14:paraId="12EC8233" w14:textId="77777777" w:rsidR="001C10B3" w:rsidRPr="001C10B3" w:rsidRDefault="001C10B3" w:rsidP="001C10B3">
      <w:r w:rsidRPr="001C10B3">
        <w:t>The dataset was loaded using Pandas for analysis.</w:t>
      </w:r>
    </w:p>
    <w:p w14:paraId="164BA3B0" w14:textId="77777777" w:rsidR="001C10B3" w:rsidRPr="001C10B3" w:rsidRDefault="001C10B3" w:rsidP="001C10B3">
      <w:pPr>
        <w:rPr>
          <w:b/>
          <w:bCs/>
        </w:rPr>
      </w:pPr>
      <w:r w:rsidRPr="001C10B3">
        <w:rPr>
          <w:b/>
          <w:bCs/>
        </w:rPr>
        <w:t>2. Statistical Summary</w:t>
      </w:r>
    </w:p>
    <w:p w14:paraId="6ED36383" w14:textId="77777777" w:rsidR="001C10B3" w:rsidRPr="001C10B3" w:rsidRDefault="001C10B3" w:rsidP="001C10B3">
      <w:r w:rsidRPr="001C10B3">
        <w:t xml:space="preserve">Descriptive statistics were generated using the </w:t>
      </w:r>
      <w:proofErr w:type="gramStart"/>
      <w:r w:rsidRPr="001C10B3">
        <w:t>describe(</w:t>
      </w:r>
      <w:proofErr w:type="gramEnd"/>
      <w:r w:rsidRPr="001C10B3">
        <w:t>) function to understand the distribution of numerical features such as Age and Fare.</w:t>
      </w:r>
    </w:p>
    <w:p w14:paraId="3E9D8ADB" w14:textId="77777777" w:rsidR="001C10B3" w:rsidRPr="001C10B3" w:rsidRDefault="001C10B3" w:rsidP="001C10B3">
      <w:pPr>
        <w:rPr>
          <w:b/>
          <w:bCs/>
        </w:rPr>
      </w:pPr>
      <w:r w:rsidRPr="001C10B3">
        <w:rPr>
          <w:b/>
          <w:bCs/>
        </w:rPr>
        <w:t>3. Correlation Analysis</w:t>
      </w:r>
    </w:p>
    <w:p w14:paraId="3CE4CD8C" w14:textId="77777777" w:rsidR="001C10B3" w:rsidRPr="001C10B3" w:rsidRDefault="001C10B3" w:rsidP="001C10B3">
      <w:r w:rsidRPr="001C10B3">
        <w:lastRenderedPageBreak/>
        <w:t>A correlation heatmap was created to identify relationships among numerical variables and determine which features influence survival.</w:t>
      </w:r>
    </w:p>
    <w:p w14:paraId="30AE5378" w14:textId="77777777" w:rsidR="001C10B3" w:rsidRPr="001C10B3" w:rsidRDefault="001C10B3" w:rsidP="001C10B3">
      <w:pPr>
        <w:rPr>
          <w:b/>
          <w:bCs/>
        </w:rPr>
      </w:pPr>
      <w:r w:rsidRPr="001C10B3">
        <w:rPr>
          <w:b/>
          <w:bCs/>
        </w:rPr>
        <w:t>4. Data Visualization</w:t>
      </w:r>
    </w:p>
    <w:p w14:paraId="2AC4F3BE" w14:textId="77777777" w:rsidR="001C10B3" w:rsidRPr="001C10B3" w:rsidRDefault="001C10B3" w:rsidP="001C10B3">
      <w:r w:rsidRPr="001C10B3">
        <w:t>Several visualizations were created:</w:t>
      </w:r>
    </w:p>
    <w:p w14:paraId="60C78EFF" w14:textId="77777777" w:rsidR="001C10B3" w:rsidRPr="001C10B3" w:rsidRDefault="001C10B3" w:rsidP="001C10B3">
      <w:pPr>
        <w:numPr>
          <w:ilvl w:val="0"/>
          <w:numId w:val="3"/>
        </w:numPr>
      </w:pPr>
      <w:r w:rsidRPr="001C10B3">
        <w:t>Correlation Heatmap</w:t>
      </w:r>
    </w:p>
    <w:p w14:paraId="62C5B7B5" w14:textId="77777777" w:rsidR="001C10B3" w:rsidRPr="001C10B3" w:rsidRDefault="001C10B3" w:rsidP="001C10B3">
      <w:pPr>
        <w:numPr>
          <w:ilvl w:val="0"/>
          <w:numId w:val="3"/>
        </w:numPr>
      </w:pPr>
      <w:r w:rsidRPr="001C10B3">
        <w:t>Age Distribution Histogram</w:t>
      </w:r>
    </w:p>
    <w:p w14:paraId="56258A3F" w14:textId="77777777" w:rsidR="001C10B3" w:rsidRPr="001C10B3" w:rsidRDefault="001C10B3" w:rsidP="001C10B3">
      <w:pPr>
        <w:numPr>
          <w:ilvl w:val="0"/>
          <w:numId w:val="3"/>
        </w:numPr>
      </w:pPr>
      <w:r w:rsidRPr="001C10B3">
        <w:t>Gender vs Survival Count Plot</w:t>
      </w:r>
    </w:p>
    <w:p w14:paraId="79357783" w14:textId="77777777" w:rsidR="001C10B3" w:rsidRPr="001C10B3" w:rsidRDefault="001C10B3" w:rsidP="001C10B3">
      <w:pPr>
        <w:numPr>
          <w:ilvl w:val="0"/>
          <w:numId w:val="3"/>
        </w:numPr>
      </w:pPr>
      <w:r w:rsidRPr="001C10B3">
        <w:t>Passenger Class vs Survival Count Plot</w:t>
      </w:r>
    </w:p>
    <w:p w14:paraId="1336DA9F" w14:textId="77777777" w:rsidR="001C10B3" w:rsidRPr="001C10B3" w:rsidRDefault="001C10B3" w:rsidP="001C10B3">
      <w:pPr>
        <w:numPr>
          <w:ilvl w:val="0"/>
          <w:numId w:val="3"/>
        </w:numPr>
      </w:pPr>
      <w:r w:rsidRPr="001C10B3">
        <w:t>Fare Distribution Boxplot</w:t>
      </w:r>
    </w:p>
    <w:p w14:paraId="3A6DCD52" w14:textId="77777777" w:rsidR="001C10B3" w:rsidRPr="001C10B3" w:rsidRDefault="001C10B3" w:rsidP="001C10B3">
      <w:pPr>
        <w:rPr>
          <w:b/>
          <w:bCs/>
        </w:rPr>
      </w:pPr>
      <w:r w:rsidRPr="001C10B3">
        <w:rPr>
          <w:b/>
          <w:bCs/>
        </w:rPr>
        <w:t>Key Findings</w:t>
      </w:r>
    </w:p>
    <w:p w14:paraId="216A882D" w14:textId="77777777" w:rsidR="001C10B3" w:rsidRPr="001C10B3" w:rsidRDefault="001C10B3" w:rsidP="001C10B3">
      <w:pPr>
        <w:rPr>
          <w:b/>
          <w:bCs/>
        </w:rPr>
      </w:pPr>
      <w:r w:rsidRPr="001C10B3">
        <w:rPr>
          <w:b/>
          <w:bCs/>
        </w:rPr>
        <w:t>Gender and Survival</w:t>
      </w:r>
    </w:p>
    <w:p w14:paraId="0EF6E178" w14:textId="77777777" w:rsidR="001C10B3" w:rsidRPr="001C10B3" w:rsidRDefault="001C10B3" w:rsidP="001C10B3">
      <w:r w:rsidRPr="001C10B3">
        <w:t>Female passengers had a significantly higher survival rate compared to male passengers.</w:t>
      </w:r>
    </w:p>
    <w:p w14:paraId="30347822" w14:textId="77777777" w:rsidR="001C10B3" w:rsidRPr="001C10B3" w:rsidRDefault="001C10B3" w:rsidP="001C10B3">
      <w:pPr>
        <w:rPr>
          <w:b/>
          <w:bCs/>
        </w:rPr>
      </w:pPr>
      <w:r w:rsidRPr="001C10B3">
        <w:rPr>
          <w:b/>
          <w:bCs/>
        </w:rPr>
        <w:t>Passenger Class and Survival</w:t>
      </w:r>
    </w:p>
    <w:p w14:paraId="67F18B63" w14:textId="77777777" w:rsidR="001C10B3" w:rsidRPr="001C10B3" w:rsidRDefault="001C10B3" w:rsidP="001C10B3">
      <w:r w:rsidRPr="001C10B3">
        <w:t>Passengers traveling in First Class had better survival rates than those in Second and Third Class.</w:t>
      </w:r>
    </w:p>
    <w:p w14:paraId="387D4967" w14:textId="77777777" w:rsidR="001C10B3" w:rsidRPr="001C10B3" w:rsidRDefault="001C10B3" w:rsidP="001C10B3">
      <w:pPr>
        <w:rPr>
          <w:b/>
          <w:bCs/>
        </w:rPr>
      </w:pPr>
      <w:r w:rsidRPr="001C10B3">
        <w:rPr>
          <w:b/>
          <w:bCs/>
        </w:rPr>
        <w:t>Age Distribution</w:t>
      </w:r>
    </w:p>
    <w:p w14:paraId="3975D899" w14:textId="77777777" w:rsidR="001C10B3" w:rsidRPr="001C10B3" w:rsidRDefault="001C10B3" w:rsidP="001C10B3">
      <w:r w:rsidRPr="001C10B3">
        <w:t>Most passengers were between 20 and 40 years old.</w:t>
      </w:r>
    </w:p>
    <w:p w14:paraId="790339CC" w14:textId="77777777" w:rsidR="001C10B3" w:rsidRPr="001C10B3" w:rsidRDefault="001C10B3" w:rsidP="001C10B3">
      <w:pPr>
        <w:rPr>
          <w:b/>
          <w:bCs/>
        </w:rPr>
      </w:pPr>
      <w:r w:rsidRPr="001C10B3">
        <w:rPr>
          <w:b/>
          <w:bCs/>
        </w:rPr>
        <w:t>Fare Analysis</w:t>
      </w:r>
    </w:p>
    <w:p w14:paraId="0BCD4D9C" w14:textId="77777777" w:rsidR="001C10B3" w:rsidRPr="001C10B3" w:rsidRDefault="001C10B3" w:rsidP="001C10B3">
      <w:r w:rsidRPr="001C10B3">
        <w:t>Passengers who paid higher fares generally had a greater chance of survival.</w:t>
      </w:r>
    </w:p>
    <w:p w14:paraId="5E270EF2" w14:textId="77777777" w:rsidR="001C10B3" w:rsidRPr="001C10B3" w:rsidRDefault="001C10B3" w:rsidP="001C10B3">
      <w:pPr>
        <w:rPr>
          <w:b/>
          <w:bCs/>
        </w:rPr>
      </w:pPr>
      <w:r w:rsidRPr="001C10B3">
        <w:rPr>
          <w:b/>
          <w:bCs/>
        </w:rPr>
        <w:t>Correlation Insights</w:t>
      </w:r>
    </w:p>
    <w:p w14:paraId="1B753960" w14:textId="77777777" w:rsidR="001C10B3" w:rsidRPr="001C10B3" w:rsidRDefault="001C10B3" w:rsidP="001C10B3">
      <w:r w:rsidRPr="001C10B3">
        <w:t>Passenger Class, Fare, and Gender showed a noticeable influence on survival outcomes.</w:t>
      </w:r>
    </w:p>
    <w:p w14:paraId="7B26DB15" w14:textId="77777777" w:rsidR="001C10B3" w:rsidRPr="001C10B3" w:rsidRDefault="001C10B3" w:rsidP="001C10B3">
      <w:pPr>
        <w:rPr>
          <w:b/>
          <w:bCs/>
        </w:rPr>
      </w:pPr>
      <w:r w:rsidRPr="001C10B3">
        <w:rPr>
          <w:b/>
          <w:bCs/>
        </w:rPr>
        <w:t>Conclusion</w:t>
      </w:r>
    </w:p>
    <w:p w14:paraId="1CAFB236" w14:textId="77777777" w:rsidR="001C10B3" w:rsidRPr="001C10B3" w:rsidRDefault="001C10B3" w:rsidP="001C10B3">
      <w:r w:rsidRPr="001C10B3">
        <w:t>Exploratory Data Analysis helped uncover important relationships within the Titanic dataset. Gender, Passenger Class, and Fare were identified as key factors influencing passenger survival. The project enhanced understanding of data exploration, visualization, and analytical thinking.</w:t>
      </w:r>
    </w:p>
    <w:p w14:paraId="4A7A2D92" w14:textId="2B4017A8" w:rsidR="001C10B3" w:rsidRDefault="008B125D">
      <w:r>
        <w:rPr>
          <w:noProof/>
        </w:rPr>
        <w:lastRenderedPageBreak/>
        <w:drawing>
          <wp:inline distT="0" distB="0" distL="0" distR="0" wp14:anchorId="1E712DBE" wp14:editId="3EAFB8AE">
            <wp:extent cx="5943600" cy="3140710"/>
            <wp:effectExtent l="0" t="0" r="0" b="2540"/>
            <wp:docPr id="5689208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140710"/>
                    </a:xfrm>
                    <a:prstGeom prst="rect">
                      <a:avLst/>
                    </a:prstGeom>
                    <a:noFill/>
                    <a:ln>
                      <a:noFill/>
                    </a:ln>
                  </pic:spPr>
                </pic:pic>
              </a:graphicData>
            </a:graphic>
          </wp:inline>
        </w:drawing>
      </w:r>
      <w:r>
        <w:rPr>
          <w:noProof/>
        </w:rPr>
        <w:drawing>
          <wp:inline distT="0" distB="0" distL="0" distR="0" wp14:anchorId="76F49502" wp14:editId="0A461C13">
            <wp:extent cx="5943600" cy="3098800"/>
            <wp:effectExtent l="0" t="0" r="0" b="6350"/>
            <wp:docPr id="11351239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098800"/>
                    </a:xfrm>
                    <a:prstGeom prst="rect">
                      <a:avLst/>
                    </a:prstGeom>
                    <a:noFill/>
                    <a:ln>
                      <a:noFill/>
                    </a:ln>
                  </pic:spPr>
                </pic:pic>
              </a:graphicData>
            </a:graphic>
          </wp:inline>
        </w:drawing>
      </w:r>
      <w:r>
        <w:rPr>
          <w:noProof/>
        </w:rPr>
        <w:lastRenderedPageBreak/>
        <w:drawing>
          <wp:inline distT="0" distB="0" distL="0" distR="0" wp14:anchorId="20055667" wp14:editId="3C57AAF4">
            <wp:extent cx="5943600" cy="2916555"/>
            <wp:effectExtent l="0" t="0" r="0" b="0"/>
            <wp:docPr id="14010430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2916555"/>
                    </a:xfrm>
                    <a:prstGeom prst="rect">
                      <a:avLst/>
                    </a:prstGeom>
                    <a:noFill/>
                    <a:ln>
                      <a:noFill/>
                    </a:ln>
                  </pic:spPr>
                </pic:pic>
              </a:graphicData>
            </a:graphic>
          </wp:inline>
        </w:drawing>
      </w:r>
      <w:r>
        <w:rPr>
          <w:noProof/>
        </w:rPr>
        <w:drawing>
          <wp:inline distT="0" distB="0" distL="0" distR="0" wp14:anchorId="07D07DD2" wp14:editId="0897A312">
            <wp:extent cx="5943600" cy="2896870"/>
            <wp:effectExtent l="0" t="0" r="0" b="0"/>
            <wp:docPr id="21353100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2896870"/>
                    </a:xfrm>
                    <a:prstGeom prst="rect">
                      <a:avLst/>
                    </a:prstGeom>
                    <a:noFill/>
                    <a:ln>
                      <a:noFill/>
                    </a:ln>
                  </pic:spPr>
                </pic:pic>
              </a:graphicData>
            </a:graphic>
          </wp:inline>
        </w:drawing>
      </w:r>
      <w:r>
        <w:rPr>
          <w:noProof/>
        </w:rPr>
        <w:lastRenderedPageBreak/>
        <w:drawing>
          <wp:inline distT="0" distB="0" distL="0" distR="0" wp14:anchorId="647790F1" wp14:editId="54D849E4">
            <wp:extent cx="5943600" cy="2889885"/>
            <wp:effectExtent l="0" t="0" r="0" b="5715"/>
            <wp:docPr id="1216498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2889885"/>
                    </a:xfrm>
                    <a:prstGeom prst="rect">
                      <a:avLst/>
                    </a:prstGeom>
                    <a:noFill/>
                    <a:ln>
                      <a:noFill/>
                    </a:ln>
                  </pic:spPr>
                </pic:pic>
              </a:graphicData>
            </a:graphic>
          </wp:inline>
        </w:drawing>
      </w:r>
    </w:p>
    <w:sectPr w:rsidR="001C10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B0694D"/>
    <w:multiLevelType w:val="multilevel"/>
    <w:tmpl w:val="F6E20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72B606C"/>
    <w:multiLevelType w:val="multilevel"/>
    <w:tmpl w:val="CCE27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BCF6E0B"/>
    <w:multiLevelType w:val="multilevel"/>
    <w:tmpl w:val="E8408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194848">
    <w:abstractNumId w:val="2"/>
  </w:num>
  <w:num w:numId="2" w16cid:durableId="1225720978">
    <w:abstractNumId w:val="1"/>
  </w:num>
  <w:num w:numId="3" w16cid:durableId="1076230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10B3"/>
    <w:rsid w:val="001C10B3"/>
    <w:rsid w:val="006F591A"/>
    <w:rsid w:val="008B12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DE656A"/>
  <w15:chartTrackingRefBased/>
  <w15:docId w15:val="{7BA8928C-01F7-4CD9-8D27-BF19450AB8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10B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C10B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C10B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C10B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C10B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C10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10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10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10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10B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C10B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C10B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C10B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C10B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C10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10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10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10B3"/>
    <w:rPr>
      <w:rFonts w:eastAsiaTheme="majorEastAsia" w:cstheme="majorBidi"/>
      <w:color w:val="272727" w:themeColor="text1" w:themeTint="D8"/>
    </w:rPr>
  </w:style>
  <w:style w:type="paragraph" w:styleId="Title">
    <w:name w:val="Title"/>
    <w:basedOn w:val="Normal"/>
    <w:next w:val="Normal"/>
    <w:link w:val="TitleChar"/>
    <w:uiPriority w:val="10"/>
    <w:qFormat/>
    <w:rsid w:val="001C10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10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10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10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10B3"/>
    <w:pPr>
      <w:spacing w:before="160"/>
      <w:jc w:val="center"/>
    </w:pPr>
    <w:rPr>
      <w:i/>
      <w:iCs/>
      <w:color w:val="404040" w:themeColor="text1" w:themeTint="BF"/>
    </w:rPr>
  </w:style>
  <w:style w:type="character" w:customStyle="1" w:styleId="QuoteChar">
    <w:name w:val="Quote Char"/>
    <w:basedOn w:val="DefaultParagraphFont"/>
    <w:link w:val="Quote"/>
    <w:uiPriority w:val="29"/>
    <w:rsid w:val="001C10B3"/>
    <w:rPr>
      <w:i/>
      <w:iCs/>
      <w:color w:val="404040" w:themeColor="text1" w:themeTint="BF"/>
    </w:rPr>
  </w:style>
  <w:style w:type="paragraph" w:styleId="ListParagraph">
    <w:name w:val="List Paragraph"/>
    <w:basedOn w:val="Normal"/>
    <w:uiPriority w:val="34"/>
    <w:qFormat/>
    <w:rsid w:val="001C10B3"/>
    <w:pPr>
      <w:ind w:left="720"/>
      <w:contextualSpacing/>
    </w:pPr>
  </w:style>
  <w:style w:type="character" w:styleId="IntenseEmphasis">
    <w:name w:val="Intense Emphasis"/>
    <w:basedOn w:val="DefaultParagraphFont"/>
    <w:uiPriority w:val="21"/>
    <w:qFormat/>
    <w:rsid w:val="001C10B3"/>
    <w:rPr>
      <w:i/>
      <w:iCs/>
      <w:color w:val="2F5496" w:themeColor="accent1" w:themeShade="BF"/>
    </w:rPr>
  </w:style>
  <w:style w:type="paragraph" w:styleId="IntenseQuote">
    <w:name w:val="Intense Quote"/>
    <w:basedOn w:val="Normal"/>
    <w:next w:val="Normal"/>
    <w:link w:val="IntenseQuoteChar"/>
    <w:uiPriority w:val="30"/>
    <w:qFormat/>
    <w:rsid w:val="001C10B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10B3"/>
    <w:rPr>
      <w:i/>
      <w:iCs/>
      <w:color w:val="2F5496" w:themeColor="accent1" w:themeShade="BF"/>
    </w:rPr>
  </w:style>
  <w:style w:type="character" w:styleId="IntenseReference">
    <w:name w:val="Intense Reference"/>
    <w:basedOn w:val="DefaultParagraphFont"/>
    <w:uiPriority w:val="32"/>
    <w:qFormat/>
    <w:rsid w:val="001C10B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296</Words>
  <Characters>1693</Characters>
  <Application>Microsoft Office Word</Application>
  <DocSecurity>0</DocSecurity>
  <Lines>14</Lines>
  <Paragraphs>3</Paragraphs>
  <ScaleCrop>false</ScaleCrop>
  <Company/>
  <LinksUpToDate>false</LinksUpToDate>
  <CharactersWithSpaces>1986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Lazina Shaikh</dc:creator>
  <cp:keywords/>
  <dc:description/>
  <cp:lastModifiedBy>Lazina Shaikh</cp:lastModifiedBy>
  <cp:revision>2</cp:revision>
  <dcterms:created xsi:type="dcterms:W3CDTF">2026-06-09T15:02:00Z</dcterms:created>
  <dcterms:modified xsi:type="dcterms:W3CDTF">2026-06-09T15:04:00Z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d63b8578-99c8-45b0-99b4-6631d9608cc2</vt:lpwstr>
  </property>
</Properties>
</file>