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spacing w:line="360" w:lineRule="auto"/>
        <w:jc w:val="center"/>
        <w:rPr>
          <w:b/>
          <w:bCs/>
          <w:sz w:val="28"/>
          <w:szCs w:val="28"/>
        </w:rPr>
      </w:pPr>
      <w:r>
        <w:rPr>
          <w:b/>
          <w:bCs/>
          <w:sz w:val="28"/>
          <w:szCs w:val="28"/>
        </w:rPr>
        <w:t xml:space="preserve">O’ZBEKISTON </w:t>
      </w:r>
      <w:r>
        <w:rPr>
          <w:b/>
          <w:bCs/>
          <w:sz w:val="28"/>
          <w:szCs w:val="28"/>
          <w:lang w:val="uz-Cyrl-UZ"/>
        </w:rPr>
        <w:t xml:space="preserve">RESPUBLIKASI </w:t>
      </w:r>
      <w:r>
        <w:rPr>
          <w:b/>
          <w:bCs/>
          <w:sz w:val="28"/>
          <w:szCs w:val="28"/>
        </w:rPr>
        <w:t>RAQAMLI TEXNOLOGIYALAR  VAZIRLIGI</w:t>
      </w:r>
    </w:p>
    <w:p>
      <w:pPr>
        <w:spacing w:line="360" w:lineRule="auto"/>
        <w:jc w:val="center"/>
        <w:rPr>
          <w:b/>
          <w:bCs/>
          <w:sz w:val="28"/>
          <w:szCs w:val="28"/>
        </w:rPr>
      </w:pPr>
      <w:r>
        <w:rPr>
          <w:b/>
          <w:bCs/>
          <w:sz w:val="28"/>
          <w:szCs w:val="28"/>
        </w:rPr>
        <w:t>MUHAMMAD AL-XORAZMIY NOMIDAGI TOSHKENT AXBOROT TEXNOLOGIYALARI UNIVERSITETI</w:t>
      </w:r>
    </w:p>
    <w:p>
      <w:pPr>
        <w:spacing w:line="360" w:lineRule="auto"/>
        <w:jc w:val="center"/>
        <w:rPr>
          <w:b/>
          <w:bCs/>
          <w:sz w:val="28"/>
          <w:szCs w:val="28"/>
          <w:lang w:val="uz-Cyrl-UZ"/>
        </w:rPr>
      </w:pPr>
      <w:r>
        <w:rPr>
          <w:b/>
          <w:bCs/>
          <w:sz w:val="28"/>
          <w:szCs w:val="28"/>
          <w:lang w:val="uz-Cyrl-UZ"/>
        </w:rPr>
        <w:t>S</w:t>
      </w:r>
      <w:r>
        <w:rPr>
          <w:b/>
          <w:bCs/>
          <w:sz w:val="28"/>
          <w:szCs w:val="28"/>
        </w:rPr>
        <w:t>AMAR</w:t>
      </w:r>
      <w:r>
        <w:rPr>
          <w:b/>
          <w:bCs/>
          <w:sz w:val="28"/>
          <w:szCs w:val="28"/>
          <w:lang w:val="uz-Cyrl-UZ"/>
        </w:rPr>
        <w:t>QAND FILIALI</w:t>
      </w:r>
    </w:p>
    <w:p>
      <w:pPr>
        <w:spacing w:line="360" w:lineRule="auto"/>
        <w:jc w:val="center"/>
        <w:rPr>
          <w:b/>
          <w:bCs/>
          <w:sz w:val="28"/>
          <w:szCs w:val="28"/>
          <w:lang w:val="uz-Cyrl-UZ"/>
        </w:rPr>
      </w:pPr>
      <w:r>
        <w:drawing>
          <wp:inline distT="0" distB="0" distL="0" distR="0">
            <wp:extent cx="1822450" cy="1567815"/>
            <wp:effectExtent l="0" t="0" r="6350" b="0"/>
            <wp:docPr id="1165040684"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40684" name="Picture 1" descr="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04518" cy="1638562"/>
                    </a:xfrm>
                    <a:prstGeom prst="rect">
                      <a:avLst/>
                    </a:prstGeom>
                    <a:noFill/>
                    <a:ln>
                      <a:noFill/>
                    </a:ln>
                  </pic:spPr>
                </pic:pic>
              </a:graphicData>
            </a:graphic>
          </wp:inline>
        </w:drawing>
      </w:r>
    </w:p>
    <w:p>
      <w:pPr>
        <w:keepNext/>
        <w:keepLines/>
        <w:tabs>
          <w:tab w:val="left" w:pos="518"/>
          <w:tab w:val="left" w:pos="709"/>
          <w:tab w:val="left" w:pos="1414"/>
          <w:tab w:val="left" w:pos="1708"/>
        </w:tabs>
        <w:spacing w:line="360" w:lineRule="auto"/>
        <w:jc w:val="center"/>
        <w:rPr>
          <w:b/>
          <w:sz w:val="28"/>
          <w:szCs w:val="28"/>
          <w:lang w:val="sv-SE"/>
        </w:rPr>
      </w:pPr>
      <w:r>
        <w:rPr>
          <w:b/>
          <w:sz w:val="28"/>
          <w:szCs w:val="28"/>
          <w:lang w:val="sv-SE"/>
        </w:rPr>
        <w:t xml:space="preserve">KOMPYUTER INJINIRINGI </w:t>
      </w:r>
    </w:p>
    <w:p>
      <w:pPr>
        <w:keepNext/>
        <w:keepLines/>
        <w:tabs>
          <w:tab w:val="left" w:pos="518"/>
          <w:tab w:val="left" w:pos="709"/>
          <w:tab w:val="left" w:pos="1414"/>
          <w:tab w:val="left" w:pos="1708"/>
        </w:tabs>
        <w:spacing w:line="360" w:lineRule="auto"/>
        <w:jc w:val="center"/>
        <w:rPr>
          <w:b/>
          <w:sz w:val="28"/>
          <w:szCs w:val="28"/>
          <w:lang w:val="sv-SE"/>
        </w:rPr>
      </w:pPr>
      <w:r>
        <w:rPr>
          <w:b/>
          <w:sz w:val="28"/>
          <w:szCs w:val="28"/>
          <w:lang w:val="sv-SE"/>
        </w:rPr>
        <w:t>FAKULTETI</w:t>
      </w:r>
    </w:p>
    <w:p>
      <w:pPr>
        <w:keepNext/>
        <w:keepLines/>
        <w:tabs>
          <w:tab w:val="left" w:pos="518"/>
          <w:tab w:val="left" w:pos="709"/>
          <w:tab w:val="left" w:pos="1414"/>
          <w:tab w:val="left" w:pos="1708"/>
        </w:tabs>
        <w:spacing w:line="360" w:lineRule="auto"/>
        <w:jc w:val="center"/>
        <w:rPr>
          <w:rFonts w:hint="default" w:ascii="Times New Roman" w:hAnsi="Times New Roman" w:cs="Times New Roman"/>
          <w:b/>
          <w:bCs/>
          <w:sz w:val="28"/>
          <w:szCs w:val="28"/>
          <w:shd w:val="clear" w:color="FFFFFF" w:fill="D9D9D9"/>
          <w:lang w:val="sv-SE"/>
        </w:rPr>
      </w:pPr>
      <w:r>
        <w:rPr>
          <w:rFonts w:hint="default" w:eastAsia="Helvetica" w:cs="Times New Roman"/>
          <w:b/>
          <w:bCs/>
          <w:i w:val="0"/>
          <w:iCs w:val="0"/>
          <w:caps w:val="0"/>
          <w:color w:val="000000" w:themeColor="text1"/>
          <w:spacing w:val="0"/>
          <w:sz w:val="28"/>
          <w:szCs w:val="28"/>
          <w:shd w:val="clear" w:color="auto" w:fill="auto"/>
          <w14:textFill>
            <w14:solidFill>
              <w14:schemeClr w14:val="tx1"/>
            </w14:solidFill>
          </w14:textFill>
        </w:rPr>
        <w:t>Dasturiy injiniringa kirish (amaliy)</w:t>
      </w:r>
      <w:r>
        <w:rPr>
          <w:rFonts w:hint="default" w:ascii="Times New Roman" w:hAnsi="Times New Roman" w:cs="Times New Roman"/>
          <w:b/>
          <w:bCs/>
          <w:sz w:val="28"/>
          <w:szCs w:val="28"/>
          <w:shd w:val="clear" w:color="auto" w:fill="auto"/>
          <w:lang w:val="sv-SE"/>
        </w:rPr>
        <w:t>fanidan</w:t>
      </w:r>
    </w:p>
    <w:p>
      <w:pPr>
        <w:keepNext/>
        <w:keepLines/>
        <w:tabs>
          <w:tab w:val="left" w:pos="518"/>
          <w:tab w:val="left" w:pos="709"/>
          <w:tab w:val="left" w:pos="1414"/>
          <w:tab w:val="left" w:pos="1708"/>
          <w:tab w:val="center" w:pos="4677"/>
          <w:tab w:val="left" w:pos="7299"/>
        </w:tabs>
        <w:spacing w:line="360" w:lineRule="auto"/>
        <w:jc w:val="center"/>
        <w:rPr>
          <w:b/>
          <w:bCs/>
          <w:sz w:val="72"/>
          <w:szCs w:val="72"/>
        </w:rPr>
      </w:pPr>
      <w:r>
        <w:rPr>
          <w:b/>
          <w:bCs/>
          <w:sz w:val="72"/>
          <w:szCs w:val="72"/>
        </w:rPr>
        <w:t>3</w:t>
      </w:r>
      <w:r>
        <w:rPr>
          <w:b/>
          <w:bCs/>
          <w:sz w:val="72"/>
          <w:szCs w:val="72"/>
        </w:rPr>
        <w:t>-AMALIY ISH</w:t>
      </w:r>
    </w:p>
    <w:p>
      <w:pPr>
        <w:tabs>
          <w:tab w:val="left" w:pos="518"/>
          <w:tab w:val="left" w:pos="1414"/>
          <w:tab w:val="left" w:pos="1708"/>
        </w:tabs>
        <w:spacing w:line="360" w:lineRule="auto"/>
        <w:jc w:val="center"/>
        <w:rPr>
          <w:rFonts w:hint="default" w:ascii="Times New Roman" w:hAnsi="Times New Roman" w:cs="Times New Roman"/>
          <w:sz w:val="28"/>
          <w:szCs w:val="28"/>
        </w:rPr>
      </w:pPr>
    </w:p>
    <w:p>
      <w:pPr>
        <w:tabs>
          <w:tab w:val="left" w:pos="518"/>
          <w:tab w:val="left" w:pos="1414"/>
          <w:tab w:val="left" w:pos="1708"/>
        </w:tabs>
        <w:spacing w:line="360" w:lineRule="auto"/>
        <w:jc w:val="center"/>
        <w:rPr>
          <w:rFonts w:hint="default" w:ascii="Times New Roman" w:hAnsi="Times New Roman" w:cs="Times New Roman"/>
          <w:sz w:val="28"/>
          <w:szCs w:val="28"/>
        </w:rPr>
      </w:pPr>
    </w:p>
    <w:p>
      <w:pPr>
        <w:tabs>
          <w:tab w:val="left" w:pos="518"/>
          <w:tab w:val="left" w:pos="1414"/>
          <w:tab w:val="left" w:pos="1708"/>
        </w:tabs>
        <w:spacing w:line="360" w:lineRule="auto"/>
        <w:jc w:val="center"/>
        <w:rPr>
          <w:rFonts w:hint="default" w:ascii="Times New Roman" w:hAnsi="Times New Roman" w:cs="Times New Roman"/>
          <w:sz w:val="28"/>
          <w:szCs w:val="28"/>
        </w:rPr>
      </w:pPr>
    </w:p>
    <w:p>
      <w:pPr>
        <w:tabs>
          <w:tab w:val="left" w:pos="518"/>
          <w:tab w:val="left" w:pos="1414"/>
          <w:tab w:val="left" w:pos="1708"/>
        </w:tabs>
        <w:spacing w:line="360" w:lineRule="auto"/>
        <w:jc w:val="center"/>
        <w:rPr>
          <w:rFonts w:hint="default" w:ascii="Times New Roman" w:hAnsi="Times New Roman" w:cs="Times New Roman"/>
          <w:sz w:val="28"/>
          <w:szCs w:val="28"/>
        </w:rPr>
      </w:pPr>
    </w:p>
    <w:p>
      <w:pPr>
        <w:tabs>
          <w:tab w:val="left" w:pos="518"/>
          <w:tab w:val="left" w:pos="1414"/>
          <w:tab w:val="left" w:pos="1708"/>
        </w:tabs>
        <w:spacing w:line="360" w:lineRule="auto"/>
        <w:rPr>
          <w:sz w:val="28"/>
          <w:szCs w:val="28"/>
          <w:lang w:val="uz-Cyrl-UZ"/>
        </w:rPr>
      </w:pPr>
    </w:p>
    <w:p>
      <w:pPr>
        <w:tabs>
          <w:tab w:val="left" w:pos="518"/>
          <w:tab w:val="left" w:pos="1414"/>
          <w:tab w:val="left" w:pos="1708"/>
        </w:tabs>
        <w:wordWrap w:val="0"/>
        <w:spacing w:line="360" w:lineRule="auto"/>
        <w:jc w:val="right"/>
        <w:rPr>
          <w:rFonts w:hint="default"/>
          <w:bCs/>
          <w:sz w:val="28"/>
          <w:szCs w:val="28"/>
          <w:lang w:val="uz-Latn-UZ"/>
        </w:rPr>
      </w:pPr>
      <w:r>
        <w:rPr>
          <w:b/>
          <w:sz w:val="28"/>
          <w:szCs w:val="28"/>
          <w:lang w:val="uz-Cyrl-UZ"/>
        </w:rPr>
        <w:t>Bajardi</w:t>
      </w:r>
      <w:r>
        <w:rPr>
          <w:b/>
          <w:sz w:val="28"/>
          <w:szCs w:val="28"/>
        </w:rPr>
        <w:t>:</w:t>
      </w:r>
      <w:r>
        <w:rPr>
          <w:rFonts w:hint="default"/>
          <w:b/>
          <w:sz w:val="28"/>
          <w:szCs w:val="28"/>
          <w:lang w:val="uz-Latn-UZ"/>
        </w:rPr>
        <w:t xml:space="preserve"> </w:t>
      </w:r>
      <w:r>
        <w:rPr>
          <w:b w:val="0"/>
          <w:bCs/>
          <w:sz w:val="28"/>
          <w:szCs w:val="28"/>
        </w:rPr>
        <w:t xml:space="preserve">DI23-16 </w:t>
      </w:r>
      <w:r>
        <w:rPr>
          <w:rFonts w:hint="default"/>
          <w:b w:val="0"/>
          <w:bCs/>
          <w:sz w:val="28"/>
          <w:szCs w:val="28"/>
          <w:lang w:val="uz-Latn-UZ"/>
        </w:rPr>
        <w:t>Mavlonov L.</w:t>
      </w:r>
    </w:p>
    <w:p>
      <w:pPr>
        <w:tabs>
          <w:tab w:val="left" w:pos="518"/>
          <w:tab w:val="left" w:pos="1414"/>
          <w:tab w:val="left" w:pos="1708"/>
        </w:tabs>
        <w:wordWrap w:val="0"/>
        <w:spacing w:line="360" w:lineRule="auto"/>
        <w:jc w:val="right"/>
        <w:rPr>
          <w:bCs/>
          <w:sz w:val="28"/>
          <w:szCs w:val="28"/>
        </w:rPr>
      </w:pPr>
      <w:r>
        <w:rPr>
          <w:rFonts w:hint="default"/>
          <w:b/>
          <w:bCs w:val="0"/>
          <w:sz w:val="28"/>
          <w:szCs w:val="28"/>
          <w:lang w:val="uz-Latn-UZ"/>
        </w:rPr>
        <w:t>Qabul qildi:</w:t>
      </w:r>
      <w:r>
        <w:rPr>
          <w:rFonts w:hint="default"/>
          <w:b w:val="0"/>
          <w:bCs/>
          <w:sz w:val="28"/>
          <w:szCs w:val="28"/>
        </w:rPr>
        <w:t>Djumayev S.N</w:t>
      </w:r>
    </w:p>
    <w:p>
      <w:pPr>
        <w:tabs>
          <w:tab w:val="left" w:pos="518"/>
          <w:tab w:val="left" w:pos="1414"/>
          <w:tab w:val="left" w:pos="1708"/>
          <w:tab w:val="left" w:pos="3343"/>
        </w:tabs>
        <w:spacing w:line="360" w:lineRule="auto"/>
        <w:jc w:val="both"/>
        <w:rPr>
          <w:bCs/>
          <w:sz w:val="28"/>
          <w:szCs w:val="28"/>
        </w:rPr>
      </w:pPr>
    </w:p>
    <w:p>
      <w:pPr>
        <w:tabs>
          <w:tab w:val="left" w:pos="518"/>
          <w:tab w:val="left" w:pos="1414"/>
          <w:tab w:val="left" w:pos="1708"/>
          <w:tab w:val="left" w:pos="3343"/>
        </w:tabs>
        <w:spacing w:line="360" w:lineRule="auto"/>
        <w:jc w:val="center"/>
        <w:rPr>
          <w:rFonts w:hint="default"/>
          <w:bCs/>
          <w:sz w:val="28"/>
          <w:szCs w:val="28"/>
          <w:lang w:val="uz-Latn-UZ"/>
        </w:rPr>
      </w:pPr>
    </w:p>
    <w:p>
      <w:pPr>
        <w:tabs>
          <w:tab w:val="left" w:pos="518"/>
          <w:tab w:val="left" w:pos="1414"/>
          <w:tab w:val="left" w:pos="1708"/>
          <w:tab w:val="left" w:pos="3343"/>
        </w:tabs>
        <w:spacing w:line="360" w:lineRule="auto"/>
        <w:jc w:val="both"/>
        <w:rPr>
          <w:bCs/>
          <w:sz w:val="28"/>
          <w:szCs w:val="28"/>
        </w:rPr>
      </w:pPr>
    </w:p>
    <w:p>
      <w:pPr>
        <w:tabs>
          <w:tab w:val="left" w:pos="518"/>
          <w:tab w:val="left" w:pos="1414"/>
          <w:tab w:val="left" w:pos="1708"/>
          <w:tab w:val="left" w:pos="3343"/>
        </w:tabs>
        <w:spacing w:line="360" w:lineRule="auto"/>
        <w:jc w:val="center"/>
        <w:rPr>
          <w:rFonts w:hint="default"/>
          <w:bCs/>
          <w:sz w:val="28"/>
          <w:szCs w:val="28"/>
          <w:lang w:val="uz-Latn-UZ"/>
        </w:rPr>
      </w:pPr>
      <w:r>
        <w:rPr>
          <w:bCs/>
          <w:sz w:val="28"/>
          <w:szCs w:val="28"/>
        </w:rPr>
        <w:t>SAMARQAND  – 2024</w:t>
      </w:r>
    </w:p>
    <w:p>
      <w:pPr>
        <w:keepNext w:val="0"/>
        <w:keepLines w:val="0"/>
        <w:widowControl/>
        <w:numPr>
          <w:ilvl w:val="0"/>
          <w:numId w:val="0"/>
        </w:numPr>
        <w:suppressLineNumbers w:val="0"/>
        <w:spacing w:before="0" w:beforeAutospacing="1" w:after="0" w:afterAutospacing="1" w:line="360" w:lineRule="auto"/>
        <w:rPr>
          <w:rFonts w:hint="default" w:eastAsia="Calibri" w:cs="Times New Roman"/>
          <w:b/>
          <w:bCs/>
          <w:sz w:val="28"/>
          <w:szCs w:val="28"/>
          <w:lang w:eastAsia="ru-RU"/>
        </w:rPr>
      </w:pPr>
      <w:r>
        <w:rPr>
          <w:rFonts w:hint="default" w:eastAsia="Calibri" w:cs="Times New Roman"/>
          <w:b/>
          <w:bCs/>
          <w:sz w:val="28"/>
          <w:szCs w:val="28"/>
          <w:lang w:eastAsia="ru-RU"/>
        </w:rPr>
        <w:tab/>
      </w:r>
    </w:p>
    <w:p>
      <w:pPr>
        <w:tabs>
          <w:tab w:val="left" w:pos="518"/>
          <w:tab w:val="left" w:pos="1414"/>
          <w:tab w:val="left" w:pos="1708"/>
        </w:tabs>
        <w:spacing w:line="360" w:lineRule="auto"/>
        <w:jc w:val="center"/>
        <w:rPr>
          <w:rFonts w:hint="default" w:ascii="Times New Roman" w:hAnsi="Times New Roman" w:eastAsia="Calibri" w:cs="Times New Roman"/>
          <w:b/>
          <w:bCs/>
          <w:sz w:val="28"/>
          <w:szCs w:val="28"/>
          <w:lang w:eastAsia="ru-RU"/>
        </w:rPr>
      </w:pPr>
      <w:r>
        <w:rPr>
          <w:rFonts w:hint="default" w:ascii="Times New Roman" w:hAnsi="Times New Roman" w:eastAsia="Calibri" w:cs="Times New Roman"/>
          <w:b/>
          <w:bCs/>
          <w:sz w:val="28"/>
          <w:szCs w:val="28"/>
          <w:lang w:eastAsia="ru-RU"/>
        </w:rPr>
        <w:t>Hemisda tartibi bo’yicha 7-raqam.</w:t>
      </w:r>
    </w:p>
    <w:p>
      <w:pPr>
        <w:numPr>
          <w:ilvl w:val="0"/>
          <w:numId w:val="1"/>
        </w:numPr>
        <w:tabs>
          <w:tab w:val="left" w:pos="518"/>
          <w:tab w:val="left" w:pos="1414"/>
          <w:tab w:val="left" w:pos="1708"/>
        </w:tabs>
        <w:spacing w:line="360" w:lineRule="auto"/>
        <w:jc w:val="left"/>
        <w:rPr>
          <w:rFonts w:hint="default" w:ascii="Times New Roman" w:hAnsi="Times New Roman" w:cs="Times New Roman"/>
          <w:b/>
          <w:color w:val="000000" w:themeColor="text1"/>
          <w:sz w:val="28"/>
          <w:szCs w:val="28"/>
          <w:lang w:val="en-US"/>
          <w14:textFill>
            <w14:solidFill>
              <w14:schemeClr w14:val="tx1"/>
            </w14:solidFill>
          </w14:textFill>
        </w:rPr>
      </w:pPr>
      <w:r>
        <w:rPr>
          <w:rFonts w:hint="default" w:ascii="Times New Roman" w:hAnsi="Times New Roman" w:cs="Times New Roman"/>
          <w:b/>
          <w:color w:val="000000" w:themeColor="text1"/>
          <w:sz w:val="28"/>
          <w:szCs w:val="28"/>
          <w:lang w:val="en-US"/>
          <w14:textFill>
            <w14:solidFill>
              <w14:schemeClr w14:val="tx1"/>
            </w14:solidFill>
          </w14:textFill>
        </w:rPr>
        <w:t>Kirish</w:t>
      </w:r>
    </w:p>
    <w:p>
      <w:pPr>
        <w:numPr>
          <w:numId w:val="0"/>
        </w:numPr>
        <w:tabs>
          <w:tab w:val="left" w:pos="518"/>
          <w:tab w:val="left" w:pos="1414"/>
          <w:tab w:val="left" w:pos="1708"/>
        </w:tabs>
        <w:spacing w:line="360" w:lineRule="auto"/>
        <w:jc w:val="lef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Ushbu amaliy ishda Microsoft Visual Studio C++ 2010 Express muhiti yordamida ikki xil foydalanuvchi interfeysi yaratilgan:</w:t>
      </w:r>
      <w:r>
        <w:rPr>
          <w:rFonts w:hint="default" w:ascii="Times New Roman" w:hAnsi="Times New Roman" w:cs="Times New Roman"/>
          <w:color w:val="000000" w:themeColor="text1"/>
          <w:sz w:val="28"/>
          <w:szCs w:val="28"/>
          <w:lang w:val="en-US"/>
          <w14:textFill>
            <w14:solidFill>
              <w14:schemeClr w14:val="tx1"/>
            </w14:solidFill>
          </w14:textFill>
        </w:rPr>
        <w:br w:type="textWrapping"/>
      </w:r>
      <w:r>
        <w:rPr>
          <w:rFonts w:hint="default" w:ascii="Times New Roman" w:hAnsi="Times New Roman" w:cs="Times New Roman"/>
          <w:color w:val="000000" w:themeColor="text1"/>
          <w:sz w:val="28"/>
          <w:szCs w:val="28"/>
          <w:lang w:val="en-US"/>
          <w14:textFill>
            <w14:solidFill>
              <w14:schemeClr w14:val="tx1"/>
            </w14:solidFill>
          </w14:textFill>
        </w:rPr>
        <w:t>- Tartibsiz tugmalarga ega oddiy forma</w:t>
      </w:r>
      <w:r>
        <w:rPr>
          <w:rFonts w:hint="default" w:ascii="Times New Roman" w:hAnsi="Times New Roman" w:cs="Times New Roman"/>
          <w:color w:val="000000" w:themeColor="text1"/>
          <w:sz w:val="28"/>
          <w:szCs w:val="28"/>
          <w:lang w:val="en-US"/>
          <w14:textFill>
            <w14:solidFill>
              <w14:schemeClr w14:val="tx1"/>
            </w14:solidFill>
          </w14:textFill>
        </w:rPr>
        <w:br w:type="textWrapping"/>
      </w:r>
      <w:r>
        <w:rPr>
          <w:rFonts w:hint="default" w:ascii="Times New Roman" w:hAnsi="Times New Roman" w:cs="Times New Roman"/>
          <w:color w:val="000000" w:themeColor="text1"/>
          <w:sz w:val="28"/>
          <w:szCs w:val="28"/>
          <w:lang w:val="en-US"/>
          <w14:textFill>
            <w14:solidFill>
              <w14:schemeClr w14:val="tx1"/>
            </w14:solidFill>
          </w14:textFill>
        </w:rPr>
        <w:t>- Muhandislik kalkulyatori (engineering calculator)</w:t>
      </w:r>
    </w:p>
    <w:p>
      <w:pPr>
        <w:pStyle w:val="3"/>
        <w:keepNext w:val="0"/>
        <w:keepLines w:val="0"/>
        <w:widowControl/>
        <w:numPr>
          <w:ilvl w:val="0"/>
          <w:numId w:val="1"/>
        </w:numPr>
        <w:suppressLineNumbers w:val="0"/>
        <w:spacing w:line="360" w:lineRule="auto"/>
        <w:ind w:left="0" w:leftChars="0" w:firstLine="0" w:firstLineChars="0"/>
        <w:jc w:val="left"/>
        <w:rPr>
          <w:rFonts w:hint="default" w:ascii="Times New Roman" w:hAnsi="Times New Roman" w:cs="Times New Roman"/>
          <w:b/>
          <w:color w:val="000000" w:themeColor="text1"/>
          <w:sz w:val="28"/>
          <w:szCs w:val="28"/>
          <w:lang w:val="en-US"/>
          <w14:textFill>
            <w14:solidFill>
              <w14:schemeClr w14:val="tx1"/>
            </w14:solidFill>
          </w14:textFill>
        </w:rPr>
      </w:pPr>
      <w:r>
        <w:rPr>
          <w:rFonts w:hint="default" w:ascii="Times New Roman" w:hAnsi="Times New Roman" w:cs="Times New Roman"/>
          <w:b/>
          <w:color w:val="000000" w:themeColor="text1"/>
          <w:sz w:val="28"/>
          <w:szCs w:val="28"/>
          <w:lang w:val="en-US"/>
          <w14:textFill>
            <w14:solidFill>
              <w14:schemeClr w14:val="tx1"/>
            </w14:solidFill>
          </w14:textFill>
        </w:rPr>
        <w:t>Forma dizayni (1-rasm asosida)</w:t>
      </w:r>
    </w:p>
    <w:p>
      <w:pPr>
        <w:pStyle w:val="3"/>
        <w:keepNext w:val="0"/>
        <w:keepLines w:val="0"/>
        <w:widowControl/>
        <w:numPr>
          <w:ilvl w:val="0"/>
          <w:numId w:val="1"/>
        </w:numPr>
        <w:suppressLineNumbers w:val="0"/>
        <w:spacing w:line="360" w:lineRule="auto"/>
        <w:ind w:left="0" w:leftChars="0" w:firstLine="0" w:firstLineChars="0"/>
        <w:jc w:val="lef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Formada ko‘plab tugmalar (Button) joylashtirilgan. Ular button1, button2, ... button39 kabi nomlangan va tartibsiz shaklda joylashtirilgan. Shuningdek, ikkita matn kiritish maydoni (TextBox) mavjud. Dizayn C++ Windows Forms yordamida qurilgan bo‘lib, bu yerda har bir tugmaning o‘ziga xos funksiyasi bo'lishi mumkin. Bu interfeysdan foydalanuvchining bosgan tugmasiga qarab turli amallar bajarilishi mumkin.</w:t>
      </w:r>
    </w:p>
    <w:p>
      <w:pPr>
        <w:pStyle w:val="13"/>
        <w:keepNext w:val="0"/>
        <w:keepLines w:val="0"/>
        <w:widowControl/>
        <w:suppressLineNumbers w:val="0"/>
        <w:spacing w:after="202" w:afterAutospacing="0" w:line="360" w:lineRule="auto"/>
        <w:jc w:val="lef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Foydalanilgan komponentlar:</w:t>
      </w:r>
      <w:r>
        <w:rPr>
          <w:rFonts w:hint="default" w:ascii="Times New Roman" w:hAnsi="Times New Roman" w:cs="Times New Roman"/>
          <w:color w:val="000000" w:themeColor="text1"/>
          <w:sz w:val="28"/>
          <w:szCs w:val="28"/>
          <w:lang w:val="en-US"/>
          <w14:textFill>
            <w14:solidFill>
              <w14:schemeClr w14:val="tx1"/>
            </w14:solidFill>
          </w14:textFill>
        </w:rPr>
        <w:br w:type="textWrapping"/>
      </w:r>
      <w:r>
        <w:rPr>
          <w:rFonts w:hint="default" w:ascii="Times New Roman" w:hAnsi="Times New Roman" w:cs="Times New Roman"/>
          <w:color w:val="000000" w:themeColor="text1"/>
          <w:sz w:val="28"/>
          <w:szCs w:val="28"/>
          <w:lang w:val="en-US"/>
          <w14:textFill>
            <w14:solidFill>
              <w14:schemeClr w14:val="tx1"/>
            </w14:solidFill>
          </w14:textFill>
        </w:rPr>
        <w:t>- TextBox – 2 dona</w:t>
      </w:r>
      <w:r>
        <w:rPr>
          <w:rFonts w:hint="default" w:ascii="Times New Roman" w:hAnsi="Times New Roman" w:cs="Times New Roman"/>
          <w:color w:val="000000" w:themeColor="text1"/>
          <w:sz w:val="28"/>
          <w:szCs w:val="28"/>
          <w:lang w:val="en-US"/>
          <w14:textFill>
            <w14:solidFill>
              <w14:schemeClr w14:val="tx1"/>
            </w14:solidFill>
          </w14:textFill>
        </w:rPr>
        <w:br w:type="textWrapping"/>
      </w:r>
      <w:r>
        <w:rPr>
          <w:rFonts w:hint="default" w:ascii="Times New Roman" w:hAnsi="Times New Roman" w:cs="Times New Roman"/>
          <w:color w:val="000000" w:themeColor="text1"/>
          <w:sz w:val="28"/>
          <w:szCs w:val="28"/>
          <w:lang w:val="en-US"/>
          <w14:textFill>
            <w14:solidFill>
              <w14:schemeClr w14:val="tx1"/>
            </w14:solidFill>
          </w14:textFill>
        </w:rPr>
        <w:t>- Button – 39 dona (ular orasida "v" tugmalari mavjud)</w:t>
      </w:r>
      <w:r>
        <w:rPr>
          <w:rFonts w:hint="default" w:ascii="Times New Roman" w:hAnsi="Times New Roman" w:cs="Times New Roman"/>
          <w:color w:val="000000" w:themeColor="text1"/>
          <w:sz w:val="28"/>
          <w:szCs w:val="28"/>
          <w:lang w:val="en-US"/>
          <w14:textFill>
            <w14:solidFill>
              <w14:schemeClr w14:val="tx1"/>
            </w14:solidFill>
          </w14:textFill>
        </w:rPr>
        <w:br w:type="textWrapping"/>
      </w:r>
      <w:r>
        <w:rPr>
          <w:rFonts w:hint="default" w:ascii="Times New Roman" w:hAnsi="Times New Roman" w:cs="Times New Roman"/>
          <w:color w:val="000000" w:themeColor="text1"/>
          <w:sz w:val="28"/>
          <w:szCs w:val="28"/>
          <w:lang w:val="en-US"/>
          <w14:textFill>
            <w14:solidFill>
              <w14:schemeClr w14:val="tx1"/>
            </w14:solidFill>
          </w14:textFill>
        </w:rPr>
        <w:t>- Form – umumiy konteyner sifatida</w:t>
      </w:r>
    </w:p>
    <w:p>
      <w:pPr>
        <w:pStyle w:val="13"/>
        <w:keepNext w:val="0"/>
        <w:keepLines w:val="0"/>
        <w:widowControl/>
        <w:suppressLineNumbers w:val="0"/>
        <w:spacing w:after="202" w:afterAutospacing="0" w:line="360" w:lineRule="auto"/>
        <w:jc w:val="lef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Ma'lumot: Bu turdagi dizayn ko‘proq test yoki interaktiv o‘yin oynalari uchun qo‘llanilishi mumkin.</w:t>
      </w:r>
    </w:p>
    <w:p>
      <w:pPr>
        <w:pStyle w:val="3"/>
        <w:keepNext w:val="0"/>
        <w:keepLines w:val="0"/>
        <w:widowControl/>
        <w:suppressLineNumbers w:val="0"/>
        <w:spacing w:line="360" w:lineRule="auto"/>
        <w:jc w:val="left"/>
        <w:rPr>
          <w:rFonts w:hint="default" w:ascii="Times New Roman" w:hAnsi="Times New Roman" w:cs="Times New Roman"/>
          <w:b/>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lang w:val="en-US"/>
          <w14:textFill>
            <w14:solidFill>
              <w14:schemeClr w14:val="tx1"/>
            </w14:solidFill>
          </w14:textFill>
        </w:rPr>
        <w:t>3. Muhandislik kalkulyatori (2-rasm asosida)</w:t>
      </w:r>
    </w:p>
    <w:p>
      <w:pPr>
        <w:pStyle w:val="13"/>
        <w:keepNext w:val="0"/>
        <w:keepLines w:val="0"/>
        <w:widowControl/>
        <w:suppressLineNumbers w:val="0"/>
        <w:spacing w:after="202" w:afterAutospacing="0" w:line="360" w:lineRule="auto"/>
        <w:jc w:val="lef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Visual Studio muhitida yaratilgan ushbu kalkulyator ko‘plab murakkab matematik funksiyalarni bajarish imkoniyatiga ega:</w:t>
      </w:r>
    </w:p>
    <w:p>
      <w:pPr>
        <w:pStyle w:val="13"/>
        <w:keepNext w:val="0"/>
        <w:keepLines w:val="0"/>
        <w:widowControl/>
        <w:suppressLineNumbers w:val="0"/>
        <w:spacing w:after="202" w:afterAutospacing="0" w:line="360" w:lineRule="auto"/>
        <w:jc w:val="left"/>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Funktsiyalar:</w:t>
      </w:r>
      <w:r>
        <w:rPr>
          <w:rFonts w:hint="default" w:ascii="Times New Roman" w:hAnsi="Times New Roman" w:cs="Times New Roman"/>
          <w:color w:val="000000" w:themeColor="text1"/>
          <w:sz w:val="28"/>
          <w:szCs w:val="28"/>
          <w:lang w:val="en-US"/>
          <w14:textFill>
            <w14:solidFill>
              <w14:schemeClr w14:val="tx1"/>
            </w14:solidFill>
          </w14:textFill>
        </w:rPr>
        <w:br w:type="textWrapping"/>
      </w:r>
      <w:r>
        <w:rPr>
          <w:rFonts w:hint="default" w:ascii="Times New Roman" w:hAnsi="Times New Roman" w:cs="Times New Roman"/>
          <w:color w:val="000000" w:themeColor="text1"/>
          <w:sz w:val="28"/>
          <w:szCs w:val="28"/>
          <w:lang w:val="en-US"/>
          <w14:textFill>
            <w14:solidFill>
              <w14:schemeClr w14:val="tx1"/>
            </w14:solidFill>
          </w14:textFill>
        </w:rPr>
        <w:t>- Oddiy arifmetik amallar: +, -, *, /</w:t>
      </w:r>
      <w:r>
        <w:rPr>
          <w:rFonts w:hint="default" w:ascii="Times New Roman" w:hAnsi="Times New Roman" w:cs="Times New Roman"/>
          <w:color w:val="000000" w:themeColor="text1"/>
          <w:sz w:val="28"/>
          <w:szCs w:val="28"/>
          <w:lang w:val="en-US"/>
          <w14:textFill>
            <w14:solidFill>
              <w14:schemeClr w14:val="tx1"/>
            </w14:solidFill>
          </w14:textFill>
        </w:rPr>
        <w:br w:type="textWrapping"/>
      </w:r>
      <w:r>
        <w:rPr>
          <w:rFonts w:hint="default" w:ascii="Times New Roman" w:hAnsi="Times New Roman" w:cs="Times New Roman"/>
          <w:color w:val="000000" w:themeColor="text1"/>
          <w:sz w:val="28"/>
          <w:szCs w:val="28"/>
          <w:lang w:val="en-US"/>
          <w14:textFill>
            <w14:solidFill>
              <w14:schemeClr w14:val="tx1"/>
            </w14:solidFill>
          </w14:textFill>
        </w:rPr>
        <w:t>- Trigonometrik funksiyalar: cos, sin, tan</w:t>
      </w:r>
      <w:r>
        <w:rPr>
          <w:rFonts w:hint="default" w:ascii="Times New Roman" w:hAnsi="Times New Roman" w:cs="Times New Roman"/>
          <w:color w:val="000000" w:themeColor="text1"/>
          <w:sz w:val="28"/>
          <w:szCs w:val="28"/>
          <w:lang w:val="en-US"/>
          <w14:textFill>
            <w14:solidFill>
              <w14:schemeClr w14:val="tx1"/>
            </w14:solidFill>
          </w14:textFill>
        </w:rPr>
        <w:br w:type="textWrapping"/>
      </w:r>
      <w:r>
        <w:rPr>
          <w:rFonts w:hint="default" w:ascii="Times New Roman" w:hAnsi="Times New Roman" w:cs="Times New Roman"/>
          <w:color w:val="000000" w:themeColor="text1"/>
          <w:sz w:val="28"/>
          <w:szCs w:val="28"/>
          <w:lang w:val="en-US"/>
          <w14:textFill>
            <w14:solidFill>
              <w14:schemeClr w14:val="tx1"/>
            </w14:solidFill>
          </w14:textFill>
        </w:rPr>
        <w:t>- Logarifmik funksiyalar: ln, log</w:t>
      </w:r>
      <w:r>
        <w:rPr>
          <w:rFonts w:hint="default" w:ascii="Times New Roman" w:hAnsi="Times New Roman" w:cs="Times New Roman"/>
          <w:color w:val="000000" w:themeColor="text1"/>
          <w:sz w:val="28"/>
          <w:szCs w:val="28"/>
          <w:lang w:val="en-US"/>
          <w14:textFill>
            <w14:solidFill>
              <w14:schemeClr w14:val="tx1"/>
            </w14:solidFill>
          </w14:textFill>
        </w:rPr>
        <w:br w:type="textWrapping"/>
      </w:r>
      <w:r>
        <w:rPr>
          <w:rFonts w:hint="default" w:ascii="Times New Roman" w:hAnsi="Times New Roman" w:cs="Times New Roman"/>
          <w:color w:val="000000" w:themeColor="text1"/>
          <w:sz w:val="28"/>
          <w:szCs w:val="28"/>
          <w:lang w:val="en-US"/>
          <w14:textFill>
            <w14:solidFill>
              <w14:schemeClr w14:val="tx1"/>
            </w14:solidFill>
          </w14:textFill>
        </w:rPr>
        <w:t>- Darajalar: x², x^y, e^x, √x, 1/x</w:t>
      </w:r>
      <w:r>
        <w:rPr>
          <w:rFonts w:hint="default" w:ascii="Times New Roman" w:hAnsi="Times New Roman" w:cs="Times New Roman"/>
          <w:color w:val="000000" w:themeColor="text1"/>
          <w:sz w:val="28"/>
          <w:szCs w:val="28"/>
          <w:lang w:val="en-US"/>
          <w14:textFill>
            <w14:solidFill>
              <w14:schemeClr w14:val="tx1"/>
            </w14:solidFill>
          </w14:textFill>
        </w:rPr>
        <w:br w:type="textWrapping"/>
      </w:r>
      <w:r>
        <w:rPr>
          <w:rFonts w:hint="default" w:ascii="Times New Roman" w:hAnsi="Times New Roman" w:cs="Times New Roman"/>
          <w:color w:val="000000" w:themeColor="text1"/>
          <w:sz w:val="28"/>
          <w:szCs w:val="28"/>
          <w:lang w:val="en-US"/>
          <w14:textFill>
            <w14:solidFill>
              <w14:schemeClr w14:val="tx1"/>
            </w14:solidFill>
          </w14:textFill>
        </w:rPr>
        <w:t>- Xotira funksiyalari: MC, MR, MS, M+, M-</w:t>
      </w:r>
    </w:p>
    <w:p>
      <w:pPr>
        <w:pStyle w:val="13"/>
        <w:keepNext w:val="0"/>
        <w:keepLines w:val="0"/>
        <w:widowControl/>
        <w:suppressLineNumbers w:val="0"/>
        <w:spacing w:after="202" w:afterAutospacing="0" w:line="360" w:lineRule="auto"/>
        <w:jc w:val="lef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Foydalanilgan komponentlar:</w:t>
      </w:r>
      <w:r>
        <w:rPr>
          <w:rFonts w:hint="default" w:ascii="Times New Roman" w:hAnsi="Times New Roman" w:cs="Times New Roman"/>
          <w:color w:val="000000" w:themeColor="text1"/>
          <w:sz w:val="28"/>
          <w:szCs w:val="28"/>
          <w:lang w:val="en-US"/>
          <w14:textFill>
            <w14:solidFill>
              <w14:schemeClr w14:val="tx1"/>
            </w14:solidFill>
          </w14:textFill>
        </w:rPr>
        <w:br w:type="textWrapping"/>
      </w:r>
      <w:r>
        <w:rPr>
          <w:rFonts w:hint="default" w:ascii="Times New Roman" w:hAnsi="Times New Roman" w:cs="Times New Roman"/>
          <w:color w:val="000000" w:themeColor="text1"/>
          <w:sz w:val="28"/>
          <w:szCs w:val="28"/>
          <w:lang w:val="en-US"/>
          <w14:textFill>
            <w14:solidFill>
              <w14:schemeClr w14:val="tx1"/>
            </w14:solidFill>
          </w14:textFill>
        </w:rPr>
        <w:t>- Button – raqamlar, amallar va funksiyalar uchun</w:t>
      </w:r>
      <w:r>
        <w:rPr>
          <w:rFonts w:hint="default" w:ascii="Times New Roman" w:hAnsi="Times New Roman" w:cs="Times New Roman"/>
          <w:color w:val="000000" w:themeColor="text1"/>
          <w:sz w:val="28"/>
          <w:szCs w:val="28"/>
          <w:lang w:val="en-US"/>
          <w14:textFill>
            <w14:solidFill>
              <w14:schemeClr w14:val="tx1"/>
            </w14:solidFill>
          </w14:textFill>
        </w:rPr>
        <w:br w:type="textWrapping"/>
      </w:r>
      <w:r>
        <w:rPr>
          <w:rFonts w:hint="default" w:ascii="Times New Roman" w:hAnsi="Times New Roman" w:cs="Times New Roman"/>
          <w:color w:val="000000" w:themeColor="text1"/>
          <w:sz w:val="28"/>
          <w:szCs w:val="28"/>
          <w:lang w:val="en-US"/>
          <w14:textFill>
            <w14:solidFill>
              <w14:schemeClr w14:val="tx1"/>
            </w14:solidFill>
          </w14:textFill>
        </w:rPr>
        <w:t>- TextBox – hisoblash natijalarini ko‘rsatish uchun</w:t>
      </w:r>
      <w:r>
        <w:rPr>
          <w:rFonts w:hint="default" w:ascii="Times New Roman" w:hAnsi="Times New Roman" w:cs="Times New Roman"/>
          <w:color w:val="000000" w:themeColor="text1"/>
          <w:sz w:val="28"/>
          <w:szCs w:val="28"/>
          <w:lang w:val="en-US"/>
          <w14:textFill>
            <w14:solidFill>
              <w14:schemeClr w14:val="tx1"/>
            </w14:solidFill>
          </w14:textFill>
        </w:rPr>
        <w:br w:type="textWrapping"/>
      </w:r>
      <w:r>
        <w:rPr>
          <w:rFonts w:hint="default" w:ascii="Times New Roman" w:hAnsi="Times New Roman" w:cs="Times New Roman"/>
          <w:color w:val="000000" w:themeColor="text1"/>
          <w:sz w:val="28"/>
          <w:szCs w:val="28"/>
          <w:lang w:val="en-US"/>
          <w14:textFill>
            <w14:solidFill>
              <w14:schemeClr w14:val="tx1"/>
            </w14:solidFill>
          </w14:textFill>
        </w:rPr>
        <w:t>- Label yoki boshqa ko‘rsatkichlar – qo‘shimcha ma’lumotlar uchun</w:t>
      </w:r>
    </w:p>
    <w:p>
      <w:pPr>
        <w:pStyle w:val="13"/>
        <w:keepNext w:val="0"/>
        <w:keepLines w:val="0"/>
        <w:widowControl/>
        <w:suppressLineNumbers w:val="0"/>
        <w:spacing w:after="202" w:afterAutospacing="0" w:line="360" w:lineRule="auto"/>
        <w:jc w:val="lef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Afzalligi: Bu dizayn foydalanuvchiga ko‘plab matematik amallarni bir joyda va oson bajarish imkonini beradi. Kalkulyator foydalanuvchilarga ta’lim, ilmiy va muhandislik sohalarida yordam beradi.</w:t>
      </w:r>
    </w:p>
    <w:p>
      <w:pPr>
        <w:tabs>
          <w:tab w:val="left" w:pos="518"/>
          <w:tab w:val="left" w:pos="1414"/>
          <w:tab w:val="left" w:pos="1708"/>
        </w:tabs>
        <w:spacing w:line="360" w:lineRule="auto"/>
        <w:jc w:val="center"/>
        <w:rPr>
          <w:rFonts w:hint="default" w:ascii="Times New Roman" w:hAnsi="Times New Roman" w:eastAsia="Calibri" w:cs="Times New Roman"/>
          <w:b/>
          <w:bCs/>
          <w:color w:val="000000" w:themeColor="text1"/>
          <w:sz w:val="28"/>
          <w:szCs w:val="28"/>
          <w:lang w:eastAsia="ru-RU"/>
          <w14:textFill>
            <w14:solidFill>
              <w14:schemeClr w14:val="tx1"/>
            </w14:solidFill>
          </w14:textFill>
        </w:rPr>
      </w:pPr>
    </w:p>
    <w:p>
      <w:pPr>
        <w:pStyle w:val="13"/>
        <w:keepNext w:val="0"/>
        <w:keepLines w:val="0"/>
        <w:widowControl/>
        <w:suppressLineNumbers w:val="0"/>
        <w:spacing w:after="202" w:afterAutospacing="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114300" distR="114300">
            <wp:extent cx="3985895" cy="2571115"/>
            <wp:effectExtent l="0" t="0" r="14605" b="63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7"/>
                    <a:stretch>
                      <a:fillRect/>
                    </a:stretch>
                  </pic:blipFill>
                  <pic:spPr>
                    <a:xfrm>
                      <a:off x="0" y="0"/>
                      <a:ext cx="3985895" cy="2571115"/>
                    </a:xfrm>
                    <a:prstGeom prst="rect">
                      <a:avLst/>
                    </a:prstGeom>
                    <a:noFill/>
                    <a:ln w="9525">
                      <a:noFill/>
                    </a:ln>
                  </pic:spPr>
                </pic:pic>
              </a:graphicData>
            </a:graphic>
          </wp:inline>
        </w:drawing>
      </w:r>
    </w:p>
    <w:p>
      <w:pPr>
        <w:pStyle w:val="13"/>
        <w:keepNext w:val="0"/>
        <w:keepLines w:val="0"/>
        <w:widowControl/>
        <w:suppressLineNumbers w:val="0"/>
        <w:spacing w:after="202" w:afterAutospacing="0"/>
        <w:ind w:firstLine="700" w:firstLineChars="0"/>
        <w:rPr>
          <w:i w:val="0"/>
          <w:iCs/>
          <w:sz w:val="28"/>
          <w:szCs w:val="28"/>
        </w:rPr>
      </w:pPr>
      <w:r>
        <w:rPr>
          <w:i/>
          <w:lang w:val="en-US"/>
        </w:rPr>
        <w:t>1</w:t>
      </w:r>
      <w:r>
        <w:rPr>
          <w:i w:val="0"/>
          <w:iCs/>
          <w:sz w:val="28"/>
          <w:szCs w:val="28"/>
          <w:lang w:val="en-US"/>
        </w:rPr>
        <w:t>-rasm. Visual Studio muhitida tugmalari tartibsiz joylashgan forma</w:t>
      </w:r>
      <w:r>
        <w:rPr>
          <w:i w:val="0"/>
          <w:iCs/>
          <w:sz w:val="28"/>
          <w:szCs w:val="28"/>
        </w:rPr>
        <w:t>t.</w:t>
      </w:r>
    </w:p>
    <w:p>
      <w:pPr>
        <w:pStyle w:val="13"/>
        <w:keepNext w:val="0"/>
        <w:keepLines w:val="0"/>
        <w:widowControl/>
        <w:suppressLineNumbers w:val="0"/>
        <w:spacing w:after="202" w:afterAutospacing="0" w:line="360" w:lineRule="auto"/>
        <w:rPr>
          <w:i w:val="0"/>
          <w:iCs/>
          <w:sz w:val="28"/>
          <w:szCs w:val="28"/>
        </w:rPr>
      </w:pPr>
      <w:r>
        <w:rPr>
          <w:i w:val="0"/>
          <w:iCs/>
          <w:sz w:val="28"/>
          <w:szCs w:val="28"/>
          <w:lang w:val="en-US"/>
        </w:rPr>
        <w:t>1-rasmda ko‘rsatilgan interfeys Visual Studio muhiti yordamida yaratilgan bo‘lib, unda 39 ta tugma mavjud. Tugmalar tartibsiz shaklda joylashtirilgan bo‘lib, bu test yoki o‘yin shaklidagi dasturlar uchun ishlatilishi mumkin. Shuningdek, ikkita matn maydoni foydalanuvchidan ma'lumot qabul qilish uchun xizmat qiladi.</w:t>
      </w:r>
    </w:p>
    <w:p>
      <w:pPr>
        <w:tabs>
          <w:tab w:val="left" w:pos="518"/>
          <w:tab w:val="left" w:pos="1414"/>
          <w:tab w:val="left" w:pos="1708"/>
        </w:tabs>
        <w:spacing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5725795" cy="3554095"/>
            <wp:effectExtent l="0" t="0" r="8255" b="825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8"/>
                    <a:stretch>
                      <a:fillRect/>
                    </a:stretch>
                  </pic:blipFill>
                  <pic:spPr>
                    <a:xfrm>
                      <a:off x="0" y="0"/>
                      <a:ext cx="5725795" cy="3554095"/>
                    </a:xfrm>
                    <a:prstGeom prst="rect">
                      <a:avLst/>
                    </a:prstGeom>
                    <a:noFill/>
                    <a:ln w="9525">
                      <a:noFill/>
                    </a:ln>
                  </pic:spPr>
                </pic:pic>
              </a:graphicData>
            </a:graphic>
          </wp:inline>
        </w:drawing>
      </w:r>
    </w:p>
    <w:p>
      <w:pPr>
        <w:pStyle w:val="13"/>
        <w:keepNext w:val="0"/>
        <w:keepLines w:val="0"/>
        <w:widowControl/>
        <w:suppressLineNumbers w:val="0"/>
        <w:spacing w:after="202" w:afterAutospacing="0" w:line="360" w:lineRule="auto"/>
        <w:ind w:firstLine="700" w:firstLineChars="0"/>
        <w:rPr>
          <w:i w:val="0"/>
          <w:iCs/>
          <w:sz w:val="28"/>
          <w:szCs w:val="28"/>
        </w:rPr>
      </w:pPr>
      <w:r>
        <w:rPr>
          <w:i w:val="0"/>
          <w:iCs/>
          <w:sz w:val="28"/>
          <w:szCs w:val="28"/>
          <w:lang w:val="en-US"/>
        </w:rPr>
        <w:t>1-rasm. Visual Studio muhitida tugmalari tartibsiz joylashgan forma</w:t>
      </w:r>
      <w:r>
        <w:rPr>
          <w:i w:val="0"/>
          <w:iCs/>
          <w:sz w:val="28"/>
          <w:szCs w:val="28"/>
        </w:rPr>
        <w:t>t.</w:t>
      </w:r>
    </w:p>
    <w:p>
      <w:pPr>
        <w:pStyle w:val="13"/>
        <w:keepNext w:val="0"/>
        <w:keepLines w:val="0"/>
        <w:widowControl/>
        <w:suppressLineNumbers w:val="0"/>
        <w:spacing w:after="202" w:afterAutospacing="0" w:line="360" w:lineRule="auto"/>
        <w:rPr>
          <w:i w:val="0"/>
          <w:iCs/>
          <w:sz w:val="28"/>
          <w:szCs w:val="28"/>
          <w:lang w:val="en-US"/>
        </w:rPr>
      </w:pPr>
      <w:r>
        <w:rPr>
          <w:i w:val="0"/>
          <w:iCs/>
          <w:sz w:val="28"/>
          <w:szCs w:val="28"/>
          <w:lang w:val="en-US"/>
        </w:rPr>
        <w:t>1-rasmda ko‘rsatilgan interfeys Visual Studio muhiti yordamida yaratilgan bo‘lib, unda 39 ta tugma mavjud. Tugmalar tartibsiz shaklda joylashtirilgan bo‘lib, bu test yoki o‘yin shaklidagi dasturlar uchun ishlatilishi mumkin. Shuningdek, ikkita matn maydoni foydalanuvchidan ma'lumot qabul qilish uchun xizmat qiladi.</w:t>
      </w:r>
    </w:p>
    <w:p>
      <w:pPr>
        <w:pStyle w:val="3"/>
        <w:keepNext w:val="0"/>
        <w:keepLines w:val="0"/>
        <w:widowControl/>
        <w:suppressLineNumbers w:val="0"/>
        <w:spacing w:line="360" w:lineRule="auto"/>
        <w:jc w:val="both"/>
        <w:rPr>
          <w:rFonts w:hint="default" w:ascii="Times New Roman" w:hAnsi="Times New Roman" w:cs="Times New Roman"/>
          <w:b/>
          <w:color w:val="000000" w:themeColor="text1"/>
          <w:sz w:val="28"/>
          <w:szCs w:val="28"/>
          <w:lang w:val="en-US"/>
          <w14:textFill>
            <w14:solidFill>
              <w14:schemeClr w14:val="tx1"/>
            </w14:solidFill>
          </w14:textFill>
        </w:rPr>
      </w:pPr>
    </w:p>
    <w:p>
      <w:pPr>
        <w:pStyle w:val="3"/>
        <w:keepNext w:val="0"/>
        <w:keepLines w:val="0"/>
        <w:widowControl/>
        <w:suppressLineNumbers w:val="0"/>
        <w:spacing w:line="360" w:lineRule="auto"/>
        <w:jc w:val="center"/>
        <w:rPr>
          <w:rFonts w:hint="default" w:ascii="Times New Roman" w:hAnsi="Times New Roman" w:cs="Times New Roman"/>
          <w:b/>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lang w:val="en-US"/>
          <w14:textFill>
            <w14:solidFill>
              <w14:schemeClr w14:val="tx1"/>
            </w14:solidFill>
          </w14:textFill>
        </w:rPr>
        <w:t>Xulosa</w:t>
      </w:r>
      <w:r>
        <w:rPr>
          <w:rFonts w:hint="default" w:ascii="Times New Roman" w:hAnsi="Times New Roman" w:cs="Times New Roman"/>
          <w:b/>
          <w:color w:val="000000" w:themeColor="text1"/>
          <w:sz w:val="28"/>
          <w:szCs w:val="28"/>
          <w14:textFill>
            <w14:solidFill>
              <w14:schemeClr w14:val="tx1"/>
            </w14:solidFill>
          </w14:textFill>
        </w:rPr>
        <w:t>.</w:t>
      </w:r>
    </w:p>
    <w:p>
      <w:pPr>
        <w:pStyle w:val="13"/>
        <w:keepNext w:val="0"/>
        <w:keepLines w:val="0"/>
        <w:widowControl/>
        <w:suppressLineNumbers w:val="0"/>
        <w:spacing w:after="202" w:afterAutospacing="0" w:line="360" w:lineRule="auto"/>
        <w:ind w:firstLine="700" w:firstLineChars="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Ushbu amaliy ish orqali Visual Studio muhiti</w:t>
      </w:r>
      <w:bookmarkStart w:id="0" w:name="_GoBack"/>
      <w:bookmarkEnd w:id="0"/>
      <w:r>
        <w:rPr>
          <w:rFonts w:hint="default" w:ascii="Times New Roman" w:hAnsi="Times New Roman" w:cs="Times New Roman"/>
          <w:color w:val="000000" w:themeColor="text1"/>
          <w:sz w:val="28"/>
          <w:szCs w:val="28"/>
          <w:lang w:val="en-US"/>
          <w14:textFill>
            <w14:solidFill>
              <w14:schemeClr w14:val="tx1"/>
            </w14:solidFill>
          </w14:textFill>
        </w:rPr>
        <w:t xml:space="preserve"> va Windows Forms bilan ishlash ko‘nikmalari rivojlantirildi. Foydalanuvchi interfeyslarini loyihalash, tugmalarni joylashtirish, ularni funksional qilish va murakkab kalkulyatorni modellashtirish orqali nazariy bilimlar mustahkamlandi.</w:t>
      </w:r>
    </w:p>
    <w:p>
      <w:pPr>
        <w:tabs>
          <w:tab w:val="left" w:pos="518"/>
          <w:tab w:val="left" w:pos="1414"/>
          <w:tab w:val="left" w:pos="1708"/>
        </w:tabs>
        <w:spacing w:line="360" w:lineRule="auto"/>
        <w:jc w:val="both"/>
        <w:rPr>
          <w:rFonts w:hint="default" w:ascii="Times New Roman" w:hAnsi="Times New Roman" w:cs="Times New Roman"/>
          <w:sz w:val="28"/>
          <w:szCs w:val="28"/>
          <w:lang w:eastAsia="ru-RU"/>
        </w:rPr>
      </w:pPr>
    </w:p>
    <w:sectPr>
      <w:headerReference r:id="rId3" w:type="default"/>
      <w:footerReference r:id="rId4" w:type="default"/>
      <w:pgSz w:w="11906" w:h="16838"/>
      <w:pgMar w:top="1440" w:right="1440" w:bottom="1440" w:left="1440" w:header="708" w:footer="708" w:gutter="0"/>
      <w:pgBorders w:display="firstPage" w:offsetFrom="page">
        <w:top w:val="none" w:sz="0" w:space="0"/>
        <w:left w:val="none" w:sz="0" w:space="0"/>
        <w:bottom w:val="none" w:sz="0" w:space="0"/>
        <w:right w:val="none" w:sz="0" w:space="0"/>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roman"/>
    <w:pitch w:val="default"/>
    <w:sig w:usb0="00000000" w:usb1="00000000"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Aptos Display">
    <w:altName w:val="Gubbi"/>
    <w:panose1 w:val="00000000000000000000"/>
    <w:charset w:val="00"/>
    <w:family w:val="swiss"/>
    <w:pitch w:val="default"/>
    <w:sig w:usb0="00000000" w:usb1="00000000" w:usb2="00000000" w:usb3="00000000" w:csb0="0000019F" w:csb1="00000000"/>
  </w:font>
  <w:font w:name="Malgun Gothic">
    <w:altName w:val="Gubbi"/>
    <w:panose1 w:val="00000000000000000000"/>
    <w:charset w:val="00"/>
    <w:family w:val="auto"/>
    <w:pitch w:val="default"/>
    <w:sig w:usb0="00000000" w:usb1="00000000" w:usb2="00000000" w:usb3="00000000" w:csb0="00000000" w:csb1="00000000"/>
  </w:font>
  <w:font w:name="Aptos">
    <w:altName w:val="Gubbi"/>
    <w:panose1 w:val="00000000000000000000"/>
    <w:charset w:val="00"/>
    <w:family w:val="swiss"/>
    <w:pitch w:val="default"/>
    <w:sig w:usb0="00000000" w:usb1="00000000" w:usb2="00000000" w:usb3="00000000" w:csb0="0000019F" w:csb1="00000000"/>
  </w:font>
  <w:font w:name="serif">
    <w:altName w:val="Gubbi"/>
    <w:panose1 w:val="00000000000000000000"/>
    <w:charset w:val="00"/>
    <w:family w:val="auto"/>
    <w:pitch w:val="default"/>
    <w:sig w:usb0="00000000" w:usb1="00000000" w:usb2="00000000" w:usb3="00000000" w:csb0="00000000" w:csb1="00000000"/>
  </w:font>
  <w:font w:name="Helvetica">
    <w:altName w:val="Gubbi"/>
    <w:panose1 w:val="00000000000000000000"/>
    <w:charset w:val="00"/>
    <w:family w:val="auto"/>
    <w:pitch w:val="default"/>
    <w:sig w:usb0="00000000" w:usb1="00000000" w:usb2="00000000" w:usb3="00000000" w:csb0="00000000" w:csb1="00000000"/>
  </w:font>
  <w:font w:name="DejaVu Sans">
    <w:panose1 w:val="020B0603030804020204"/>
    <w:charset w:val="CC"/>
    <w:family w:val="roman"/>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SimSun">
    <w:altName w:val="Droid Sans Fallback"/>
    <w:panose1 w:val="02010600030101010101"/>
    <w:charset w:val="86"/>
    <w:family w:val="roman"/>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1E9425"/>
    <w:multiLevelType w:val="singleLevel"/>
    <w:tmpl w:val="D91E942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CC2"/>
    <w:rsid w:val="00102FBE"/>
    <w:rsid w:val="00154CC2"/>
    <w:rsid w:val="001826C9"/>
    <w:rsid w:val="00194C4D"/>
    <w:rsid w:val="001A48E1"/>
    <w:rsid w:val="001F1317"/>
    <w:rsid w:val="002924E0"/>
    <w:rsid w:val="002A6D2C"/>
    <w:rsid w:val="002E0353"/>
    <w:rsid w:val="004275DF"/>
    <w:rsid w:val="0043152B"/>
    <w:rsid w:val="004F25FB"/>
    <w:rsid w:val="00500EFB"/>
    <w:rsid w:val="005512CF"/>
    <w:rsid w:val="0060223D"/>
    <w:rsid w:val="00982CDD"/>
    <w:rsid w:val="00AC11B8"/>
    <w:rsid w:val="00B00EFD"/>
    <w:rsid w:val="00B5679E"/>
    <w:rsid w:val="00B73900"/>
    <w:rsid w:val="00B976B0"/>
    <w:rsid w:val="00BC1737"/>
    <w:rsid w:val="00C93758"/>
    <w:rsid w:val="00CB452C"/>
    <w:rsid w:val="00EB2C6C"/>
    <w:rsid w:val="00EB7006"/>
    <w:rsid w:val="00EC0C4F"/>
    <w:rsid w:val="00F11679"/>
    <w:rsid w:val="00F466F1"/>
    <w:rsid w:val="00F60EAD"/>
    <w:rsid w:val="00FE2443"/>
    <w:rsid w:val="01CD2861"/>
    <w:rsid w:val="01EC1D06"/>
    <w:rsid w:val="02F99825"/>
    <w:rsid w:val="24ED7D98"/>
    <w:rsid w:val="2D085E0A"/>
    <w:rsid w:val="2EF21EC1"/>
    <w:rsid w:val="30F7035F"/>
    <w:rsid w:val="33922483"/>
    <w:rsid w:val="38232AA8"/>
    <w:rsid w:val="3C3A7150"/>
    <w:rsid w:val="47112831"/>
    <w:rsid w:val="4E5A633C"/>
    <w:rsid w:val="58270F63"/>
    <w:rsid w:val="5B7E97F1"/>
    <w:rsid w:val="5F528C0D"/>
    <w:rsid w:val="6BF3CB23"/>
    <w:rsid w:val="70291267"/>
    <w:rsid w:val="75FD0289"/>
    <w:rsid w:val="7FA5ECBB"/>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kern w:val="0"/>
      <w:sz w:val="24"/>
      <w:szCs w:val="24"/>
      <w:lang w:val="en-US" w:eastAsia="en-US" w:bidi="ar-SA"/>
      <w14:ligatures w14:val="none"/>
    </w:rPr>
  </w:style>
  <w:style w:type="paragraph" w:styleId="2">
    <w:name w:val="heading 1"/>
    <w:basedOn w:val="1"/>
    <w:next w:val="1"/>
    <w:link w:val="23"/>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4"/>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5"/>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6"/>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7"/>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8"/>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9"/>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6">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11">
    <w:name w:val="footer"/>
    <w:basedOn w:val="1"/>
    <w:link w:val="45"/>
    <w:unhideWhenUsed/>
    <w:qFormat/>
    <w:uiPriority w:val="99"/>
    <w:pPr>
      <w:tabs>
        <w:tab w:val="center" w:pos="4677"/>
        <w:tab w:val="right" w:pos="9355"/>
      </w:tabs>
    </w:pPr>
  </w:style>
  <w:style w:type="paragraph" w:styleId="12">
    <w:name w:val="header"/>
    <w:basedOn w:val="1"/>
    <w:link w:val="44"/>
    <w:unhideWhenUsed/>
    <w:qFormat/>
    <w:uiPriority w:val="99"/>
    <w:pPr>
      <w:tabs>
        <w:tab w:val="center" w:pos="4677"/>
        <w:tab w:val="right" w:pos="9355"/>
      </w:tabs>
    </w:pPr>
  </w:style>
  <w:style w:type="paragraph" w:styleId="1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4">
    <w:name w:val="Subtitle"/>
    <w:basedOn w:val="1"/>
    <w:next w:val="1"/>
    <w:link w:val="3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32"/>
    <w:qFormat/>
    <w:uiPriority w:val="10"/>
    <w:pPr>
      <w:spacing w:after="80"/>
      <w:contextualSpacing/>
    </w:pPr>
    <w:rPr>
      <w:rFonts w:asciiTheme="majorHAnsi" w:hAnsiTheme="majorHAnsi" w:eastAsiaTheme="majorEastAsia" w:cstheme="majorBidi"/>
      <w:spacing w:val="-10"/>
      <w:kern w:val="28"/>
      <w:sz w:val="56"/>
      <w:szCs w:val="56"/>
    </w:rPr>
  </w:style>
  <w:style w:type="character" w:styleId="17">
    <w:name w:val="Emphasis"/>
    <w:basedOn w:val="16"/>
    <w:qFormat/>
    <w:uiPriority w:val="20"/>
    <w:rPr>
      <w:i/>
      <w:iCs/>
    </w:rPr>
  </w:style>
  <w:style w:type="character" w:styleId="18">
    <w:name w:val="FollowedHyperlink"/>
    <w:basedOn w:val="16"/>
    <w:semiHidden/>
    <w:unhideWhenUsed/>
    <w:uiPriority w:val="99"/>
    <w:rPr>
      <w:color w:val="800080"/>
      <w:u w:val="single"/>
    </w:rPr>
  </w:style>
  <w:style w:type="character" w:styleId="19">
    <w:name w:val="Hyperlink"/>
    <w:basedOn w:val="16"/>
    <w:unhideWhenUsed/>
    <w:qFormat/>
    <w:uiPriority w:val="99"/>
    <w:rPr>
      <w:color w:val="467886" w:themeColor="hyperlink"/>
      <w:u w:val="single"/>
      <w14:textFill>
        <w14:solidFill>
          <w14:schemeClr w14:val="hlink"/>
        </w14:solidFill>
      </w14:textFill>
    </w:rPr>
  </w:style>
  <w:style w:type="character" w:styleId="20">
    <w:name w:val="Strong"/>
    <w:basedOn w:val="16"/>
    <w:qFormat/>
    <w:uiPriority w:val="22"/>
    <w:rPr>
      <w:b/>
      <w:bCs/>
    </w:rPr>
  </w:style>
  <w:style w:type="table" w:styleId="22">
    <w:name w:val="Table Grid"/>
    <w:basedOn w:val="21"/>
    <w:qFormat/>
    <w:uiPriority w:val="39"/>
    <w:pPr>
      <w:spacing w:after="0" w:line="240" w:lineRule="auto"/>
    </w:pPr>
    <w:rPr>
      <w:rFonts w:eastAsiaTheme="minorHAnsi"/>
      <w:kern w:val="0"/>
      <w:sz w:val="22"/>
      <w:szCs w:val="22"/>
      <w:lang w:eastAsia="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Заголовок 1 Знак"/>
    <w:basedOn w:val="16"/>
    <w:link w:val="2"/>
    <w:qFormat/>
    <w:uiPriority w:val="9"/>
    <w:rPr>
      <w:rFonts w:asciiTheme="majorHAnsi" w:hAnsiTheme="majorHAnsi" w:eastAsiaTheme="majorEastAsia" w:cstheme="majorBidi"/>
      <w:color w:val="104862" w:themeColor="accent1" w:themeShade="BF"/>
      <w:sz w:val="40"/>
      <w:szCs w:val="40"/>
    </w:rPr>
  </w:style>
  <w:style w:type="character" w:customStyle="1" w:styleId="24">
    <w:name w:val="Заголовок 2 Знак"/>
    <w:basedOn w:val="16"/>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5">
    <w:name w:val="Заголовок 3 Знак"/>
    <w:basedOn w:val="16"/>
    <w:link w:val="4"/>
    <w:semiHidden/>
    <w:qFormat/>
    <w:uiPriority w:val="9"/>
    <w:rPr>
      <w:rFonts w:eastAsiaTheme="majorEastAsia" w:cstheme="majorBidi"/>
      <w:color w:val="104862" w:themeColor="accent1" w:themeShade="BF"/>
      <w:sz w:val="28"/>
      <w:szCs w:val="28"/>
    </w:rPr>
  </w:style>
  <w:style w:type="character" w:customStyle="1" w:styleId="26">
    <w:name w:val="Заголовок 4 Знак"/>
    <w:basedOn w:val="16"/>
    <w:link w:val="5"/>
    <w:semiHidden/>
    <w:qFormat/>
    <w:uiPriority w:val="9"/>
    <w:rPr>
      <w:rFonts w:eastAsiaTheme="majorEastAsia" w:cstheme="majorBidi"/>
      <w:i/>
      <w:iCs/>
      <w:color w:val="104862" w:themeColor="accent1" w:themeShade="BF"/>
    </w:rPr>
  </w:style>
  <w:style w:type="character" w:customStyle="1" w:styleId="27">
    <w:name w:val="Заголовок 5 Знак"/>
    <w:basedOn w:val="16"/>
    <w:link w:val="6"/>
    <w:semiHidden/>
    <w:qFormat/>
    <w:uiPriority w:val="9"/>
    <w:rPr>
      <w:rFonts w:eastAsiaTheme="majorEastAsia" w:cstheme="majorBidi"/>
      <w:color w:val="104862" w:themeColor="accent1" w:themeShade="BF"/>
    </w:rPr>
  </w:style>
  <w:style w:type="character" w:customStyle="1" w:styleId="28">
    <w:name w:val="Заголовок 6 Знак"/>
    <w:basedOn w:val="16"/>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9">
    <w:name w:val="Заголовок 7 Знак"/>
    <w:basedOn w:val="16"/>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Заголовок 8 Знак"/>
    <w:basedOn w:val="16"/>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1">
    <w:name w:val="Заголовок 9 Знак"/>
    <w:basedOn w:val="16"/>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2">
    <w:name w:val="Заголовок Знак"/>
    <w:basedOn w:val="16"/>
    <w:link w:val="15"/>
    <w:qFormat/>
    <w:uiPriority w:val="10"/>
    <w:rPr>
      <w:rFonts w:asciiTheme="majorHAnsi" w:hAnsiTheme="majorHAnsi" w:eastAsiaTheme="majorEastAsia" w:cstheme="majorBidi"/>
      <w:spacing w:val="-10"/>
      <w:kern w:val="28"/>
      <w:sz w:val="56"/>
      <w:szCs w:val="56"/>
    </w:rPr>
  </w:style>
  <w:style w:type="character" w:customStyle="1" w:styleId="33">
    <w:name w:val="Подзаголовок Знак"/>
    <w:basedOn w:val="16"/>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Цитата 2 Знак"/>
    <w:basedOn w:val="16"/>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link w:val="42"/>
    <w:qFormat/>
    <w:uiPriority w:val="34"/>
    <w:pPr>
      <w:ind w:left="720"/>
      <w:contextualSpacing/>
    </w:pPr>
  </w:style>
  <w:style w:type="character" w:customStyle="1" w:styleId="37">
    <w:name w:val="Intense Emphasis"/>
    <w:basedOn w:val="16"/>
    <w:qFormat/>
    <w:uiPriority w:val="21"/>
    <w:rPr>
      <w:i/>
      <w:iCs/>
      <w:color w:val="104862" w:themeColor="accent1" w:themeShade="BF"/>
    </w:rPr>
  </w:style>
  <w:style w:type="paragraph" w:styleId="38">
    <w:name w:val="Intense Quote"/>
    <w:basedOn w:val="1"/>
    <w:next w:val="1"/>
    <w:link w:val="3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9">
    <w:name w:val="Выделенная цитата Знак"/>
    <w:basedOn w:val="16"/>
    <w:link w:val="38"/>
    <w:qFormat/>
    <w:uiPriority w:val="30"/>
    <w:rPr>
      <w:i/>
      <w:iCs/>
      <w:color w:val="104862" w:themeColor="accent1" w:themeShade="BF"/>
    </w:rPr>
  </w:style>
  <w:style w:type="character" w:customStyle="1" w:styleId="40">
    <w:name w:val="Intense Reference"/>
    <w:basedOn w:val="16"/>
    <w:qFormat/>
    <w:uiPriority w:val="32"/>
    <w:rPr>
      <w:b/>
      <w:bCs/>
      <w:smallCaps/>
      <w:color w:val="104862" w:themeColor="accent1" w:themeShade="BF"/>
      <w:spacing w:val="5"/>
    </w:rPr>
  </w:style>
  <w:style w:type="character" w:customStyle="1" w:styleId="41">
    <w:name w:val="Unresolved Mention"/>
    <w:basedOn w:val="16"/>
    <w:semiHidden/>
    <w:unhideWhenUsed/>
    <w:qFormat/>
    <w:uiPriority w:val="99"/>
    <w:rPr>
      <w:color w:val="605E5C"/>
      <w:shd w:val="clear" w:color="auto" w:fill="E1DFDD"/>
    </w:rPr>
  </w:style>
  <w:style w:type="character" w:customStyle="1" w:styleId="42">
    <w:name w:val="Абзац списка Знак"/>
    <w:link w:val="36"/>
    <w:qFormat/>
    <w:locked/>
    <w:uiPriority w:val="34"/>
    <w:rPr>
      <w:rFonts w:ascii="Times New Roman" w:hAnsi="Times New Roman" w:eastAsia="Times New Roman" w:cs="Times New Roman"/>
      <w:kern w:val="0"/>
      <w:lang w:val="en-US" w:eastAsia="en-US"/>
      <w14:ligatures w14:val="none"/>
    </w:rPr>
  </w:style>
  <w:style w:type="paragraph" w:styleId="43">
    <w:name w:val="No Spacing"/>
    <w:qFormat/>
    <w:uiPriority w:val="1"/>
    <w:pPr>
      <w:spacing w:after="0" w:line="240" w:lineRule="auto"/>
    </w:pPr>
    <w:rPr>
      <w:rFonts w:ascii="Times New Roman" w:hAnsi="Times New Roman" w:eastAsia="Times New Roman" w:cs="Times New Roman"/>
      <w:kern w:val="0"/>
      <w:sz w:val="24"/>
      <w:szCs w:val="24"/>
      <w:lang w:val="en-US" w:eastAsia="en-US" w:bidi="ar-SA"/>
      <w14:ligatures w14:val="none"/>
    </w:rPr>
  </w:style>
  <w:style w:type="character" w:customStyle="1" w:styleId="44">
    <w:name w:val="Верхний колонтитул Знак"/>
    <w:basedOn w:val="16"/>
    <w:link w:val="12"/>
    <w:qFormat/>
    <w:uiPriority w:val="99"/>
    <w:rPr>
      <w:rFonts w:ascii="Times New Roman" w:hAnsi="Times New Roman" w:eastAsia="Times New Roman" w:cs="Times New Roman"/>
      <w:kern w:val="0"/>
      <w:lang w:val="en-US" w:eastAsia="en-US"/>
      <w14:ligatures w14:val="none"/>
    </w:rPr>
  </w:style>
  <w:style w:type="character" w:customStyle="1" w:styleId="45">
    <w:name w:val="Нижний колонтитул Знак"/>
    <w:basedOn w:val="16"/>
    <w:link w:val="11"/>
    <w:qFormat/>
    <w:uiPriority w:val="99"/>
    <w:rPr>
      <w:rFonts w:ascii="Times New Roman" w:hAnsi="Times New Roman" w:eastAsia="Times New Roman" w:cs="Times New Roman"/>
      <w:kern w:val="0"/>
      <w:lang w:val="en-US" w:eastAsia="en-US"/>
      <w14:ligatures w14:val="none"/>
    </w:rPr>
  </w:style>
  <w:style w:type="paragraph" w:customStyle="1" w:styleId="46">
    <w:name w:val="western"/>
    <w:uiPriority w:val="0"/>
    <w:pPr>
      <w:jc w:val="left"/>
    </w:pPr>
    <w:rPr>
      <w:rFonts w:ascii="serif" w:hAnsi="serif" w:eastAsia="SimSun" w:cs="serif"/>
      <w:kern w:val="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1650</Words>
  <Characters>9405</Characters>
  <Lines>78</Lines>
  <Paragraphs>22</Paragraphs>
  <TotalTime>2</TotalTime>
  <ScaleCrop>false</ScaleCrop>
  <LinksUpToDate>false</LinksUpToDate>
  <CharactersWithSpaces>11033</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2024-10-12T17:29:00Z</dcterms:created>
  <dc:creator>Nurali Quvvatov</dc:creator>
  <cp:lastModifiedBy>lazizbek</cp:lastModifiedBy>
  <dcterms:modified xsi:type="dcterms:W3CDTF">2025-04-22T23:00:40Z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y fmtid="{D5CDD505-2E9C-101B-9397-08002B2CF9AE}" pid="3" name="ICV">
    <vt:lpwstr>87DC0D2971C74EBDB368F086E19D2214_13</vt:lpwstr>
  </property>
</Properties>
</file>