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ky-KG"/>
        </w:rPr>
        <w:t>Итоговый список рекомендованных на обучение в вузах Венгрии п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ky-KG"/>
        </w:rPr>
        <w:t>о программам бакалавриата и одноуровневой магистратуры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bCs/>
          <w:sz w:val="12"/>
          <w:szCs w:val="12"/>
          <w:lang w:val="ky-KG"/>
        </w:rPr>
      </w:pPr>
    </w:p>
    <w:tbl>
      <w:tblPr>
        <w:tblStyle w:val="12"/>
        <w:tblW w:w="664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4750"/>
        <w:gridCol w:w="1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B4C6E7" w:themeFill="accent5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B4C6E7" w:themeFill="accent5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ФИО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B4C6E7" w:themeFill="accent5" w:themeFillTint="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Итоговый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балл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649" w:type="dxa"/>
            <w:gridSpan w:val="3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70AD4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Естественно-научное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5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12791030105</w:t>
            </w:r>
          </w:p>
        </w:tc>
        <w:tc>
          <w:tcPr>
            <w:tcW w:w="143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93,36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12742050805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42701230902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12792180505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12752240704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12791150605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12782091004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32741270505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12761040305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12731220304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12791180505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32781090805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12781141103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81,39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12782140605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750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649" w:type="dxa"/>
            <w:gridSpan w:val="3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Медицинское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22762150105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22781270205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22781140804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22732111103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22781120304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22761270805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22781200404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22781010804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750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649" w:type="dxa"/>
            <w:gridSpan w:val="3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Социально-гуманитарное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32782201102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97,09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32731060804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32701210205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92,92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32771120904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32732280505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32731170205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52741140805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32762040301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32712270305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32761150205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32731121204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32711260602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32761191203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32761220602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32741280605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32721200404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32791280504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32791170605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32792100503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32751070204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32761100805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32721081104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22771020801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32772250705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32721300504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32731200804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32771240605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32701060305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32711240703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32741201103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32761241104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32702290805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32771270704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32711270505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32701030405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32702050403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32791180405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32791270703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32791250503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32732120405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32702070203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32701290303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32751090605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32781030805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32781130304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32721181203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32701031104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32771050403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32741290705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32781180805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32791060203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32781300405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32751170705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32712100305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32701140504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32741280405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32712230505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32711200805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750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649" w:type="dxa"/>
            <w:gridSpan w:val="3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Техническое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42762171103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98,23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42771230601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94,45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42781280605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92,84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42712200703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92,07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42772220701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42712180203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42712060705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42751311003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42701260305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42742060705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42732031004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42721180605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12762250705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42722060904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42701050105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42711190704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42702201204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42722111104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42741071004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42702250805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42752280605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42731240205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42792200705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42721210803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42712040604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42712100805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42721250805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42761041104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42781110505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42732190804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42722050304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42762201004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42782280203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42722280305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42702110805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42701210102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42722170904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42791230403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42782201104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42731180804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12751150705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42731260105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42731270705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42742190304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42702160305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42761040105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42731080605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42732150705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42731201204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42772050805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42701040205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42761220605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42752220205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42772111203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42742200604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42752170504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42781120603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42792060804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42762020705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42781110705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42731130702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42772191104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42742140704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42752260305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42752270805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42721060405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32722270605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42742040403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42791240598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42782091204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42732301104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42792130504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42792230205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750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649" w:type="dxa"/>
            <w:gridSpan w:val="3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Экономическое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52741160204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93,06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52722280602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92,09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52701220205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32721040105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52701030204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52792050904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52701271004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12702270800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52752241202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52731261104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52781041104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52792070603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52791170705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52721121204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52751131104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52702200603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89,02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52721230203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52741230605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52731200404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52722120105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52732260205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52781230305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52752021004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52722281004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52761160202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52742141203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52742250804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52772060103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52751280603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52741260805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52771120404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52721160704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52742070505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52781131004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52741060404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52771070505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52752170423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52781250405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52761020405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52701170804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52731211104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52701260704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52761161003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52772220404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52731270804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52711080904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52731080204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52761220205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52721011004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52742230402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52732170805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52761160405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52771310705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32701190205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52731310704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52722170505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52701010504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52722260704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4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52772200703</w:t>
            </w:r>
          </w:p>
        </w:tc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83,24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br w:type="page"/>
      </w:r>
    </w:p>
    <w:p>
      <w:pPr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ky-KG"/>
        </w:rPr>
        <w:t>Итоговый список рекомендованных на обучение в вузах Венгрии по магист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ky-KG"/>
        </w:rPr>
        <w:t>рской программе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(76)</w:t>
      </w:r>
    </w:p>
    <w:p>
      <w:pPr>
        <w:rPr>
          <w:lang w:val="en-US"/>
        </w:rPr>
      </w:pPr>
    </w:p>
    <w:tbl>
      <w:tblPr>
        <w:tblStyle w:val="12"/>
        <w:tblW w:w="631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4464"/>
        <w:gridCol w:w="1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ФИО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BE5D6" w:themeFill="accent2" w:themeFillTint="3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Итоговый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балл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3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3F3F3F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F3F3F"/>
                <w:kern w:val="0"/>
                <w:sz w:val="24"/>
                <w:szCs w:val="24"/>
                <w:u w:val="none"/>
                <w:lang w:val="en-US" w:eastAsia="zh-CN" w:bidi="ar"/>
              </w:rPr>
              <w:t>Естественно-научное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12891160700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12821170701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12832120794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81,79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12831180500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3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F3F3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F3F3F"/>
                <w:kern w:val="0"/>
                <w:sz w:val="24"/>
                <w:szCs w:val="24"/>
                <w:u w:val="none"/>
                <w:lang w:val="en-US" w:eastAsia="zh-CN" w:bidi="ar"/>
              </w:rPr>
              <w:t>Медицинское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22851041099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22841040389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3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3F3F3F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F3F3F"/>
                <w:kern w:val="0"/>
                <w:sz w:val="24"/>
                <w:szCs w:val="24"/>
                <w:u w:val="none"/>
                <w:lang w:val="en-US" w:eastAsia="zh-CN" w:bidi="ar"/>
              </w:rPr>
              <w:t>Социально-гуманитарное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32801161291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96,62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32851271101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94,24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32881100399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94,24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32841250199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93,69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32812091001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32811150799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32811230198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32821081100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32811270701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32811260102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32871170699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32812150900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32891030601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32861041001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32871280794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32821091298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32861190898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32861310701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32811100990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32891100498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83,09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32831181299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32821211098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32832280698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32831311298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81,25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32872190689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81,16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32871030500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80,13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32891290193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79,41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32841120800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79,15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32851040800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78,87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32861270397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75,73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32821290398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73,20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32891120700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72,95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32881260900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72,82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32851270699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71,72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32861051001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70,96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32811040700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69,46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0" w:hRule="atLeast"/>
          <w:jc w:val="center"/>
        </w:trPr>
        <w:tc>
          <w:tcPr>
            <w:tcW w:w="63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3F3F3F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3F3F3F"/>
                <w:kern w:val="0"/>
                <w:sz w:val="24"/>
                <w:szCs w:val="24"/>
                <w:u w:val="none"/>
                <w:lang w:val="en-US" w:eastAsia="zh-CN" w:bidi="ar"/>
              </w:rPr>
              <w:t>Техническое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42851021000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42812230399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42851080400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86,31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42821300499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42861100801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85,56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42852100299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79,75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42812290798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42891300601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77,69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42862190700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66,68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12832170693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42882240499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63,19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0" w:hRule="atLeast"/>
          <w:jc w:val="center"/>
        </w:trPr>
        <w:tc>
          <w:tcPr>
            <w:tcW w:w="631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70AD47" w:themeFill="accent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Экономическое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52801180300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95,57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52892251100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92,13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52811150402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91,66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52891130123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52872050201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52801260800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88,89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52851200999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52871100700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52821090101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87,08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52821031001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52842101285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52851110298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52811090699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81,74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52881050895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80,29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52811020593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80,15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52841200902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79,63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52852010201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79,16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52871040994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79,16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52811121001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78,74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52891190700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77,88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52811140502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76,79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52821161299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76,46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52891030597</w:t>
            </w:r>
          </w:p>
        </w:tc>
        <w:tc>
          <w:tcPr>
            <w:tcW w:w="13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BF6" w:themeFill="accent1" w:themeFillTint="3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76,34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ky-KG"/>
        </w:rPr>
        <w:t xml:space="preserve">Итоговый список рекомендованных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получение докторской степени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ky-KG"/>
        </w:rPr>
        <w:t>в вузах Венгрии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(9)</w:t>
      </w:r>
    </w:p>
    <w:tbl>
      <w:tblPr>
        <w:tblStyle w:val="12"/>
        <w:tblpPr w:leftFromText="180" w:rightFromText="180" w:vertAnchor="text" w:horzAnchor="page" w:tblpX="2966" w:tblpY="259"/>
        <w:tblOverlap w:val="never"/>
        <w:tblW w:w="62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4433"/>
        <w:gridCol w:w="1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4B083" w:themeFill="accent2" w:themeFillTint="9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№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4B083" w:themeFill="accent2" w:themeFillTint="9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ФИО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4B083" w:themeFill="accent2" w:themeFillTint="9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 xml:space="preserve">Итоговый 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балл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2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Естественно-научное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12992070497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12991170894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12961190285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2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Социально-гуманитарное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32911221086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32962020285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90,66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32911090197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32942180384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75,44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2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Техническое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42982200396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82,59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2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DD6EE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Экономическое направление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52901021186</w:t>
            </w:r>
          </w:p>
        </w:tc>
        <w:tc>
          <w:tcPr>
            <w:tcW w:w="13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Arial Unicode MS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76,25</w:t>
            </w:r>
          </w:p>
        </w:tc>
      </w:tr>
    </w:tbl>
    <w:p>
      <w:pPr>
        <w:rPr>
          <w:rFonts w:hint="default"/>
          <w:lang w:val="ru-RU"/>
        </w:rPr>
      </w:pPr>
    </w:p>
    <w:sectPr>
      <w:pgSz w:w="11906" w:h="16838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A5FF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984F81"/>
    <w:rsid w:val="08455C26"/>
    <w:rsid w:val="1389489E"/>
    <w:rsid w:val="154B4C16"/>
    <w:rsid w:val="17F13C97"/>
    <w:rsid w:val="2B9A1794"/>
    <w:rsid w:val="33AC670C"/>
    <w:rsid w:val="37DA5FFF"/>
    <w:rsid w:val="3D2E204C"/>
    <w:rsid w:val="43EC1DCD"/>
    <w:rsid w:val="45A76F08"/>
    <w:rsid w:val="5DB44EBA"/>
    <w:rsid w:val="668964D0"/>
    <w:rsid w:val="72B20E70"/>
    <w:rsid w:val="7CB6633E"/>
    <w:rsid w:val="7D7A2254"/>
    <w:rsid w:val="7EBB39C0"/>
    <w:rsid w:val="7EC8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2023-03-03T08:19:00Z</dcterms:created>
  <dc:creator>KT</dc:creator>
  <cp:lastModifiedBy>KT</cp:lastModifiedBy>
  <dcterms:modified xsi:type="dcterms:W3CDTF">2023-03-04T07:41:18Z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62A9D5C6BBE94A7284FF9A48179BCE76</vt:lpwstr>
  </property>
</Properties>
</file>