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13" w:rsidRDefault="008938C7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Speech </w:t>
      </w:r>
      <w:proofErr w:type="spellStart"/>
      <w:r>
        <w:t>Reconization</w:t>
      </w:r>
      <w:proofErr w:type="spellEnd"/>
      <w:r>
        <w:t xml:space="preserve"> API:</w:t>
      </w:r>
    </w:p>
    <w:tbl>
      <w:tblPr>
        <w:tblStyle w:val="TableGrid"/>
        <w:tblW w:w="11847" w:type="dxa"/>
        <w:jc w:val="center"/>
        <w:tblLook w:val="04A0" w:firstRow="1" w:lastRow="0" w:firstColumn="1" w:lastColumn="0" w:noHBand="0" w:noVBand="1"/>
      </w:tblPr>
      <w:tblGrid>
        <w:gridCol w:w="1692"/>
        <w:gridCol w:w="1903"/>
        <w:gridCol w:w="1481"/>
        <w:gridCol w:w="1692"/>
        <w:gridCol w:w="1693"/>
        <w:gridCol w:w="1693"/>
        <w:gridCol w:w="1693"/>
      </w:tblGrid>
      <w:tr w:rsidR="009F0A1F" w:rsidRPr="00784F77" w:rsidTr="00784F77">
        <w:trPr>
          <w:trHeight w:val="620"/>
          <w:jc w:val="center"/>
        </w:trPr>
        <w:tc>
          <w:tcPr>
            <w:tcW w:w="1692" w:type="dxa"/>
          </w:tcPr>
          <w:p w:rsidR="00784F77" w:rsidRPr="00784F77" w:rsidRDefault="00784F77" w:rsidP="008938C7">
            <w:pPr>
              <w:rPr>
                <w:sz w:val="24"/>
                <w:szCs w:val="24"/>
              </w:rPr>
            </w:pPr>
          </w:p>
        </w:tc>
        <w:tc>
          <w:tcPr>
            <w:tcW w:w="1903" w:type="dxa"/>
          </w:tcPr>
          <w:p w:rsidR="00784F77" w:rsidRPr="00784F77" w:rsidRDefault="00784F77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481" w:type="dxa"/>
          </w:tcPr>
          <w:p w:rsidR="00784F77" w:rsidRPr="00784F77" w:rsidRDefault="00784F77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Time</w:t>
            </w:r>
          </w:p>
        </w:tc>
        <w:tc>
          <w:tcPr>
            <w:tcW w:w="1692" w:type="dxa"/>
          </w:tcPr>
          <w:p w:rsidR="00784F77" w:rsidRPr="00784F77" w:rsidRDefault="00784F77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support</w:t>
            </w:r>
          </w:p>
        </w:tc>
        <w:tc>
          <w:tcPr>
            <w:tcW w:w="1693" w:type="dxa"/>
          </w:tcPr>
          <w:p w:rsidR="00784F77" w:rsidRPr="00784F77" w:rsidRDefault="00784F77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5B0160">
              <w:rPr>
                <w:sz w:val="24"/>
                <w:szCs w:val="24"/>
              </w:rPr>
              <w:t xml:space="preserve"> per month</w:t>
            </w:r>
          </w:p>
        </w:tc>
        <w:tc>
          <w:tcPr>
            <w:tcW w:w="1693" w:type="dxa"/>
          </w:tcPr>
          <w:p w:rsidR="00784F77" w:rsidRPr="00784F77" w:rsidRDefault="00784F77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/ Offline</w:t>
            </w:r>
          </w:p>
        </w:tc>
        <w:tc>
          <w:tcPr>
            <w:tcW w:w="1693" w:type="dxa"/>
          </w:tcPr>
          <w:p w:rsidR="00784F77" w:rsidRDefault="00F75A82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9F0A1F" w:rsidRPr="00784F77" w:rsidTr="00784F77">
        <w:trPr>
          <w:trHeight w:val="1097"/>
          <w:jc w:val="center"/>
        </w:trPr>
        <w:tc>
          <w:tcPr>
            <w:tcW w:w="1692" w:type="dxa"/>
          </w:tcPr>
          <w:p w:rsidR="00CB7F4F" w:rsidRPr="00CB7F4F" w:rsidRDefault="00CB7F4F" w:rsidP="00CB7F4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B7F4F">
              <w:rPr>
                <w:rFonts w:ascii="Times New Roman" w:hAnsi="Times New Roman" w:cs="Times New Roman"/>
                <w:noProof/>
                <w:sz w:val="24"/>
                <w:szCs w:val="24"/>
              </w:rPr>
              <w:t>Google Cloud Speech API</w:t>
            </w:r>
          </w:p>
          <w:p w:rsidR="00784F77" w:rsidRPr="00784F77" w:rsidRDefault="00784F77" w:rsidP="008938C7">
            <w:pPr>
              <w:rPr>
                <w:sz w:val="24"/>
                <w:szCs w:val="24"/>
              </w:rPr>
            </w:pPr>
          </w:p>
        </w:tc>
        <w:tc>
          <w:tcPr>
            <w:tcW w:w="1903" w:type="dxa"/>
          </w:tcPr>
          <w:p w:rsidR="00784F77" w:rsidRDefault="00164119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 error rate : </w:t>
            </w:r>
            <w:proofErr w:type="spellStart"/>
            <w:r>
              <w:rPr>
                <w:sz w:val="24"/>
                <w:szCs w:val="24"/>
              </w:rPr>
              <w:t>khoả</w:t>
            </w:r>
            <w:r w:rsidR="009F0A1F">
              <w:rPr>
                <w:sz w:val="24"/>
                <w:szCs w:val="24"/>
              </w:rPr>
              <w:t>ng</w:t>
            </w:r>
            <w:proofErr w:type="spellEnd"/>
            <w:r w:rsidR="009F0A1F"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%</w:t>
            </w:r>
          </w:p>
          <w:p w:rsidR="009F0A1F" w:rsidRDefault="009F0A1F" w:rsidP="008938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cụm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r w:rsidR="00AE2B86">
              <w:rPr>
                <w:sz w:val="24"/>
                <w:szCs w:val="24"/>
              </w:rPr>
              <w:t xml:space="preserve"> </w:t>
            </w:r>
            <w:proofErr w:type="spellStart"/>
            <w:r w:rsidR="00AE2B86">
              <w:rPr>
                <w:sz w:val="24"/>
                <w:szCs w:val="24"/>
              </w:rPr>
              <w:t>khoảng</w:t>
            </w:r>
            <w:proofErr w:type="spellEnd"/>
            <w:r w:rsidR="00AE2B86">
              <w:rPr>
                <w:sz w:val="24"/>
                <w:szCs w:val="24"/>
              </w:rPr>
              <w:t xml:space="preserve"> 70%</w:t>
            </w:r>
            <w:r>
              <w:rPr>
                <w:sz w:val="24"/>
                <w:szCs w:val="24"/>
              </w:rPr>
              <w:t xml:space="preserve"> </w:t>
            </w:r>
          </w:p>
          <w:p w:rsidR="009F0A1F" w:rsidRPr="00784F77" w:rsidRDefault="009F0A1F" w:rsidP="008938C7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784F77" w:rsidRPr="00784F77" w:rsidRDefault="00CE1F2B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</w:t>
            </w:r>
          </w:p>
        </w:tc>
        <w:tc>
          <w:tcPr>
            <w:tcW w:w="1692" w:type="dxa"/>
          </w:tcPr>
          <w:p w:rsidR="00784F77" w:rsidRDefault="00CE1F2B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2635BC" w:rsidRDefault="002635BC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API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635BC" w:rsidRPr="00784F77" w:rsidRDefault="002635BC" w:rsidP="008938C7">
            <w:pPr>
              <w:rPr>
                <w:sz w:val="24"/>
                <w:szCs w:val="24"/>
              </w:rPr>
            </w:pPr>
          </w:p>
        </w:tc>
        <w:tc>
          <w:tcPr>
            <w:tcW w:w="1693" w:type="dxa"/>
          </w:tcPr>
          <w:p w:rsidR="00784F77" w:rsidRDefault="00CE1F2B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0-60 </w:t>
            </w:r>
            <w:proofErr w:type="spellStart"/>
            <w:r w:rsidR="00164119">
              <w:rPr>
                <w:sz w:val="24"/>
                <w:szCs w:val="24"/>
              </w:rPr>
              <w:t>phút</w:t>
            </w:r>
            <w:proofErr w:type="spellEnd"/>
            <w:r>
              <w:rPr>
                <w:sz w:val="24"/>
                <w:szCs w:val="24"/>
              </w:rPr>
              <w:t xml:space="preserve"> : free</w:t>
            </w:r>
          </w:p>
          <w:p w:rsidR="00CE1F2B" w:rsidRPr="00784F77" w:rsidRDefault="00CE1F2B" w:rsidP="0016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 – 1000000 </w:t>
            </w:r>
            <w:proofErr w:type="spellStart"/>
            <w:r w:rsidR="00164119">
              <w:rPr>
                <w:sz w:val="24"/>
                <w:szCs w:val="24"/>
              </w:rPr>
              <w:t>phút</w:t>
            </w:r>
            <w:proofErr w:type="spellEnd"/>
            <w:r>
              <w:rPr>
                <w:sz w:val="24"/>
                <w:szCs w:val="24"/>
              </w:rPr>
              <w:t xml:space="preserve"> : $0.006</w:t>
            </w:r>
            <w:r w:rsidR="005B0160">
              <w:rPr>
                <w:sz w:val="24"/>
                <w:szCs w:val="24"/>
              </w:rPr>
              <w:t xml:space="preserve"> </w:t>
            </w:r>
            <w:proofErr w:type="spellStart"/>
            <w:r w:rsidR="00164119">
              <w:rPr>
                <w:sz w:val="24"/>
                <w:szCs w:val="24"/>
              </w:rPr>
              <w:t>mỗi</w:t>
            </w:r>
            <w:proofErr w:type="spellEnd"/>
            <w:r w:rsidR="00164119">
              <w:rPr>
                <w:sz w:val="24"/>
                <w:szCs w:val="24"/>
              </w:rPr>
              <w:t xml:space="preserve"> </w:t>
            </w:r>
            <w:proofErr w:type="spellStart"/>
            <w:r w:rsidR="00164119">
              <w:rPr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1693" w:type="dxa"/>
          </w:tcPr>
          <w:p w:rsidR="00CE1F2B" w:rsidRDefault="00CE1F2B" w:rsidP="001B7D96">
            <w:pPr>
              <w:rPr>
                <w:sz w:val="24"/>
                <w:szCs w:val="24"/>
              </w:rPr>
            </w:pPr>
            <w:r w:rsidRPr="001B7D96">
              <w:rPr>
                <w:sz w:val="24"/>
                <w:szCs w:val="24"/>
              </w:rPr>
              <w:t>Online</w:t>
            </w:r>
          </w:p>
          <w:p w:rsidR="001B7D96" w:rsidRPr="001B7D96" w:rsidRDefault="001B7D96" w:rsidP="001B7D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Offline </w:t>
            </w: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693" w:type="dxa"/>
          </w:tcPr>
          <w:p w:rsidR="00784F77" w:rsidRPr="00CE1F2B" w:rsidRDefault="00784F77" w:rsidP="00CE1F2B">
            <w:pPr>
              <w:rPr>
                <w:sz w:val="24"/>
                <w:szCs w:val="24"/>
              </w:rPr>
            </w:pPr>
          </w:p>
        </w:tc>
      </w:tr>
      <w:tr w:rsidR="009F0A1F" w:rsidRPr="00784F77" w:rsidTr="00784F77">
        <w:trPr>
          <w:trHeight w:val="1036"/>
          <w:jc w:val="center"/>
        </w:trPr>
        <w:tc>
          <w:tcPr>
            <w:tcW w:w="1692" w:type="dxa"/>
          </w:tcPr>
          <w:p w:rsidR="00CB7F4F" w:rsidRPr="00CB7F4F" w:rsidRDefault="00CB7F4F" w:rsidP="00CB7F4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B7F4F">
              <w:rPr>
                <w:rFonts w:ascii="Times New Roman" w:hAnsi="Times New Roman" w:cs="Times New Roman"/>
                <w:noProof/>
                <w:sz w:val="24"/>
                <w:szCs w:val="24"/>
              </w:rPr>
              <w:t>IBM Watson Speech To Text API</w:t>
            </w:r>
          </w:p>
          <w:p w:rsidR="00784F77" w:rsidRPr="00784F77" w:rsidRDefault="00784F77" w:rsidP="008938C7">
            <w:pPr>
              <w:rPr>
                <w:sz w:val="24"/>
                <w:szCs w:val="24"/>
              </w:rPr>
            </w:pPr>
          </w:p>
        </w:tc>
        <w:tc>
          <w:tcPr>
            <w:tcW w:w="1903" w:type="dxa"/>
          </w:tcPr>
          <w:p w:rsidR="00784F77" w:rsidRDefault="00164119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 error rate : </w:t>
            </w:r>
            <w:proofErr w:type="spellStart"/>
            <w:r>
              <w:rPr>
                <w:sz w:val="24"/>
                <w:szCs w:val="24"/>
              </w:rPr>
              <w:t>khoảng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9F0A1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5%</w:t>
            </w:r>
          </w:p>
          <w:p w:rsidR="00AE2B86" w:rsidRDefault="00AE2B86" w:rsidP="00AE2B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cụm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khoảng</w:t>
            </w:r>
            <w:proofErr w:type="spellEnd"/>
            <w:r>
              <w:rPr>
                <w:sz w:val="24"/>
                <w:szCs w:val="24"/>
              </w:rPr>
              <w:t xml:space="preserve"> 40% </w:t>
            </w:r>
          </w:p>
          <w:p w:rsidR="00AE2B86" w:rsidRPr="00784F77" w:rsidRDefault="00AE2B86" w:rsidP="008938C7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784F77" w:rsidRPr="00784F77" w:rsidRDefault="00CE1F2B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</w:t>
            </w:r>
          </w:p>
        </w:tc>
        <w:tc>
          <w:tcPr>
            <w:tcW w:w="1692" w:type="dxa"/>
          </w:tcPr>
          <w:p w:rsidR="00784F77" w:rsidRDefault="00F42268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635BC" w:rsidRPr="00784F77" w:rsidRDefault="00EF50AF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API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93" w:type="dxa"/>
          </w:tcPr>
          <w:p w:rsidR="00784F77" w:rsidRDefault="005B0160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0-1000 </w:t>
            </w:r>
            <w:proofErr w:type="spellStart"/>
            <w:r w:rsidR="00164119">
              <w:rPr>
                <w:sz w:val="24"/>
                <w:szCs w:val="24"/>
              </w:rPr>
              <w:t>phút</w:t>
            </w:r>
            <w:proofErr w:type="spellEnd"/>
            <w:r>
              <w:rPr>
                <w:sz w:val="24"/>
                <w:szCs w:val="24"/>
              </w:rPr>
              <w:t xml:space="preserve"> : free</w:t>
            </w:r>
          </w:p>
          <w:p w:rsidR="005B0160" w:rsidRPr="00784F77" w:rsidRDefault="005B0160" w:rsidP="0016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1000 : $0.02 </w:t>
            </w:r>
            <w:proofErr w:type="spellStart"/>
            <w:r w:rsidR="00164119">
              <w:rPr>
                <w:sz w:val="24"/>
                <w:szCs w:val="24"/>
              </w:rPr>
              <w:t>mỗi</w:t>
            </w:r>
            <w:proofErr w:type="spellEnd"/>
            <w:r w:rsidR="00164119">
              <w:rPr>
                <w:sz w:val="24"/>
                <w:szCs w:val="24"/>
              </w:rPr>
              <w:t xml:space="preserve"> </w:t>
            </w:r>
            <w:proofErr w:type="spellStart"/>
            <w:r w:rsidR="00164119">
              <w:rPr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1693" w:type="dxa"/>
          </w:tcPr>
          <w:p w:rsidR="00784F77" w:rsidRPr="00784F77" w:rsidRDefault="00CE1F2B" w:rsidP="00893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1693" w:type="dxa"/>
          </w:tcPr>
          <w:p w:rsidR="00784F77" w:rsidRPr="00784F77" w:rsidRDefault="00784F77" w:rsidP="008938C7">
            <w:pPr>
              <w:rPr>
                <w:sz w:val="24"/>
                <w:szCs w:val="24"/>
              </w:rPr>
            </w:pPr>
          </w:p>
        </w:tc>
      </w:tr>
      <w:tr w:rsidR="00C920F6" w:rsidRPr="00784F77" w:rsidTr="00FE7FD7">
        <w:trPr>
          <w:trHeight w:val="1036"/>
          <w:jc w:val="center"/>
        </w:trPr>
        <w:tc>
          <w:tcPr>
            <w:tcW w:w="1692" w:type="dxa"/>
          </w:tcPr>
          <w:p w:rsidR="00CB7F4F" w:rsidRPr="00CB7F4F" w:rsidRDefault="00CB7F4F" w:rsidP="00CB7F4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B7F4F">
              <w:rPr>
                <w:rFonts w:ascii="Times New Roman" w:hAnsi="Times New Roman" w:cs="Times New Roman"/>
                <w:noProof/>
                <w:sz w:val="24"/>
                <w:szCs w:val="24"/>
              </w:rPr>
              <w:t>Bing Speech API</w:t>
            </w:r>
          </w:p>
          <w:p w:rsidR="00C920F6" w:rsidRPr="00784F77" w:rsidRDefault="00C920F6" w:rsidP="00FE7FD7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03" w:type="dxa"/>
          </w:tcPr>
          <w:p w:rsidR="00C920F6" w:rsidRDefault="00C920F6" w:rsidP="00FE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 error rate : </w:t>
            </w:r>
            <w:proofErr w:type="spellStart"/>
            <w:r>
              <w:rPr>
                <w:sz w:val="24"/>
                <w:szCs w:val="24"/>
              </w:rPr>
              <w:t>khoảng</w:t>
            </w:r>
            <w:proofErr w:type="spellEnd"/>
            <w:r>
              <w:rPr>
                <w:sz w:val="24"/>
                <w:szCs w:val="24"/>
              </w:rPr>
              <w:t xml:space="preserve"> 60%</w:t>
            </w:r>
          </w:p>
          <w:p w:rsidR="00C920F6" w:rsidRPr="00784F77" w:rsidRDefault="00C920F6" w:rsidP="00FE7FD7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C920F6" w:rsidRPr="00784F77" w:rsidRDefault="00C920F6" w:rsidP="00FE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</w:t>
            </w:r>
          </w:p>
        </w:tc>
        <w:tc>
          <w:tcPr>
            <w:tcW w:w="1692" w:type="dxa"/>
          </w:tcPr>
          <w:p w:rsidR="00C920F6" w:rsidRDefault="00C920F6" w:rsidP="00FE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  <w:p w:rsidR="00C920F6" w:rsidRPr="00784F77" w:rsidRDefault="00C920F6" w:rsidP="00FE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API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93" w:type="dxa"/>
          </w:tcPr>
          <w:p w:rsidR="00C920F6" w:rsidRDefault="00C920F6" w:rsidP="00FE7FD7">
            <w:pPr>
              <w:rPr>
                <w:sz w:val="24"/>
                <w:szCs w:val="24"/>
              </w:rPr>
            </w:pPr>
            <w:r w:rsidRPr="005B0160">
              <w:rPr>
                <w:sz w:val="24"/>
                <w:szCs w:val="24"/>
              </w:rPr>
              <w:t>5,000 transactions free</w:t>
            </w:r>
          </w:p>
          <w:p w:rsidR="00C920F6" w:rsidRPr="00784F77" w:rsidRDefault="00C920F6" w:rsidP="00FE7FD7">
            <w:pPr>
              <w:rPr>
                <w:sz w:val="24"/>
                <w:szCs w:val="24"/>
              </w:rPr>
            </w:pPr>
            <w:r w:rsidRPr="005B0160">
              <w:rPr>
                <w:sz w:val="24"/>
                <w:szCs w:val="24"/>
              </w:rPr>
              <w:t>$4 per 1,000 transactions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5000 </w:t>
            </w:r>
            <w:r w:rsidRPr="005B0160">
              <w:rPr>
                <w:sz w:val="24"/>
                <w:szCs w:val="24"/>
              </w:rPr>
              <w:t>transactions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693" w:type="dxa"/>
          </w:tcPr>
          <w:p w:rsidR="00C920F6" w:rsidRPr="00784F77" w:rsidRDefault="00C920F6" w:rsidP="00FE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1693" w:type="dxa"/>
          </w:tcPr>
          <w:p w:rsidR="00C920F6" w:rsidRPr="00784F77" w:rsidRDefault="00C920F6" w:rsidP="00FE7FD7">
            <w:pPr>
              <w:rPr>
                <w:sz w:val="24"/>
                <w:szCs w:val="24"/>
              </w:rPr>
            </w:pPr>
          </w:p>
        </w:tc>
      </w:tr>
    </w:tbl>
    <w:p w:rsidR="008938C7" w:rsidRDefault="008938C7" w:rsidP="008938C7"/>
    <w:sectPr w:rsidR="0089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4B0"/>
    <w:multiLevelType w:val="hybridMultilevel"/>
    <w:tmpl w:val="E6304A72"/>
    <w:lvl w:ilvl="0" w:tplc="37DC41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D2C5D"/>
    <w:multiLevelType w:val="multilevel"/>
    <w:tmpl w:val="5B425FA0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FE63F9"/>
    <w:multiLevelType w:val="hybridMultilevel"/>
    <w:tmpl w:val="C35C4E30"/>
    <w:lvl w:ilvl="0" w:tplc="3196A0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61B6B"/>
    <w:multiLevelType w:val="hybridMultilevel"/>
    <w:tmpl w:val="29CCC258"/>
    <w:lvl w:ilvl="0" w:tplc="7F94ED5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C7"/>
    <w:rsid w:val="00164119"/>
    <w:rsid w:val="001B7D96"/>
    <w:rsid w:val="002635BC"/>
    <w:rsid w:val="002C4414"/>
    <w:rsid w:val="004D4953"/>
    <w:rsid w:val="005B0160"/>
    <w:rsid w:val="006B1C13"/>
    <w:rsid w:val="00784F77"/>
    <w:rsid w:val="007E1ADE"/>
    <w:rsid w:val="008938C7"/>
    <w:rsid w:val="009F0A1F"/>
    <w:rsid w:val="00AE2B86"/>
    <w:rsid w:val="00BF7B0B"/>
    <w:rsid w:val="00C920F6"/>
    <w:rsid w:val="00CB7F4F"/>
    <w:rsid w:val="00CE1F2B"/>
    <w:rsid w:val="00EF50AF"/>
    <w:rsid w:val="00F42268"/>
    <w:rsid w:val="00F7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8C7"/>
    <w:pPr>
      <w:ind w:left="720"/>
      <w:contextualSpacing/>
    </w:pPr>
  </w:style>
  <w:style w:type="table" w:styleId="TableGrid">
    <w:name w:val="Table Grid"/>
    <w:basedOn w:val="TableNormal"/>
    <w:uiPriority w:val="39"/>
    <w:rsid w:val="00784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8C7"/>
    <w:pPr>
      <w:ind w:left="720"/>
      <w:contextualSpacing/>
    </w:pPr>
  </w:style>
  <w:style w:type="table" w:styleId="TableGrid">
    <w:name w:val="Table Grid"/>
    <w:basedOn w:val="TableNormal"/>
    <w:uiPriority w:val="39"/>
    <w:rsid w:val="00784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Nghĩa Nguyễn</dc:creator>
  <cp:keywords/>
  <dc:description/>
  <cp:lastModifiedBy>Lonelydrgon</cp:lastModifiedBy>
  <cp:revision>15</cp:revision>
  <dcterms:created xsi:type="dcterms:W3CDTF">2017-05-12T05:18:00Z</dcterms:created>
  <dcterms:modified xsi:type="dcterms:W3CDTF">2017-05-27T08:09:00Z</dcterms:modified>
</cp:coreProperties>
</file>