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技术架构"/>
    <w:p>
      <w:pPr>
        <w:pStyle w:val="Heading1"/>
      </w:pPr>
      <w:r>
        <w:rPr>
          <w:rFonts w:hint="eastAsia"/>
        </w:rPr>
        <w:t xml:space="preserve">技术架构</w:t>
      </w:r>
    </w:p>
    <w:p>
      <w:pPr>
        <w:pStyle w:val="BlockText"/>
      </w:pPr>
      <w:r>
        <w:rPr>
          <w:b/>
          <w:bCs/>
        </w:rPr>
        <w:t xml:space="preserve">TL;DR</w:t>
      </w:r>
      <w:r>
        <w:t xml:space="preserve">: Dify </w:t>
      </w:r>
      <w:r>
        <w:rPr>
          <w:rFonts w:hint="eastAsia"/>
        </w:rPr>
        <w:t xml:space="preserve">后端基于</w:t>
      </w:r>
      <w:r>
        <w:t xml:space="preserve"> Python Flask + SQLAlchemy + Celery </w:t>
      </w:r>
      <w:r>
        <w:rPr>
          <w:rFonts w:hint="eastAsia"/>
        </w:rPr>
        <w:t xml:space="preserve">构建，前端采用</w:t>
      </w:r>
      <w:r>
        <w:t xml:space="preserve"> Next.js App Router + React 19 + </w:t>
      </w:r>
      <w:r>
        <w:rPr>
          <w:rFonts w:hint="eastAsia"/>
        </w:rPr>
        <w:t xml:space="preserve">TypeScript，通过</w:t>
      </w:r>
      <w:r>
        <w:t xml:space="preserve"> Docker Compose </w:t>
      </w:r>
      <w:r>
        <w:rPr>
          <w:rFonts w:hint="eastAsia"/>
        </w:rPr>
        <w:t xml:space="preserve">编排部署，支持</w:t>
      </w:r>
      <w:r>
        <w:t xml:space="preserve"> 20+ </w:t>
      </w:r>
      <w:r>
        <w:rPr>
          <w:rFonts w:hint="eastAsia"/>
        </w:rPr>
        <w:t xml:space="preserve">向量数据库和</w:t>
      </w:r>
      <w:r>
        <w:t xml:space="preserve"> 20+ </w:t>
      </w:r>
      <w:r>
        <w:rPr>
          <w:rFonts w:hint="eastAsia"/>
        </w:rPr>
        <w:t xml:space="preserve">对象存储后端。</w:t>
      </w:r>
    </w:p>
    <w:bookmarkStart w:id="9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的技术栈围绕”Python</w:t>
      </w:r>
      <w:r>
        <w:t xml:space="preserve"> </w:t>
      </w:r>
      <w:r>
        <w:rPr>
          <w:rFonts w:hint="eastAsia"/>
        </w:rPr>
        <w:t xml:space="preserve">后端</w:t>
      </w:r>
      <w:r>
        <w:t xml:space="preserve"> + TypeScript </w:t>
      </w:r>
      <w:r>
        <w:rPr>
          <w:rFonts w:hint="eastAsia"/>
        </w:rPr>
        <w:t xml:space="preserve">前端</w:t>
      </w:r>
      <w:r>
        <w:t xml:space="preserve"> + </w:t>
      </w:r>
      <w:r>
        <w:rPr>
          <w:rFonts w:hint="eastAsia"/>
        </w:rPr>
        <w:t xml:space="preserve">容器化部署”三大支柱展开。后端以</w:t>
      </w:r>
      <w:r>
        <w:t xml:space="preserve"> Flask </w:t>
      </w:r>
      <w:r>
        <w:rPr>
          <w:rFonts w:hint="eastAsia"/>
        </w:rPr>
        <w:t xml:space="preserve">为核心框架，配合</w:t>
      </w:r>
      <w:r>
        <w:t xml:space="preserve"> Celery </w:t>
      </w:r>
      <w:r>
        <w:rPr>
          <w:rFonts w:hint="eastAsia"/>
        </w:rPr>
        <w:t xml:space="preserve">实现异步任务处理，SQLAlchemy</w:t>
      </w:r>
      <w:r>
        <w:t xml:space="preserve"> </w:t>
      </w:r>
      <w:r>
        <w:rPr>
          <w:rFonts w:hint="eastAsia"/>
        </w:rPr>
        <w:t xml:space="preserve">负责数据持久化。前端基于</w:t>
      </w:r>
      <w:r>
        <w:t xml:space="preserve"> Next.js App Router </w:t>
      </w:r>
      <w:r>
        <w:rPr>
          <w:rFonts w:hint="eastAsia"/>
        </w:rPr>
        <w:t xml:space="preserve">构建，使用</w:t>
      </w:r>
      <w:r>
        <w:t xml:space="preserve"> React 19 </w:t>
      </w:r>
      <w:r>
        <w:rPr>
          <w:rFonts w:hint="eastAsia"/>
        </w:rPr>
        <w:t xml:space="preserve">和</w:t>
      </w:r>
      <w:r>
        <w:t xml:space="preserve"> TypeScript </w:t>
      </w:r>
      <w:r>
        <w:rPr>
          <w:rFonts w:hint="eastAsia"/>
        </w:rPr>
        <w:t xml:space="preserve">保证类型安全。整个系统通过</w:t>
      </w:r>
      <w:r>
        <w:t xml:space="preserve"> Docker Compose </w:t>
      </w:r>
      <w:r>
        <w:rPr>
          <w:rFonts w:hint="eastAsia"/>
        </w:rPr>
        <w:t xml:space="preserve">编排，支持多种数据库和存储后端的灵活切换。</w:t>
      </w:r>
    </w:p>
    <w:bookmarkEnd w:id="9"/>
    <w:bookmarkStart w:id="45" w:name="详细设计"/>
    <w:p>
      <w:pPr>
        <w:pStyle w:val="Heading2"/>
      </w:pPr>
      <w:r>
        <w:rPr>
          <w:rFonts w:hint="eastAsia"/>
        </w:rPr>
        <w:t xml:space="preserve">详细设计</w:t>
      </w:r>
    </w:p>
    <w:bookmarkStart w:id="19" w:name="后端技术栈"/>
    <w:p>
      <w:pPr>
        <w:pStyle w:val="Heading3"/>
      </w:pPr>
      <w:r>
        <w:t xml:space="preserve">1. </w:t>
      </w:r>
      <w:r>
        <w:rPr>
          <w:rFonts w:hint="eastAsia"/>
        </w:rPr>
        <w:t xml:space="preserve">后端技术栈</w:t>
      </w:r>
    </w:p>
    <w:bookmarkStart w:id="10" w:name="核心框架"/>
    <w:p>
      <w:pPr>
        <w:pStyle w:val="Heading4"/>
      </w:pPr>
      <w:r>
        <w:t xml:space="preserve">1.1 </w:t>
      </w:r>
      <w:r>
        <w:rPr>
          <w:rFonts w:hint="eastAsia"/>
        </w:rPr>
        <w:t xml:space="preserve">核心框架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&gt;=3.11, &lt;3.13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</w:t>
            </w:r>
          </w:p>
        </w:tc>
        <w:tc>
          <w:tcPr/>
          <w:p>
            <w:pPr>
              <w:pStyle w:val="Compact"/>
            </w:pPr>
            <w:r>
              <w:t xml:space="preserve">~3.1.2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~2.0.29</w:t>
            </w:r>
          </w:p>
        </w:tc>
        <w:tc>
          <w:tcPr/>
          <w:p>
            <w:pPr>
              <w:pStyle w:val="Compact"/>
            </w:pPr>
            <w:r>
              <w:t xml:space="preserve">ORM </w:t>
            </w:r>
            <w:r>
              <w:rPr>
                <w:rFonts w:hint="eastAsia"/>
              </w:rPr>
              <w:t xml:space="preserve">和数据持久化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Celery</w:t>
            </w:r>
          </w:p>
        </w:tc>
        <w:tc>
          <w:tcPr/>
          <w:p>
            <w:pPr>
              <w:pStyle w:val="Compact"/>
            </w:pPr>
            <w:r>
              <w:t xml:space="preserve">~5.6.2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异步任务队列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~7.3.0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  <w:r>
              <w:t xml:space="preserve"> + Celery Broker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Gunicorn</w:t>
            </w:r>
          </w:p>
        </w:tc>
        <w:tc>
          <w:tcPr/>
          <w:p>
            <w:pPr>
              <w:pStyle w:val="Compact"/>
            </w:pPr>
            <w:r>
              <w:t xml:space="preserve">~25.1.0</w:t>
            </w:r>
          </w:p>
        </w:tc>
        <w:tc>
          <w:tcPr/>
          <w:p>
            <w:pPr>
              <w:pStyle w:val="Compact"/>
            </w:pPr>
            <w:r>
              <w:t xml:space="preserve">WSGI </w:t>
            </w:r>
            <w:r>
              <w:rPr>
                <w:rFonts w:hint="eastAsia"/>
              </w:rPr>
              <w:t xml:space="preserve">服务器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gevent</w:t>
            </w:r>
          </w:p>
        </w:tc>
        <w:tc>
          <w:tcPr/>
          <w:p>
            <w:pPr>
              <w:pStyle w:val="Compact"/>
            </w:pPr>
            <w:r>
              <w:t xml:space="preserve">~25.9.1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协程并发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后端采用经典的</w:t>
      </w:r>
      <w:r>
        <w:t xml:space="preserve"> Flask </w:t>
      </w:r>
      <w:r>
        <w:rPr>
          <w:rFonts w:hint="eastAsia"/>
        </w:rPr>
        <w:t xml:space="preserve">单体架构，通过</w:t>
      </w:r>
      <w:r>
        <w:t xml:space="preserve"> </w:t>
      </w:r>
      <w:r>
        <w:rPr>
          <w:rStyle w:val="VerbatimChar"/>
        </w:rPr>
        <w:t xml:space="preserve">app_factory.py</w:t>
      </w:r>
      <w:r>
        <w:t xml:space="preserve"> </w:t>
      </w:r>
      <w:r>
        <w:rPr>
          <w:rFonts w:hint="eastAsia"/>
        </w:rPr>
        <w:t xml:space="preserve">初始化</w:t>
      </w:r>
      <w:r>
        <w:t xml:space="preserve"> 20+ </w:t>
      </w:r>
      <w:r>
        <w:rPr>
          <w:rFonts w:hint="eastAsia"/>
        </w:rPr>
        <w:t xml:space="preserve">个</w:t>
      </w:r>
      <w:r>
        <w:t xml:space="preserve"> Flask </w:t>
      </w:r>
      <w:r>
        <w:rPr>
          <w:rFonts w:hint="eastAsia"/>
        </w:rPr>
        <w:t xml:space="preserve">扩展。Gunicorn</w:t>
      </w:r>
      <w:r>
        <w:t xml:space="preserve"> </w:t>
      </w:r>
      <w:r>
        <w:rPr>
          <w:rFonts w:hint="eastAsia"/>
        </w:rPr>
        <w:t xml:space="preserve">配合</w:t>
      </w:r>
      <w:r>
        <w:t xml:space="preserve"> gevent </w:t>
      </w:r>
      <w:r>
        <w:rPr>
          <w:rFonts w:hint="eastAsia"/>
        </w:rPr>
        <w:t xml:space="preserve">实现高并发处理，Celery</w:t>
      </w:r>
      <w:r>
        <w:t xml:space="preserve"> </w:t>
      </w:r>
      <w:r>
        <w:rPr>
          <w:rFonts w:hint="eastAsia"/>
        </w:rPr>
        <w:t xml:space="preserve">将耗时任务（文档解析、工作流执行、邮件发送等）异步化。</w:t>
      </w:r>
    </w:p>
    <w:bookmarkEnd w:id="10"/>
    <w:bookmarkStart w:id="11" w:name="数据验证与序列化"/>
    <w:p>
      <w:pPr>
        <w:pStyle w:val="Heading4"/>
      </w:pPr>
      <w:r>
        <w:t xml:space="preserve">1.2 </w:t>
      </w:r>
      <w:r>
        <w:rPr>
          <w:rFonts w:hint="eastAsia"/>
        </w:rPr>
        <w:t xml:space="preserve">数据验证与序列化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~2.12.5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数据验证和序列化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pydantic-settings</w:t>
            </w:r>
          </w:p>
        </w:tc>
        <w:tc>
          <w:tcPr/>
          <w:p>
            <w:pPr>
              <w:pStyle w:val="Compact"/>
            </w:pPr>
            <w:r>
              <w:t xml:space="preserve">~2.13.1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Flask-RESTx</w:t>
            </w:r>
          </w:p>
        </w:tc>
        <w:tc>
          <w:tcPr/>
          <w:p>
            <w:pPr>
              <w:pStyle w:val="Compact"/>
            </w:pPr>
            <w:r>
              <w:t xml:space="preserve">~1.3.2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文档和序列化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flask-orjson</w:t>
            </w:r>
          </w:p>
        </w:tc>
        <w:tc>
          <w:tcPr/>
          <w:p>
            <w:pPr>
              <w:pStyle w:val="Compact"/>
            </w:pPr>
            <w:r>
              <w:t xml:space="preserve">~2.0.0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</w:t>
            </w:r>
            <w:r>
              <w:t xml:space="preserve"> JSON </w:t>
            </w:r>
            <w:r>
              <w:rPr>
                <w:rFonts w:hint="eastAsia"/>
              </w:rPr>
              <w:t xml:space="preserve">序列化</w:t>
            </w:r>
          </w:p>
        </w:tc>
      </w:tr>
    </w:tbl>
    <w:p>
      <w:pPr>
        <w:pStyle w:val="BodyText"/>
      </w:pPr>
      <w:r>
        <w:t xml:space="preserve">Pydantic v2 </w:t>
      </w:r>
      <w:r>
        <w:rPr>
          <w:rFonts w:hint="eastAsia"/>
        </w:rPr>
        <w:t xml:space="preserve">是后端数据验证的核心，所有</w:t>
      </w:r>
      <w:r>
        <w:t xml:space="preserve"> DTO </w:t>
      </w:r>
      <w:r>
        <w:rPr>
          <w:rFonts w:hint="eastAsia"/>
        </w:rPr>
        <w:t xml:space="preserve">和配置模型均基于</w:t>
      </w:r>
      <w:r>
        <w:t xml:space="preserve"> Pydantic </w:t>
      </w:r>
      <w:r>
        <w:rPr>
          <w:rFonts w:hint="eastAsia"/>
        </w:rPr>
        <w:t xml:space="preserve">构建。配置管理通过</w:t>
      </w:r>
      <w:r>
        <w:t xml:space="preserve"> </w:t>
      </w:r>
      <w:r>
        <w:rPr>
          <w:rStyle w:val="VerbatimChar"/>
        </w:rPr>
        <w:t xml:space="preserve">configs/dify_config</w:t>
      </w:r>
      <w:r>
        <w:t xml:space="preserve"> </w:t>
      </w:r>
      <w:r>
        <w:rPr>
          <w:rFonts w:hint="eastAsia"/>
        </w:rPr>
        <w:t xml:space="preserve">单例实现，支持</w:t>
      </w:r>
      <w:r>
        <w:t xml:space="preserve"> 680+ </w:t>
      </w:r>
      <w:r>
        <w:rPr>
          <w:rFonts w:hint="eastAsia"/>
        </w:rPr>
        <w:t xml:space="preserve">个环境变量。</w:t>
      </w:r>
    </w:p>
    <w:bookmarkEnd w:id="11"/>
    <w:bookmarkStart w:id="12" w:name="数据库与迁移"/>
    <w:p>
      <w:pPr>
        <w:pStyle w:val="Heading4"/>
      </w:pPr>
      <w:r>
        <w:t xml:space="preserve">1.3 </w:t>
      </w:r>
      <w:r>
        <w:rPr>
          <w:rFonts w:hint="eastAsia"/>
        </w:rPr>
        <w:t xml:space="preserve">数据库与迁移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~2.0.29</w:t>
            </w:r>
          </w:p>
        </w:tc>
        <w:tc>
          <w:tcPr/>
          <w:p>
            <w:pPr>
              <w:pStyle w:val="Compact"/>
            </w:pPr>
            <w:r>
              <w:t xml:space="preserve">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Flask-Migrate</w:t>
            </w:r>
          </w:p>
        </w:tc>
        <w:tc>
          <w:tcPr/>
          <w:p>
            <w:pPr>
              <w:pStyle w:val="Compact"/>
            </w:pPr>
            <w:r>
              <w:t xml:space="preserve">~4.1.0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数据库迁移（Alembic）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psycopg2-binary</w:t>
            </w:r>
          </w:p>
        </w:tc>
        <w:tc>
          <w:tcPr/>
          <w:p>
            <w:pPr>
              <w:pStyle w:val="Compact"/>
            </w:pPr>
            <w:r>
              <w:t xml:space="preserve">~2.9.6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驱动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mysql-connector-python</w:t>
            </w:r>
          </w:p>
        </w:tc>
        <w:tc>
          <w:tcPr/>
          <w:p>
            <w:pPr>
              <w:pStyle w:val="Compact"/>
            </w:pPr>
            <w:r>
              <w:t xml:space="preserve">&gt;=9.3.0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驱动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PostgreSQL（默认）和</w:t>
      </w:r>
      <w:r>
        <w:t xml:space="preserve"> MySQL </w:t>
      </w:r>
      <w:r>
        <w:rPr>
          <w:rFonts w:hint="eastAsia"/>
        </w:rPr>
        <w:t xml:space="preserve">双数据库后端，通过</w:t>
      </w:r>
      <w:r>
        <w:t xml:space="preserve"> </w:t>
      </w:r>
      <w:r>
        <w:rPr>
          <w:rStyle w:val="VerbatimChar"/>
        </w:rPr>
        <w:t xml:space="preserve">DB_TYPE</w:t>
      </w:r>
      <w:r>
        <w:t xml:space="preserve"> </w:t>
      </w:r>
      <w:r>
        <w:rPr>
          <w:rFonts w:hint="eastAsia"/>
        </w:rPr>
        <w:t xml:space="preserve">环境变量切换。数据库迁移使用</w:t>
      </w:r>
      <w:r>
        <w:t xml:space="preserve"> </w:t>
      </w:r>
      <w:r>
        <w:rPr>
          <w:rFonts w:hint="eastAsia"/>
        </w:rPr>
        <w:t xml:space="preserve">Alembic（通过</w:t>
      </w:r>
      <w:r>
        <w:t xml:space="preserve"> Flask-Migrate </w:t>
      </w:r>
      <w:r>
        <w:rPr>
          <w:rFonts w:hint="eastAsia"/>
        </w:rPr>
        <w:t xml:space="preserve">封装）。</w:t>
      </w:r>
    </w:p>
    <w:bookmarkEnd w:id="12"/>
    <w:bookmarkStart w:id="13" w:name="模型集成与-ai-能力"/>
    <w:p>
      <w:pPr>
        <w:pStyle w:val="Heading4"/>
      </w:pPr>
      <w:r>
        <w:t xml:space="preserve">1.4 </w:t>
      </w:r>
      <w:r>
        <w:rPr>
          <w:rFonts w:hint="eastAsia"/>
        </w:rPr>
        <w:t xml:space="preserve">模型集成与</w:t>
      </w:r>
      <w:r>
        <w:t xml:space="preserve"> AI </w:t>
      </w:r>
      <w:r>
        <w:rPr>
          <w:rFonts w:hint="eastAsia"/>
        </w:rPr>
        <w:t xml:space="preserve">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litellm</w:t>
            </w:r>
          </w:p>
        </w:tc>
        <w:tc>
          <w:tcPr/>
          <w:p>
            <w:pPr>
              <w:pStyle w:val="Compact"/>
            </w:pPr>
            <w:r>
              <w:t xml:space="preserve">1.82.6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统一模型调用接口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</w:pPr>
            <w:r>
              <w:t xml:space="preserve">~5.3.0</w:t>
            </w:r>
          </w:p>
        </w:tc>
        <w:tc>
          <w:tcPr/>
          <w:p>
            <w:pPr>
              <w:pStyle w:val="Compact"/>
            </w:pPr>
            <w:r>
              <w:t xml:space="preserve">Hugging Face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tiktoken</w:t>
            </w:r>
          </w:p>
        </w:tc>
        <w:tc>
          <w:tcPr/>
          <w:p>
            <w:pPr>
              <w:pStyle w:val="Compact"/>
            </w:pPr>
            <w:r>
              <w:t xml:space="preserve">~0.12.0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~0.28.0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客户端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client</w:t>
            </w:r>
          </w:p>
        </w:tc>
        <w:tc>
          <w:tcPr/>
          <w:p>
            <w:pPr>
              <w:pStyle w:val="Compact"/>
            </w:pPr>
            <w:r>
              <w:t xml:space="preserve">sseclient-py ~1.9.0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流式响应</w:t>
            </w:r>
          </w:p>
        </w:tc>
      </w:tr>
    </w:tbl>
    <w:p>
      <w:pPr>
        <w:pStyle w:val="BodyText"/>
      </w:pPr>
      <w:r>
        <w:t xml:space="preserve">litellm </w:t>
      </w:r>
      <w:r>
        <w:rPr>
          <w:rFonts w:hint="eastAsia"/>
        </w:rPr>
        <w:t xml:space="preserve">提供统一的</w:t>
      </w:r>
      <w:r>
        <w:t xml:space="preserve"> LLM </w:t>
      </w:r>
      <w:r>
        <w:rPr>
          <w:rFonts w:hint="eastAsia"/>
        </w:rPr>
        <w:t xml:space="preserve">调用抽象，支持数百个模型提供商。transformers</w:t>
      </w:r>
      <w:r>
        <w:t xml:space="preserve"> </w:t>
      </w:r>
      <w:r>
        <w:rPr>
          <w:rFonts w:hint="eastAsia"/>
        </w:rPr>
        <w:t xml:space="preserve">用于本地</w:t>
      </w:r>
      <w:r>
        <w:t xml:space="preserve"> Embedding </w:t>
      </w:r>
      <w:r>
        <w:rPr>
          <w:rFonts w:hint="eastAsia"/>
        </w:rPr>
        <w:t xml:space="preserve">和</w:t>
      </w:r>
      <w:r>
        <w:t xml:space="preserve"> Tokenizer。httpx </w:t>
      </w:r>
      <w:r>
        <w:rPr>
          <w:rFonts w:hint="eastAsia"/>
        </w:rPr>
        <w:t xml:space="preserve">配合</w:t>
      </w:r>
      <w:r>
        <w:t xml:space="preserve"> SSE </w:t>
      </w:r>
      <w:r>
        <w:rPr>
          <w:rFonts w:hint="eastAsia"/>
        </w:rPr>
        <w:t xml:space="preserve">支持流式模型响应。</w:t>
      </w:r>
    </w:p>
    <w:bookmarkEnd w:id="13"/>
    <w:bookmarkStart w:id="14" w:name="文档处理"/>
    <w:p>
      <w:pPr>
        <w:pStyle w:val="Heading4"/>
      </w:pPr>
      <w:r>
        <w:t xml:space="preserve">1.5 </w:t>
      </w:r>
      <w:r>
        <w:rPr>
          <w:rFonts w:hint="eastAsia"/>
        </w:rPr>
        <w:t xml:space="preserve">文档处理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unstructured</w:t>
            </w:r>
          </w:p>
        </w:tc>
        <w:tc>
          <w:tcPr/>
          <w:p>
            <w:pPr>
              <w:pStyle w:val="Compact"/>
            </w:pPr>
            <w:r>
              <w:t xml:space="preserve">~0.21.5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文档解析（PDF/PPT/DOCX）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beautifulsoup4</w:t>
            </w:r>
          </w:p>
        </w:tc>
        <w:tc>
          <w:tcPr/>
          <w:p>
            <w:pPr>
              <w:pStyle w:val="Compact"/>
            </w:pPr>
            <w:r>
              <w:t xml:space="preserve">~4.14.3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~3.10.2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~1.2.0</w:t>
            </w:r>
          </w:p>
        </w:tc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文档处理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openpyxl</w:t>
            </w:r>
          </w:p>
        </w:tc>
        <w:tc>
          <w:tcPr/>
          <w:p>
            <w:pPr>
              <w:pStyle w:val="Compact"/>
            </w:pPr>
            <w:r>
              <w:t xml:space="preserve">~3.1.5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pypdfium2</w:t>
            </w:r>
          </w:p>
        </w:tc>
        <w:tc>
          <w:tcPr/>
          <w:p>
            <w:pPr>
              <w:pStyle w:val="Compact"/>
            </w:pPr>
            <w:r>
              <w:t xml:space="preserve">5.6.0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渲染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pypandoc</w:t>
            </w:r>
          </w:p>
        </w:tc>
        <w:tc>
          <w:tcPr/>
          <w:p>
            <w:pPr>
              <w:pStyle w:val="Compact"/>
            </w:pPr>
            <w:r>
              <w:t xml:space="preserve">~1.13</w:t>
            </w:r>
          </w:p>
        </w:tc>
        <w:tc>
          <w:tcPr/>
          <w:p>
            <w:pPr>
              <w:pStyle w:val="Compact"/>
            </w:pPr>
            <w:r>
              <w:t xml:space="preserve">Pandoc </w:t>
            </w:r>
            <w:r>
              <w:rPr>
                <w:rFonts w:hint="eastAsia"/>
              </w:rPr>
              <w:t xml:space="preserve">封装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jieba</w:t>
            </w:r>
          </w:p>
        </w:tc>
        <w:tc>
          <w:tcPr/>
          <w:p>
            <w:pPr>
              <w:pStyle w:val="Compact"/>
            </w:pPr>
            <w:r>
              <w:t xml:space="preserve">0.42.1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中文分词</w:t>
            </w:r>
          </w:p>
        </w:tc>
      </w:tr>
    </w:tbl>
    <w:p>
      <w:pPr>
        <w:pStyle w:val="BodyText"/>
      </w:pPr>
      <w:r>
        <w:t xml:space="preserve">RAG </w:t>
      </w:r>
      <w:r>
        <w:rPr>
          <w:rFonts w:hint="eastAsia"/>
        </w:rPr>
        <w:t xml:space="preserve">管道的文档处理能力来自</w:t>
      </w:r>
      <w:r>
        <w:t xml:space="preserve"> unstructured </w:t>
      </w:r>
      <w:r>
        <w:rPr>
          <w:rFonts w:hint="eastAsia"/>
        </w:rPr>
        <w:t xml:space="preserve">库，支持</w:t>
      </w:r>
      <w:r>
        <w:t xml:space="preserve"> PDF、PPT、DOCX </w:t>
      </w:r>
      <w:r>
        <w:rPr>
          <w:rFonts w:hint="eastAsia"/>
        </w:rPr>
        <w:t xml:space="preserve">等多种格式。jieba</w:t>
      </w:r>
      <w:r>
        <w:t xml:space="preserve"> </w:t>
      </w:r>
      <w:r>
        <w:rPr>
          <w:rFonts w:hint="eastAsia"/>
        </w:rPr>
        <w:t xml:space="preserve">提供中文分词支持。</w:t>
      </w:r>
    </w:p>
    <w:bookmarkEnd w:id="14"/>
    <w:bookmarkStart w:id="15" w:name="可观测性"/>
    <w:p>
      <w:pPr>
        <w:pStyle w:val="Heading4"/>
      </w:pPr>
      <w:r>
        <w:t xml:space="preserve">1.6 </w:t>
      </w:r>
      <w:r>
        <w:rPr>
          <w:rFonts w:hint="eastAsia"/>
        </w:rPr>
        <w:t xml:space="preserve">可观测性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OpenTelemetry</w:t>
            </w:r>
          </w:p>
        </w:tc>
        <w:tc>
          <w:tcPr/>
          <w:p>
            <w:pPr>
              <w:pStyle w:val="Compact"/>
            </w:pPr>
            <w:r>
              <w:t xml:space="preserve">1.28.0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 SDK</w:t>
            </w:r>
          </w:p>
        </w:tc>
        <w:tc>
          <w:tcPr/>
          <w:p>
            <w:pPr>
              <w:pStyle w:val="Compact"/>
            </w:pPr>
            <w:r>
              <w:t xml:space="preserve">~2.55.0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Langfuse</w:t>
            </w:r>
          </w:p>
        </w:tc>
        <w:tc>
          <w:tcPr/>
          <w:p>
            <w:pPr>
              <w:pStyle w:val="Compact"/>
            </w:pPr>
            <w:r>
              <w:t xml:space="preserve">~2.51.3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可观测性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LangSmith</w:t>
            </w:r>
          </w:p>
        </w:tc>
        <w:tc>
          <w:tcPr/>
          <w:p>
            <w:pPr>
              <w:pStyle w:val="Compact"/>
            </w:pPr>
            <w:r>
              <w:t xml:space="preserve">~0.7.16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可观测性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Arize Phoenix</w:t>
            </w:r>
          </w:p>
        </w:tc>
        <w:tc>
          <w:tcPr/>
          <w:p>
            <w:pPr>
              <w:pStyle w:val="Compact"/>
            </w:pPr>
            <w:r>
              <w:t xml:space="preserve">~0.15.0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可观测性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Opik</w:t>
            </w:r>
          </w:p>
        </w:tc>
        <w:tc>
          <w:tcPr/>
          <w:p>
            <w:pPr>
              <w:pStyle w:val="Compact"/>
            </w:pPr>
            <w:r>
              <w:t xml:space="preserve">~1.10.37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可观测性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MLflow</w:t>
            </w:r>
          </w:p>
        </w:tc>
        <w:tc>
          <w:tcPr/>
          <w:p>
            <w:pPr>
              <w:pStyle w:val="Compact"/>
            </w:pPr>
            <w:r>
              <w:t xml:space="preserve">&gt;=3.0.0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实验追踪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后端集成了完整的可观测性体系：OpenTelemetry</w:t>
      </w:r>
      <w:r>
        <w:t xml:space="preserve"> </w:t>
      </w:r>
      <w:r>
        <w:rPr>
          <w:rFonts w:hint="eastAsia"/>
        </w:rPr>
        <w:t xml:space="preserve">负责分布式追踪，Sentry</w:t>
      </w:r>
      <w:r>
        <w:t xml:space="preserve"> </w:t>
      </w:r>
      <w:r>
        <w:rPr>
          <w:rFonts w:hint="eastAsia"/>
        </w:rPr>
        <w:t xml:space="preserve">捕获异常，Langfuse/LangSmith/Phoenix/Opik</w:t>
      </w:r>
      <w:r>
        <w:t xml:space="preserve"> </w:t>
      </w:r>
      <w:r>
        <w:rPr>
          <w:rFonts w:hint="eastAsia"/>
        </w:rPr>
        <w:t xml:space="preserve">提供</w:t>
      </w:r>
      <w:r>
        <w:t xml:space="preserve"> LLM </w:t>
      </w:r>
      <w:r>
        <w:rPr>
          <w:rFonts w:hint="eastAsia"/>
        </w:rPr>
        <w:t xml:space="preserve">特定的可观测能力。</w:t>
      </w:r>
    </w:p>
    <w:bookmarkEnd w:id="15"/>
    <w:bookmarkStart w:id="16" w:name="向量数据库客户端"/>
    <w:p>
      <w:pPr>
        <w:pStyle w:val="Heading4"/>
      </w:pPr>
      <w:r>
        <w:t xml:space="preserve">1.7 </w:t>
      </w:r>
      <w:r>
        <w:rPr>
          <w:rFonts w:hint="eastAsia"/>
        </w:rPr>
        <w:t xml:space="preserve">向量数据库客户端</w:t>
      </w:r>
    </w:p>
    <w:p>
      <w:pPr>
        <w:pStyle w:val="FirstParagraph"/>
      </w:pPr>
      <w:r>
        <w:rPr>
          <w:rFonts w:hint="eastAsia"/>
        </w:rPr>
        <w:t xml:space="preserve">后端支持</w:t>
      </w:r>
      <w:r>
        <w:t xml:space="preserve"> 20+ </w:t>
      </w:r>
      <w:r>
        <w:rPr>
          <w:rFonts w:hint="eastAsia"/>
        </w:rPr>
        <w:t xml:space="preserve">向量数据库，通过</w:t>
      </w:r>
      <w:r>
        <w:t xml:space="preserve"> </w:t>
      </w:r>
      <w:r>
        <w:rPr>
          <w:rStyle w:val="VerbatimChar"/>
        </w:rPr>
        <w:t xml:space="preserve">vdb</w:t>
      </w:r>
      <w:r>
        <w:t xml:space="preserve"> </w:t>
      </w:r>
      <w:r>
        <w:rPr>
          <w:rFonts w:hint="eastAsia"/>
        </w:rPr>
        <w:t xml:space="preserve">依赖组管理：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支持的数据库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专用向量库</w:t>
            </w:r>
          </w:p>
        </w:tc>
        <w:tc>
          <w:tcPr/>
          <w:p>
            <w:pPr>
              <w:pStyle w:val="Compact"/>
            </w:pPr>
            <w:r>
              <w:t xml:space="preserve">Weaviate, Qdrant, Milvus, Chroma, PGVector, Pinecone (via upstash)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搜索引擎</w:t>
            </w:r>
          </w:p>
        </w:tc>
        <w:tc>
          <w:tcPr/>
          <w:p>
            <w:pPr>
              <w:pStyle w:val="Compact"/>
            </w:pPr>
            <w:r>
              <w:t xml:space="preserve">ElasticSearch, OpenSearch, ClickHouse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关系型扩展</w:t>
            </w:r>
          </w:p>
        </w:tc>
        <w:tc>
          <w:tcPr/>
          <w:p>
            <w:pPr>
              <w:pStyle w:val="Compact"/>
            </w:pPr>
            <w:r>
              <w:t xml:space="preserve">PGVecto.rs, TiDB Vector, OceanBase, Oracle, Couchbase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</w:t>
            </w:r>
          </w:p>
        </w:tc>
        <w:tc>
          <w:tcPr/>
          <w:p>
            <w:pPr>
              <w:pStyle w:val="Compact"/>
            </w:pPr>
            <w:r>
              <w:t xml:space="preserve">AnalyticDB, Tencent VectorDB, VikingDB, Relyt, PolarDB, Tablestore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MyScale, GaussDB, LinDB, Azure AI Search, IRIS, mo-vector</w:t>
            </w:r>
          </w:p>
        </w:tc>
      </w:tr>
    </w:tbl>
    <w:bookmarkEnd w:id="16"/>
    <w:bookmarkStart w:id="17" w:name="对象存储客户端"/>
    <w:p>
      <w:pPr>
        <w:pStyle w:val="Heading4"/>
      </w:pPr>
      <w:r>
        <w:t xml:space="preserve">1.8 </w:t>
      </w:r>
      <w:r>
        <w:rPr>
          <w:rFonts w:hint="eastAsia"/>
        </w:rPr>
        <w:t xml:space="preserve">对象存储客户端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rPr>
          <w:rFonts w:hint="eastAsia"/>
        </w:rPr>
        <w:t xml:space="preserve">依赖组支持多种存储后端：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boto3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Blob</w:t>
            </w:r>
          </w:p>
        </w:tc>
        <w:tc>
          <w:tcPr/>
          <w:p>
            <w:pPr>
              <w:pStyle w:val="Compact"/>
            </w:pPr>
            <w:r>
              <w:t xml:space="preserve">azure-storage-blob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Cloud Storage</w:t>
            </w:r>
          </w:p>
        </w:tc>
        <w:tc>
          <w:tcPr/>
          <w:p>
            <w:pPr>
              <w:pStyle w:val="Compact"/>
            </w:pPr>
            <w:r>
              <w:t xml:space="preserve">google-cloud-storage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OSS</w:t>
            </w:r>
          </w:p>
        </w:tc>
        <w:tc>
          <w:tcPr/>
          <w:p>
            <w:pPr>
              <w:pStyle w:val="Compact"/>
            </w:pPr>
            <w:r>
              <w:t xml:space="preserve">oss2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COS</w:t>
            </w:r>
          </w:p>
        </w:tc>
        <w:tc>
          <w:tcPr/>
          <w:p>
            <w:pPr>
              <w:pStyle w:val="Compact"/>
            </w:pPr>
            <w:r>
              <w:t xml:space="preserve">cos-python-sdk-v5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华为云</w:t>
            </w:r>
            <w:r>
              <w:t xml:space="preserve"> OBS</w:t>
            </w:r>
          </w:p>
        </w:tc>
        <w:tc>
          <w:tcPr/>
          <w:p>
            <w:pPr>
              <w:pStyle w:val="Compact"/>
            </w:pPr>
            <w:r>
              <w:t xml:space="preserve">esdk-obs-python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火山引擎</w:t>
            </w:r>
            <w:r>
              <w:t xml:space="preserve"> TOS</w:t>
            </w:r>
          </w:p>
        </w:tc>
        <w:tc>
          <w:tcPr/>
          <w:p>
            <w:pPr>
              <w:pStyle w:val="Compact"/>
            </w:pPr>
            <w:r>
              <w:t xml:space="preserve">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</w:t>
            </w:r>
            <w:r>
              <w:t xml:space="preserve"> BOS</w:t>
            </w:r>
          </w:p>
        </w:tc>
        <w:tc>
          <w:tcPr/>
          <w:p>
            <w:pPr>
              <w:pStyle w:val="Compact"/>
            </w:pPr>
            <w:r>
              <w:t xml:space="preserve">bce-python-sdk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opendal（统一存储抽象）</w:t>
            </w:r>
          </w:p>
        </w:tc>
      </w:tr>
    </w:tbl>
    <w:bookmarkEnd w:id="17"/>
    <w:bookmarkStart w:id="18" w:name="开发工具链"/>
    <w:p>
      <w:pPr>
        <w:pStyle w:val="Heading4"/>
      </w:pPr>
      <w:r>
        <w:t xml:space="preserve">1.9 </w:t>
      </w:r>
      <w:r>
        <w:rPr>
          <w:rFonts w:hint="eastAsia"/>
        </w:rPr>
        <w:t xml:space="preserve">开发工具链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包管理器（替代</w:t>
            </w:r>
            <w:r>
              <w:t xml:space="preserve"> </w:t>
            </w:r>
            <w:r>
              <w:rPr>
                <w:rFonts w:hint="eastAsia"/>
              </w:rPr>
              <w:t xml:space="preserve">poetry）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ruff</w:t>
            </w:r>
          </w:p>
        </w:tc>
        <w:tc>
          <w:tcPr/>
          <w:p>
            <w:pPr>
              <w:pStyle w:val="Compact"/>
            </w:pPr>
            <w:r>
              <w:t xml:space="preserve">~0.15.5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代码格式化和</w:t>
            </w:r>
            <w:r>
              <w:t xml:space="preserve"> 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basedpyright</w:t>
            </w:r>
          </w:p>
        </w:tc>
        <w:tc>
          <w:tcPr/>
          <w:p>
            <w:pPr>
              <w:pStyle w:val="Compact"/>
            </w:pPr>
            <w:r>
              <w:t xml:space="preserve">~1.38.2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pyrefly</w:t>
            </w:r>
          </w:p>
        </w:tc>
        <w:tc>
          <w:tcPr/>
          <w:p>
            <w:pPr>
              <w:pStyle w:val="Compact"/>
            </w:pPr>
            <w:r>
              <w:t xml:space="preserve">&gt;=0.57.1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mypy</w:t>
            </w:r>
          </w:p>
        </w:tc>
        <w:tc>
          <w:tcPr/>
          <w:p>
            <w:pPr>
              <w:pStyle w:val="Compact"/>
            </w:pPr>
            <w:r>
              <w:t xml:space="preserve">~1.19.1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~9.0.2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import-linter</w:t>
            </w:r>
          </w:p>
        </w:tc>
        <w:tc>
          <w:tcPr/>
          <w:p>
            <w:pPr>
              <w:pStyle w:val="Compact"/>
            </w:pPr>
            <w:r>
              <w:t xml:space="preserve">&gt;=2.3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架构边界检查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后端采用三重类型检查策略（basedpyright</w:t>
      </w:r>
      <w:r>
        <w:t xml:space="preserve"> + pyrefly + </w:t>
      </w:r>
      <w:r>
        <w:rPr>
          <w:rFonts w:hint="eastAsia"/>
        </w:rPr>
        <w:t xml:space="preserve">mypy），这在开源项目中极为罕见，体现了对类型安全的极致追求。</w:t>
      </w:r>
    </w:p>
    <w:bookmarkEnd w:id="18"/>
    <w:bookmarkEnd w:id="19"/>
    <w:bookmarkStart w:id="29" w:name="前端技术栈"/>
    <w:p>
      <w:pPr>
        <w:pStyle w:val="Heading3"/>
      </w:pPr>
      <w:r>
        <w:t xml:space="preserve">2. </w:t>
      </w:r>
      <w:r>
        <w:rPr>
          <w:rFonts w:hint="eastAsia"/>
        </w:rPr>
        <w:t xml:space="preserve">前端技术栈</w:t>
      </w:r>
    </w:p>
    <w:bookmarkStart w:id="20" w:name="核心框架-1"/>
    <w:p>
      <w:pPr>
        <w:pStyle w:val="Heading4"/>
      </w:pPr>
      <w:r>
        <w:t xml:space="preserve">2.1 </w:t>
      </w:r>
      <w:r>
        <w:rPr>
          <w:rFonts w:hint="eastAsia"/>
        </w:rPr>
        <w:t xml:space="preserve">核心框架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16.2.1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框架（App</w:t>
            </w:r>
            <w:r>
              <w:t xml:space="preserve"> </w:t>
            </w:r>
            <w:r>
              <w:rPr>
                <w:rFonts w:hint="eastAsia"/>
              </w:rPr>
              <w:t xml:space="preserve">Router）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19.2.4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5.9.3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3.4.19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原子化</w:t>
            </w:r>
            <w:r>
              <w:t xml:space="preserve">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^22.22.1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前端基于</w:t>
      </w:r>
      <w:r>
        <w:t xml:space="preserve"> Next.js App Router </w:t>
      </w:r>
      <w:r>
        <w:rPr>
          <w:rFonts w:hint="eastAsia"/>
        </w:rPr>
        <w:t xml:space="preserve">构建，采用</w:t>
      </w:r>
      <w:r>
        <w:t xml:space="preserve"> React 19 </w:t>
      </w:r>
      <w:r>
        <w:rPr>
          <w:rFonts w:hint="eastAsia"/>
        </w:rPr>
        <w:t xml:space="preserve">的最新特性。TypeScript</w:t>
      </w:r>
      <w:r>
        <w:t xml:space="preserve"> </w:t>
      </w:r>
      <w:r>
        <w:rPr>
          <w:rFonts w:hint="eastAsia"/>
        </w:rPr>
        <w:t xml:space="preserve">严格模式（</w:t>
      </w:r>
      <w:r>
        <w:rPr>
          <w:rStyle w:val="VerbatimChar"/>
        </w:rPr>
        <w:t xml:space="preserve">no-explicit-any: error</w:t>
      </w:r>
      <w:r>
        <w:rPr>
          <w:rFonts w:hint="eastAsia"/>
        </w:rPr>
        <w:t xml:space="preserve">）确保类型安全。Tailwind</w:t>
      </w:r>
      <w:r>
        <w:t xml:space="preserve"> CSS </w:t>
      </w:r>
      <w:r>
        <w:rPr>
          <w:rFonts w:hint="eastAsia"/>
        </w:rPr>
        <w:t xml:space="preserve">通过</w:t>
      </w:r>
      <w:r>
        <w:t xml:space="preserve"> ESLint </w:t>
      </w:r>
      <w:r>
        <w:rPr>
          <w:rFonts w:hint="eastAsia"/>
        </w:rPr>
        <w:t xml:space="preserve">插件强制类名排序一致性。</w:t>
      </w:r>
    </w:p>
    <w:bookmarkEnd w:id="20"/>
    <w:bookmarkStart w:id="21" w:name="状态管理与数据获取"/>
    <w:p>
      <w:pPr>
        <w:pStyle w:val="Heading4"/>
      </w:pPr>
      <w:r>
        <w:t xml:space="preserve">2.2 </w:t>
      </w:r>
      <w:r>
        <w:rPr>
          <w:rFonts w:hint="eastAsia"/>
        </w:rPr>
        <w:t xml:space="preserve">状态管理与数据获取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Jotai</w:t>
            </w:r>
          </w:p>
        </w:tc>
        <w:tc>
          <w:tcPr/>
          <w:p>
            <w:pPr>
              <w:pStyle w:val="Compact"/>
            </w:pPr>
            <w:r>
              <w:t xml:space="preserve">2.18.1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原子化状态管理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5.0.12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全局状态管理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5.95.0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服务端状态管理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Immer</w:t>
            </w:r>
          </w:p>
        </w:tc>
        <w:tc>
          <w:tcPr/>
          <w:p>
            <w:pPr>
              <w:pStyle w:val="Compact"/>
            </w:pPr>
            <w:r>
              <w:t xml:space="preserve">11.1.4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不可变数据更新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nuqs</w:t>
            </w:r>
          </w:p>
        </w:tc>
        <w:tc>
          <w:tcPr/>
          <w:p>
            <w:pPr>
              <w:pStyle w:val="Compact"/>
            </w:pPr>
            <w:r>
              <w:t xml:space="preserve">2.8.9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状态同步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状态管理采用多方案并存策略：Jotai</w:t>
      </w:r>
      <w:r>
        <w:t xml:space="preserve"> </w:t>
      </w:r>
      <w:r>
        <w:rPr>
          <w:rFonts w:hint="eastAsia"/>
        </w:rPr>
        <w:t xml:space="preserve">处理细粒度原子状态，Zustand</w:t>
      </w:r>
      <w:r>
        <w:t xml:space="preserve"> </w:t>
      </w:r>
      <w:r>
        <w:rPr>
          <w:rFonts w:hint="eastAsia"/>
        </w:rPr>
        <w:t xml:space="preserve">管理全局状态，TanStack</w:t>
      </w:r>
      <w:r>
        <w:t xml:space="preserve"> Query </w:t>
      </w:r>
      <w:r>
        <w:rPr>
          <w:rFonts w:hint="eastAsia"/>
        </w:rPr>
        <w:t xml:space="preserve">负责服务端数据缓存和同步。</w:t>
      </w:r>
    </w:p>
    <w:bookmarkEnd w:id="21"/>
    <w:bookmarkStart w:id="22" w:name="api-集成"/>
    <w:p>
      <w:pPr>
        <w:pStyle w:val="Heading4"/>
      </w:pPr>
      <w:r>
        <w:t xml:space="preserve">2.3 API </w:t>
      </w:r>
      <w:r>
        <w:rPr>
          <w:rFonts w:hint="eastAsia"/>
        </w:rPr>
        <w:t xml:space="preserve">集成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@orpc/client</w:t>
            </w:r>
          </w:p>
        </w:tc>
        <w:tc>
          <w:tcPr/>
          <w:p>
            <w:pPr>
              <w:pStyle w:val="Compact"/>
            </w:pPr>
            <w:r>
              <w:t xml:space="preserve">1.13.9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客户端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@orpc/contract</w:t>
            </w:r>
          </w:p>
        </w:tc>
        <w:tc>
          <w:tcPr/>
          <w:p>
            <w:pPr>
              <w:pStyle w:val="Compact"/>
            </w:pPr>
            <w:r>
              <w:t xml:space="preserve">1.13.9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契约定义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@orpc/tanstack-query</w:t>
            </w:r>
          </w:p>
        </w:tc>
        <w:tc>
          <w:tcPr/>
          <w:p>
            <w:pPr>
              <w:pStyle w:val="Compact"/>
            </w:pPr>
            <w:r>
              <w:t xml:space="preserve">1.13.9</w:t>
            </w:r>
          </w:p>
        </w:tc>
        <w:tc>
          <w:tcPr/>
          <w:p>
            <w:pPr>
              <w:pStyle w:val="Compact"/>
            </w:pPr>
            <w:r>
              <w:t xml:space="preserve">TanStack Query </w:t>
            </w:r>
            <w:r>
              <w:rPr>
                <w:rFonts w:hint="eastAsia"/>
              </w:rPr>
              <w:t xml:space="preserve">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</w:t>
            </w:r>
          </w:p>
        </w:tc>
        <w:tc>
          <w:tcPr/>
          <w:p>
            <w:pPr>
              <w:pStyle w:val="Compact"/>
            </w:pPr>
            <w:r>
              <w:t xml:space="preserve">1.14.3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客户端</w:t>
            </w:r>
          </w:p>
        </w:tc>
      </w:tr>
    </w:tbl>
    <w:p>
      <w:pPr>
        <w:pStyle w:val="BodyText"/>
      </w:pPr>
      <w:r>
        <w:t xml:space="preserve">API </w:t>
      </w:r>
      <w:r>
        <w:rPr>
          <w:rFonts w:hint="eastAsia"/>
        </w:rPr>
        <w:t xml:space="preserve">层采用契约优先（contract-first）设计，通过</w:t>
      </w:r>
      <w:r>
        <w:t xml:space="preserve"> </w:t>
      </w:r>
      <w:r>
        <w:rPr>
          <w:rStyle w:val="VerbatimChar"/>
        </w:rPr>
        <w:t xml:space="preserve">contract/</w:t>
      </w:r>
      <w:r>
        <w:t xml:space="preserve"> </w:t>
      </w:r>
      <w:r>
        <w:rPr>
          <w:rFonts w:hint="eastAsia"/>
        </w:rPr>
        <w:t xml:space="preserve">目录定义</w:t>
      </w:r>
      <w:r>
        <w:t xml:space="preserve"> API </w:t>
      </w:r>
      <w:r>
        <w:rPr>
          <w:rFonts w:hint="eastAsia"/>
        </w:rPr>
        <w:t xml:space="preserve">契约，</w:t>
      </w:r>
      <w:r>
        <w:rPr>
          <w:rStyle w:val="VerbatimChar"/>
        </w:rPr>
        <w:t xml:space="preserve">service/</w:t>
      </w:r>
      <w:r>
        <w:t xml:space="preserve"> </w:t>
      </w:r>
      <w:r>
        <w:rPr>
          <w:rFonts w:hint="eastAsia"/>
        </w:rPr>
        <w:t xml:space="preserve">目录提供</w:t>
      </w:r>
      <w:r>
        <w:t xml:space="preserve"> 55 </w:t>
      </w:r>
      <w:r>
        <w:rPr>
          <w:rFonts w:hint="eastAsia"/>
        </w:rPr>
        <w:t xml:space="preserve">个</w:t>
      </w:r>
      <w:r>
        <w:t xml:space="preserve"> composable </w:t>
      </w:r>
      <w:r>
        <w:rPr>
          <w:rFonts w:hint="eastAsia"/>
        </w:rPr>
        <w:t xml:space="preserve">消费这些契约。oRPC</w:t>
      </w:r>
      <w:r>
        <w:t xml:space="preserve"> </w:t>
      </w:r>
      <w:r>
        <w:rPr>
          <w:rFonts w:hint="eastAsia"/>
        </w:rPr>
        <w:t xml:space="preserve">实现了类型安全的端到端</w:t>
      </w:r>
      <w:r>
        <w:t xml:space="preserve"> API </w:t>
      </w:r>
      <w:r>
        <w:rPr>
          <w:rFonts w:hint="eastAsia"/>
        </w:rPr>
        <w:t xml:space="preserve">调用。</w:t>
      </w:r>
    </w:p>
    <w:bookmarkEnd w:id="22"/>
    <w:bookmarkStart w:id="23" w:name="富文本与编辑器"/>
    <w:p>
      <w:pPr>
        <w:pStyle w:val="Heading4"/>
      </w:pPr>
      <w:r>
        <w:t xml:space="preserve">2.4 </w:t>
      </w:r>
      <w:r>
        <w:rPr>
          <w:rFonts w:hint="eastAsia"/>
        </w:rPr>
        <w:t xml:space="preserve">富文本与编辑器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Lexical</w:t>
            </w:r>
          </w:p>
        </w:tc>
        <w:tc>
          <w:tcPr/>
          <w:p>
            <w:pPr>
              <w:pStyle w:val="Compact"/>
            </w:pPr>
            <w:r>
              <w:t xml:space="preserve">0.42.0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富文本编辑器框架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Monaco Editor</w:t>
            </w:r>
          </w:p>
        </w:tc>
        <w:tc>
          <w:tcPr/>
          <w:p>
            <w:pPr>
              <w:pStyle w:val="Compact"/>
            </w:pPr>
            <w:r>
              <w:t xml:space="preserve">4.7.0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代码编辑器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react-syntax-highlighter</w:t>
            </w:r>
          </w:p>
        </w:tc>
        <w:tc>
          <w:tcPr/>
          <w:p>
            <w:pPr>
              <w:pStyle w:val="Compact"/>
            </w:pPr>
            <w:r>
              <w:t xml:space="preserve">15.6.6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代码高亮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KaTeX</w:t>
            </w:r>
          </w:p>
        </w:tc>
        <w:tc>
          <w:tcPr/>
          <w:p>
            <w:pPr>
              <w:pStyle w:val="Compact"/>
            </w:pPr>
            <w:r>
              <w:t xml:space="preserve">0.16.40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数学公式渲染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11.13.0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图表渲染</w:t>
            </w:r>
          </w:p>
        </w:tc>
      </w:tr>
    </w:tbl>
    <w:p>
      <w:pPr>
        <w:pStyle w:val="BodyText"/>
      </w:pPr>
      <w:r>
        <w:t xml:space="preserve">Lexical </w:t>
      </w:r>
      <w:r>
        <w:rPr>
          <w:rFonts w:hint="eastAsia"/>
        </w:rPr>
        <w:t xml:space="preserve">作为富文本编辑器核心，支持插件化扩展。Monaco</w:t>
      </w:r>
      <w:r>
        <w:t xml:space="preserve"> Editor </w:t>
      </w:r>
      <w:r>
        <w:rPr>
          <w:rFonts w:hint="eastAsia"/>
        </w:rPr>
        <w:t xml:space="preserve">提供代码编辑能力（用于工作流代码节点等场景）。</w:t>
      </w:r>
    </w:p>
    <w:bookmarkEnd w:id="23"/>
    <w:bookmarkStart w:id="24" w:name="可视化与图表"/>
    <w:p>
      <w:pPr>
        <w:pStyle w:val="Heading4"/>
      </w:pPr>
      <w:r>
        <w:t xml:space="preserve">2.5 </w:t>
      </w:r>
      <w:r>
        <w:rPr>
          <w:rFonts w:hint="eastAsia"/>
        </w:rPr>
        <w:t xml:space="preserve">可视化与图表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ReactFlow</w:t>
            </w:r>
          </w:p>
        </w:tc>
        <w:tc>
          <w:tcPr/>
          <w:p>
            <w:pPr>
              <w:pStyle w:val="Compact"/>
            </w:pPr>
            <w:r>
              <w:t xml:space="preserve">11.11.4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工作流画布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ECharts</w:t>
            </w:r>
          </w:p>
        </w:tc>
        <w:tc>
          <w:tcPr/>
          <w:p>
            <w:pPr>
              <w:pStyle w:val="Compact"/>
            </w:pPr>
            <w:r>
              <w:t xml:space="preserve">6.0.0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数据图表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ELKjs</w:t>
            </w:r>
          </w:p>
        </w:tc>
        <w:tc>
          <w:tcPr/>
          <w:p>
            <w:pPr>
              <w:pStyle w:val="Compact"/>
            </w:pPr>
            <w:r>
              <w:t xml:space="preserve">0.11.1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图布局算法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html-to-image</w:t>
            </w:r>
          </w:p>
        </w:tc>
        <w:tc>
          <w:tcPr/>
          <w:p>
            <w:pPr>
              <w:pStyle w:val="Compact"/>
            </w:pPr>
            <w:r>
              <w:t xml:space="preserve">1.11.13</w:t>
            </w:r>
          </w:p>
        </w:tc>
        <w:tc>
          <w:tcPr/>
          <w:p>
            <w:pPr>
              <w:pStyle w:val="Compact"/>
            </w:pPr>
            <w:r>
              <w:t xml:space="preserve">DOM </w:t>
            </w:r>
            <w:r>
              <w:rPr>
                <w:rFonts w:hint="eastAsia"/>
              </w:rPr>
              <w:t xml:space="preserve">转图片</w:t>
            </w:r>
          </w:p>
        </w:tc>
      </w:tr>
    </w:tbl>
    <w:p>
      <w:pPr>
        <w:pStyle w:val="BodyText"/>
      </w:pPr>
      <w:r>
        <w:t xml:space="preserve">ReactFlow </w:t>
      </w:r>
      <w:r>
        <w:rPr>
          <w:rFonts w:hint="eastAsia"/>
        </w:rPr>
        <w:t xml:space="preserve">是工作流编辑器的核心，配合</w:t>
      </w:r>
      <w:r>
        <w:t xml:space="preserve"> ELKjs </w:t>
      </w:r>
      <w:r>
        <w:rPr>
          <w:rFonts w:hint="eastAsia"/>
        </w:rPr>
        <w:t xml:space="preserve">实现自动布局。ECharts</w:t>
      </w:r>
      <w:r>
        <w:t xml:space="preserve"> </w:t>
      </w:r>
      <w:r>
        <w:rPr>
          <w:rFonts w:hint="eastAsia"/>
        </w:rPr>
        <w:t xml:space="preserve">用于数据分析和监控图表。</w:t>
      </w:r>
    </w:p>
    <w:bookmarkEnd w:id="24"/>
    <w:bookmarkStart w:id="25" w:name="国际化"/>
    <w:p>
      <w:pPr>
        <w:pStyle w:val="Heading4"/>
      </w:pPr>
      <w:r>
        <w:t xml:space="preserve">2.6 </w:t>
      </w:r>
      <w:r>
        <w:rPr>
          <w:rFonts w:hint="eastAsia"/>
        </w:rPr>
        <w:t xml:space="preserve">国际化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i18next</w:t>
            </w:r>
          </w:p>
        </w:tc>
        <w:tc>
          <w:tcPr/>
          <w:p>
            <w:pPr>
              <w:pStyle w:val="Compact"/>
            </w:pPr>
            <w:r>
              <w:t xml:space="preserve">25.10.4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国际化框架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react-i18next</w:t>
            </w:r>
          </w:p>
        </w:tc>
        <w:tc>
          <w:tcPr/>
          <w:p>
            <w:pPr>
              <w:pStyle w:val="Compact"/>
            </w:pPr>
            <w:r>
              <w:t xml:space="preserve">16.6.1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@formatjs/intl-localematcher</w:t>
            </w:r>
          </w:p>
        </w:tc>
        <w:tc>
          <w:tcPr/>
          <w:p>
            <w:pPr>
              <w:pStyle w:val="Compact"/>
            </w:pPr>
            <w:r>
              <w:t xml:space="preserve">0.8.2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negotiator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内容协商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支持</w:t>
      </w:r>
      <w:r>
        <w:t xml:space="preserve"> 23 </w:t>
      </w:r>
      <w:r>
        <w:rPr>
          <w:rFonts w:hint="eastAsia"/>
        </w:rPr>
        <w:t xml:space="preserve">种语言，通过</w:t>
      </w:r>
      <w:r>
        <w:t xml:space="preserve"> i18next </w:t>
      </w:r>
      <w:r>
        <w:rPr>
          <w:rFonts w:hint="eastAsia"/>
        </w:rPr>
        <w:t xml:space="preserve">管理翻译资源。翻译采用</w:t>
      </w:r>
      <w:r>
        <w:t xml:space="preserve"> LLM </w:t>
      </w:r>
      <w:r>
        <w:rPr>
          <w:rFonts w:hint="eastAsia"/>
        </w:rPr>
        <w:t xml:space="preserve">驱动方式（Claude</w:t>
      </w:r>
      <w:r>
        <w:t xml:space="preserve"> Code Action </w:t>
      </w:r>
      <w:r>
        <w:rPr>
          <w:rFonts w:hint="eastAsia"/>
        </w:rPr>
        <w:t xml:space="preserve">自动翻译）。</w:t>
      </w:r>
    </w:p>
    <w:bookmarkEnd w:id="25"/>
    <w:bookmarkStart w:id="26" w:name="ui-组件与样式"/>
    <w:p>
      <w:pPr>
        <w:pStyle w:val="Heading4"/>
      </w:pPr>
      <w:r>
        <w:t xml:space="preserve">2.7 UI </w:t>
      </w:r>
      <w:r>
        <w:rPr>
          <w:rFonts w:hint="eastAsia"/>
        </w:rPr>
        <w:t xml:space="preserve">组件与样式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@base-ui/react</w:t>
            </w:r>
          </w:p>
        </w:tc>
        <w:tc>
          <w:tcPr/>
          <w:p>
            <w:pPr>
              <w:pStyle w:val="Compact"/>
            </w:pPr>
            <w:r>
              <w:t xml:space="preserve">1.3.0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无样式基础组件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@headlessui/react</w:t>
            </w:r>
          </w:p>
        </w:tc>
        <w:tc>
          <w:tcPr/>
          <w:p>
            <w:pPr>
              <w:pStyle w:val="Compact"/>
            </w:pPr>
            <w:r>
              <w:t xml:space="preserve">2.2.9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无样式交互组件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@floating-ui/react</w:t>
            </w:r>
          </w:p>
        </w:tc>
        <w:tc>
          <w:tcPr/>
          <w:p>
            <w:pPr>
              <w:pStyle w:val="Compact"/>
            </w:pPr>
            <w:r>
              <w:t xml:space="preserve">0.27.19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浮层定位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class-variance-authority</w:t>
            </w:r>
          </w:p>
        </w:tc>
        <w:tc>
          <w:tcPr/>
          <w:p>
            <w:pPr>
              <w:pStyle w:val="Compact"/>
            </w:pPr>
            <w:r>
              <w:t xml:space="preserve">0.7.1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组件变体管理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tailwind-merge</w:t>
            </w:r>
          </w:p>
        </w:tc>
        <w:tc>
          <w:tcPr/>
          <w:p>
            <w:pPr>
              <w:pStyle w:val="Compact"/>
            </w:pPr>
            <w:r>
              <w:t xml:space="preserve">2.6.1</w:t>
            </w:r>
          </w:p>
        </w:tc>
        <w:tc>
          <w:tcPr/>
          <w:p>
            <w:pPr>
              <w:pStyle w:val="Compact"/>
            </w:pPr>
            <w:r>
              <w:t xml:space="preserve">Tailwind </w:t>
            </w:r>
            <w:r>
              <w:rPr>
                <w:rFonts w:hint="eastAsia"/>
              </w:rPr>
              <w:t xml:space="preserve">类名合并</w:t>
            </w:r>
          </w:p>
        </w:tc>
      </w:tr>
      <w:tr>
        <w:tc>
          <w:tcPr/>
          <w:p>
            <w:pPr>
              <w:pStyle w:val="Compact"/>
            </w:pPr>
            <w:r>
              <w:t xml:space="preserve">@remixicon/react</w:t>
            </w:r>
          </w:p>
        </w:tc>
        <w:tc>
          <w:tcPr/>
          <w:p>
            <w:pPr>
              <w:pStyle w:val="Compact"/>
            </w:pPr>
            <w:r>
              <w:t xml:space="preserve">4.9.0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emoji-mart</w:t>
            </w:r>
          </w:p>
        </w:tc>
        <w:tc>
          <w:tcPr/>
          <w:p>
            <w:pPr>
              <w:pStyle w:val="Compact"/>
            </w:pPr>
            <w:r>
              <w:t xml:space="preserve">5.6.0</w:t>
            </w:r>
          </w:p>
        </w:tc>
        <w:tc>
          <w:tcPr/>
          <w:p>
            <w:pPr>
              <w:pStyle w:val="Compact"/>
            </w:pPr>
            <w:r>
              <w:t xml:space="preserve">Emoji </w:t>
            </w:r>
            <w:r>
              <w:rPr>
                <w:rFonts w:hint="eastAsia"/>
              </w:rPr>
              <w:t xml:space="preserve">选择器</w:t>
            </w:r>
          </w:p>
        </w:tc>
      </w:tr>
    </w:tbl>
    <w:p>
      <w:pPr>
        <w:pStyle w:val="BodyText"/>
      </w:pPr>
      <w:r>
        <w:t xml:space="preserve">UI </w:t>
      </w:r>
      <w:r>
        <w:rPr>
          <w:rFonts w:hint="eastAsia"/>
        </w:rPr>
        <w:t xml:space="preserve">组件采用无样式（headless）设计，通过</w:t>
      </w:r>
      <w:r>
        <w:t xml:space="preserve"> Tailwind CSS </w:t>
      </w:r>
      <w:r>
        <w:rPr>
          <w:rFonts w:hint="eastAsia"/>
        </w:rPr>
        <w:t xml:space="preserve">自定义样式。108</w:t>
      </w:r>
      <w:r>
        <w:t xml:space="preserve"> </w:t>
      </w:r>
      <w:r>
        <w:rPr>
          <w:rFonts w:hint="eastAsia"/>
        </w:rPr>
        <w:t xml:space="preserve">个基础组件位于</w:t>
      </w:r>
      <w:r>
        <w:t xml:space="preserve"> </w:t>
      </w:r>
      <w:r>
        <w:rPr>
          <w:rStyle w:val="VerbatimChar"/>
        </w:rPr>
        <w:t xml:space="preserve">app/components/base/</w:t>
      </w:r>
      <w:r>
        <w:t xml:space="preserve">。</w:t>
      </w:r>
    </w:p>
    <w:bookmarkEnd w:id="26"/>
    <w:bookmarkStart w:id="27" w:name="构建与开发工具"/>
    <w:p>
      <w:pPr>
        <w:pStyle w:val="Heading4"/>
      </w:pPr>
      <w:r>
        <w:t xml:space="preserve">2.8 </w:t>
      </w:r>
      <w:r>
        <w:rPr>
          <w:rFonts w:hint="eastAsia"/>
        </w:rPr>
        <w:t xml:space="preserve">构建与开发工具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10.32.1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包管理器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Vite+</w:t>
            </w:r>
          </w:p>
        </w:tc>
        <w:tc>
          <w:tcPr/>
          <w:p>
            <w:pPr>
              <w:pStyle w:val="Compact"/>
            </w:pPr>
            <w:r>
              <w:t xml:space="preserve">@voidzero-dev/vite-plus-core</w:t>
            </w:r>
            <w:r>
              <w:t xml:space="preserve"> </w:t>
            </w:r>
            <w:r>
              <w:t xml:space="preserve">0.1.13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@voidzero-dev/vite-plus-test</w:t>
            </w:r>
            <w:r>
              <w:t xml:space="preserve"> </w:t>
            </w:r>
            <w:r>
              <w:t xml:space="preserve">0.1.13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10.1.0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Storybook</w:t>
            </w:r>
          </w:p>
        </w:tc>
        <w:tc>
          <w:tcPr/>
          <w:p>
            <w:pPr>
              <w:pStyle w:val="Compact"/>
            </w:pPr>
            <w:r>
              <w:t xml:space="preserve">10.3.1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Husky</w:t>
            </w:r>
          </w:p>
        </w:tc>
        <w:tc>
          <w:tcPr/>
          <w:p>
            <w:pPr>
              <w:pStyle w:val="Compact"/>
            </w:pPr>
            <w:r>
              <w:t xml:space="preserve">9.1.7</w:t>
            </w:r>
          </w:p>
        </w:tc>
        <w:tc>
          <w:tcPr/>
          <w:p>
            <w:pPr>
              <w:pStyle w:val="Compact"/>
            </w:pPr>
            <w:r>
              <w:t xml:space="preserve">Git hooks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knip</w:t>
            </w:r>
          </w:p>
        </w:tc>
        <w:tc>
          <w:tcPr/>
          <w:p>
            <w:pPr>
              <w:pStyle w:val="Compact"/>
            </w:pPr>
            <w:r>
              <w:t xml:space="preserve">6.0.2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死代码检测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前端使用</w:t>
      </w:r>
      <w:r>
        <w:t xml:space="preserve"> </w:t>
      </w:r>
      <w:r>
        <w:rPr>
          <w:rFonts w:hint="eastAsia"/>
        </w:rPr>
        <w:t xml:space="preserve">Vite+（</w:t>
      </w:r>
      <w:r>
        <w:t xml:space="preserve">@voidzero-dev</w:t>
      </w:r>
      <w:r>
        <w:t xml:space="preserve"> </w:t>
      </w:r>
      <w:r>
        <w:rPr>
          <w:rFonts w:hint="eastAsia"/>
        </w:rPr>
        <w:t xml:space="preserve">封装的</w:t>
      </w:r>
      <w:r>
        <w:t xml:space="preserve"> </w:t>
      </w:r>
      <w:r>
        <w:rPr>
          <w:rFonts w:hint="eastAsia"/>
        </w:rPr>
        <w:t xml:space="preserve">Vite）作为构建引擎，pnpm</w:t>
      </w:r>
      <w:r>
        <w:t xml:space="preserve"> </w:t>
      </w:r>
      <w:r>
        <w:rPr>
          <w:rFonts w:hint="eastAsia"/>
        </w:rPr>
        <w:t xml:space="preserve">管理依赖。Vitest</w:t>
      </w:r>
      <w:r>
        <w:t xml:space="preserve"> </w:t>
      </w:r>
      <w:r>
        <w:rPr>
          <w:rFonts w:hint="eastAsia"/>
        </w:rPr>
        <w:t xml:space="preserve">运行测试，Storybook</w:t>
      </w:r>
      <w:r>
        <w:t xml:space="preserve"> </w:t>
      </w:r>
      <w:r>
        <w:rPr>
          <w:rFonts w:hint="eastAsia"/>
        </w:rPr>
        <w:t xml:space="preserve">支持组件独立开发。</w:t>
      </w:r>
    </w:p>
    <w:bookmarkEnd w:id="27"/>
    <w:bookmarkStart w:id="28" w:name="可观测性-1"/>
    <w:p>
      <w:pPr>
        <w:pStyle w:val="Heading4"/>
      </w:pPr>
      <w:r>
        <w:t xml:space="preserve">2.9 </w:t>
      </w:r>
      <w:r>
        <w:rPr>
          <w:rFonts w:hint="eastAsia"/>
        </w:rPr>
        <w:t xml:space="preserve">可观测性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@sentry/react</w:t>
            </w:r>
          </w:p>
        </w:tc>
        <w:tc>
          <w:tcPr/>
          <w:p>
            <w:pPr>
              <w:pStyle w:val="Compact"/>
            </w:pPr>
            <w:r>
              <w:t xml:space="preserve">10.45.0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前端错误追踪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@amplitude/analytics-browser</w:t>
            </w:r>
          </w:p>
        </w:tc>
        <w:tc>
          <w:tcPr/>
          <w:p>
            <w:pPr>
              <w:pStyle w:val="Compact"/>
            </w:pPr>
            <w:r>
              <w:t xml:space="preserve">2.37.0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用户行为分析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@amplitude/plugin-session-replay-browser</w:t>
            </w:r>
          </w:p>
        </w:tc>
        <w:tc>
          <w:tcPr/>
          <w:p>
            <w:pPr>
              <w:pStyle w:val="Compact"/>
            </w:pPr>
            <w:r>
              <w:t xml:space="preserve">1.27.1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会话回放</w:t>
            </w:r>
          </w:p>
        </w:tc>
      </w:tr>
    </w:tbl>
    <w:bookmarkEnd w:id="28"/>
    <w:bookmarkEnd w:id="29"/>
    <w:bookmarkStart w:id="36" w:name="第三方服务和集成"/>
    <w:p>
      <w:pPr>
        <w:pStyle w:val="Heading3"/>
      </w:pPr>
      <w:r>
        <w:t xml:space="preserve">3. </w:t>
      </w:r>
      <w:r>
        <w:rPr>
          <w:rFonts w:hint="eastAsia"/>
        </w:rPr>
        <w:t xml:space="preserve">第三方服务和集成</w:t>
      </w:r>
    </w:p>
    <w:bookmarkStart w:id="30" w:name="模型提供商"/>
    <w:p>
      <w:pPr>
        <w:pStyle w:val="Heading4"/>
      </w:pPr>
      <w:r>
        <w:t xml:space="preserve">3.1 </w:t>
      </w:r>
      <w:r>
        <w:rPr>
          <w:rFonts w:hint="eastAsia"/>
        </w:rPr>
        <w:t xml:space="preserve">模型提供商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通过</w:t>
      </w:r>
      <w:r>
        <w:t xml:space="preserve"> litellm </w:t>
      </w:r>
      <w:r>
        <w:rPr>
          <w:rFonts w:hint="eastAsia"/>
        </w:rPr>
        <w:t xml:space="preserve">和自研</w:t>
      </w:r>
      <w:r>
        <w:t xml:space="preserve"> model_runtime </w:t>
      </w:r>
      <w:r>
        <w:rPr>
          <w:rFonts w:hint="eastAsia"/>
        </w:rPr>
        <w:t xml:space="preserve">支持数百个</w:t>
      </w:r>
      <w:r>
        <w:t xml:space="preserve"> </w:t>
      </w:r>
      <w:r>
        <w:rPr>
          <w:rFonts w:hint="eastAsia"/>
        </w:rPr>
        <w:t xml:space="preserve">LLM：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OpenAI, Anthropic, Google Gemini, Azure OpenAI, Cohere, Mistral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国内提供商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通义千问,</w:t>
            </w:r>
            <w:r>
              <w:t xml:space="preserve"> </w:t>
            </w:r>
            <w:r>
              <w:rPr>
                <w:rFonts w:hint="eastAsia"/>
              </w:rPr>
              <w:t xml:space="preserve">文心一言,</w:t>
            </w:r>
            <w:r>
              <w:t xml:space="preserve"> </w:t>
            </w:r>
            <w:r>
              <w:rPr>
                <w:rFonts w:hint="eastAsia"/>
              </w:rPr>
              <w:t xml:space="preserve">智谱</w:t>
            </w:r>
            <w:r>
              <w:t xml:space="preserve"> AI, </w:t>
            </w:r>
            <w:r>
              <w:rPr>
                <w:rFonts w:hint="eastAsia"/>
              </w:rPr>
              <w:t xml:space="preserve">讯飞星火,</w:t>
            </w:r>
            <w:r>
              <w:t xml:space="preserve"> </w:t>
            </w:r>
            <w:r>
              <w:rPr>
                <w:rFonts w:hint="eastAsia"/>
              </w:rPr>
              <w:t xml:space="preserve">百川,</w:t>
            </w:r>
            <w:r>
              <w:t xml:space="preserve"> </w:t>
            </w:r>
            <w:r>
              <w:rPr>
                <w:rFonts w:hint="eastAsia"/>
              </w:rPr>
              <w:t xml:space="preserve">月之暗面,</w:t>
            </w:r>
            <w:r>
              <w:t xml:space="preserve"> MiniMax, </w:t>
            </w:r>
            <w:r>
              <w:rPr>
                <w:rFonts w:hint="eastAsia"/>
              </w:rPr>
              <w:t xml:space="preserve">深度求索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开源自部署</w:t>
            </w:r>
          </w:p>
        </w:tc>
        <w:tc>
          <w:tcPr/>
          <w:p>
            <w:pPr>
              <w:pStyle w:val="Compact"/>
            </w:pPr>
            <w:r>
              <w:t xml:space="preserve">Ollama, Xinference, vLLM, TGI, LocalAI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</w:t>
            </w:r>
            <w:r>
              <w:t xml:space="preserve"> OpenAI API </w:t>
            </w:r>
            <w:r>
              <w:rPr>
                <w:rFonts w:hint="eastAsia"/>
              </w:rPr>
              <w:t xml:space="preserve">兼容服务</w:t>
            </w:r>
          </w:p>
        </w:tc>
      </w:tr>
    </w:tbl>
    <w:bookmarkEnd w:id="30"/>
    <w:bookmarkStart w:id="31" w:name="向量数据库"/>
    <w:p>
      <w:pPr>
        <w:pStyle w:val="Heading4"/>
      </w:pPr>
      <w:r>
        <w:t xml:space="preserve">3.2 </w:t>
      </w:r>
      <w:r>
        <w:rPr>
          <w:rFonts w:hint="eastAsia"/>
        </w:rPr>
        <w:t xml:space="preserve">向量数据库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1.7 </w:t>
      </w:r>
      <w:r>
        <w:rPr>
          <w:rFonts w:hint="eastAsia"/>
        </w:rPr>
        <w:t xml:space="preserve">节。支持</w:t>
      </w:r>
      <w:r>
        <w:t xml:space="preserve"> 20+ </w:t>
      </w:r>
      <w:r>
        <w:rPr>
          <w:rFonts w:hint="eastAsia"/>
        </w:rPr>
        <w:t xml:space="preserve">向量数据库，通过</w:t>
      </w:r>
      <w:r>
        <w:t xml:space="preserve"> </w:t>
      </w:r>
      <w:r>
        <w:rPr>
          <w:rStyle w:val="VerbatimChar"/>
        </w:rPr>
        <w:t xml:space="preserve">VECTOR_STORE</w:t>
      </w:r>
      <w:r>
        <w:t xml:space="preserve"> </w:t>
      </w:r>
      <w:r>
        <w:rPr>
          <w:rFonts w:hint="eastAsia"/>
        </w:rPr>
        <w:t xml:space="preserve">环境变量切换。</w:t>
      </w:r>
    </w:p>
    <w:bookmarkEnd w:id="31"/>
    <w:bookmarkStart w:id="32" w:name="对象存储"/>
    <w:p>
      <w:pPr>
        <w:pStyle w:val="Heading4"/>
      </w:pPr>
      <w:r>
        <w:t xml:space="preserve">3.3 </w:t>
      </w:r>
      <w:r>
        <w:rPr>
          <w:rFonts w:hint="eastAsia"/>
        </w:rPr>
        <w:t xml:space="preserve">对象存储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1.8 </w:t>
      </w:r>
      <w:r>
        <w:rPr>
          <w:rFonts w:hint="eastAsia"/>
        </w:rPr>
        <w:t xml:space="preserve">节。支持</w:t>
      </w:r>
      <w:r>
        <w:t xml:space="preserve"> 20+ </w:t>
      </w:r>
      <w:r>
        <w:rPr>
          <w:rFonts w:hint="eastAsia"/>
        </w:rPr>
        <w:t xml:space="preserve">对象存储后端，通过</w:t>
      </w:r>
      <w:r>
        <w:t xml:space="preserve"> </w:t>
      </w:r>
      <w:r>
        <w:rPr>
          <w:rStyle w:val="VerbatimChar"/>
        </w:rPr>
        <w:t xml:space="preserve">STORAGE_TYPE</w:t>
      </w:r>
      <w:r>
        <w:t xml:space="preserve"> </w:t>
      </w:r>
      <w:r>
        <w:rPr>
          <w:rFonts w:hint="eastAsia"/>
        </w:rPr>
        <w:t xml:space="preserve">环境变量切换。</w:t>
      </w:r>
    </w:p>
    <w:bookmarkEnd w:id="32"/>
    <w:bookmarkStart w:id="33" w:name="邮件服务"/>
    <w:p>
      <w:pPr>
        <w:pStyle w:val="Heading4"/>
      </w:pPr>
      <w:r>
        <w:t xml:space="preserve">3.4 </w:t>
      </w:r>
      <w:r>
        <w:rPr>
          <w:rFonts w:hint="eastAsia"/>
        </w:rPr>
        <w:t xml:space="preserve">邮件服务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t xml:space="preserve">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resend ~2.26.0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SendGrid</w:t>
            </w:r>
          </w:p>
        </w:tc>
        <w:tc>
          <w:tcPr/>
          <w:p>
            <w:pPr>
              <w:pStyle w:val="Compact"/>
            </w:pPr>
            <w:r>
              <w:t xml:space="preserve">sendgrid ~6.12.3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内置支持</w:t>
            </w:r>
          </w:p>
        </w:tc>
      </w:tr>
    </w:tbl>
    <w:bookmarkEnd w:id="33"/>
    <w:bookmarkStart w:id="34" w:name="可观测性平台"/>
    <w:p>
      <w:pPr>
        <w:pStyle w:val="Heading4"/>
      </w:pPr>
      <w:r>
        <w:t xml:space="preserve">3.5 </w:t>
      </w:r>
      <w:r>
        <w:rPr>
          <w:rFonts w:hint="eastAsia"/>
        </w:rPr>
        <w:t xml:space="preserve">可观测性平台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Langfuse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应用可观测性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LangSmith</w:t>
            </w:r>
          </w:p>
        </w:tc>
        <w:tc>
          <w:tcPr/>
          <w:p>
            <w:pPr>
              <w:pStyle w:val="Compact"/>
            </w:pPr>
            <w:r>
              <w:t xml:space="preserve">LangChain </w:t>
            </w:r>
            <w:r>
              <w:rPr>
                <w:rFonts w:hint="eastAsia"/>
              </w:rPr>
              <w:t xml:space="preserve">生态可观测性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Arize Phoenix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追踪和评估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Opik</w:t>
            </w:r>
          </w:p>
        </w:tc>
        <w:tc>
          <w:tcPr/>
          <w:p>
            <w:pPr>
              <w:pStyle w:val="Compact"/>
            </w:pPr>
            <w:r>
              <w:t xml:space="preserve">Comet </w:t>
            </w:r>
            <w:r>
              <w:rPr>
                <w:rFonts w:hint="eastAsia"/>
              </w:rPr>
              <w:t xml:space="preserve">出品的</w:t>
            </w:r>
            <w:r>
              <w:t xml:space="preserve"> LLM </w:t>
            </w:r>
            <w:r>
              <w:rPr>
                <w:rFonts w:hint="eastAsia"/>
              </w:rPr>
              <w:t xml:space="preserve">可观测性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全栈错误追踪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OpenTelemetry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分布式追踪标准</w:t>
            </w:r>
          </w:p>
        </w:tc>
      </w:tr>
    </w:tbl>
    <w:bookmarkEnd w:id="34"/>
    <w:bookmarkStart w:id="35" w:name="安全与防护"/>
    <w:p>
      <w:pPr>
        <w:pStyle w:val="Heading4"/>
      </w:pPr>
      <w:r>
        <w:t xml:space="preserve">3.6 </w:t>
      </w:r>
      <w:r>
        <w:rPr>
          <w:rFonts w:hint="eastAsia"/>
        </w:rPr>
        <w:t xml:space="preserve">安全与防护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SSRF Proxy (Squid)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出站请求安全代理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(dify-sandbox)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代码执行沙箱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bleach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清理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PyCryptodome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PyJWT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DOMPurify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XSS </w:t>
            </w:r>
            <w:r>
              <w:rPr>
                <w:rFonts w:hint="eastAsia"/>
              </w:rPr>
              <w:t xml:space="preserve">防护</w:t>
            </w:r>
          </w:p>
        </w:tc>
      </w:tr>
    </w:tbl>
    <w:bookmarkEnd w:id="35"/>
    <w:bookmarkEnd w:id="36"/>
    <w:bookmarkStart w:id="44" w:name="技术选型决策"/>
    <w:p>
      <w:pPr>
        <w:pStyle w:val="Heading3"/>
      </w:pPr>
      <w:r>
        <w:t xml:space="preserve">4. </w:t>
      </w:r>
      <w:r>
        <w:rPr>
          <w:rFonts w:hint="eastAsia"/>
        </w:rPr>
        <w:t xml:space="preserve">技术选型决策</w:t>
      </w:r>
    </w:p>
    <w:bookmarkStart w:id="37" w:name="为什么选择-flask-而非-fastapi"/>
    <w:p>
      <w:pPr>
        <w:pStyle w:val="Heading4"/>
      </w:pPr>
      <w:r>
        <w:t xml:space="preserve">4.1 </w:t>
      </w:r>
      <w:r>
        <w:rPr>
          <w:rFonts w:hint="eastAsia"/>
        </w:rPr>
        <w:t xml:space="preserve">为什么选择</w:t>
      </w:r>
      <w:r>
        <w:t xml:space="preserve"> Flask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FastAPI？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早期选择</w:t>
      </w:r>
      <w:r>
        <w:t xml:space="preserve"> Flask </w:t>
      </w:r>
      <w:r>
        <w:rPr>
          <w:rFonts w:hint="eastAsia"/>
        </w:rPr>
        <w:t xml:space="preserve">时，FastAPI</w:t>
      </w:r>
      <w:r>
        <w:t xml:space="preserve"> </w:t>
      </w:r>
      <w:r>
        <w:rPr>
          <w:rFonts w:hint="eastAsia"/>
        </w:rPr>
        <w:t xml:space="preserve">尚未成熟。Flask</w:t>
      </w:r>
      <w:r>
        <w:t xml:space="preserve"> </w:t>
      </w:r>
      <w:r>
        <w:rPr>
          <w:rFonts w:hint="eastAsia"/>
        </w:rPr>
        <w:t xml:space="preserve">生态成熟，插件丰富，社区庞大。迁移到</w:t>
      </w:r>
      <w:r>
        <w:t xml:space="preserve"> FastAPI </w:t>
      </w:r>
      <w:r>
        <w:rPr>
          <w:rFonts w:hint="eastAsia"/>
        </w:rPr>
        <w:t xml:space="preserve">的成本极高（重写所有路由和中间件），且当前架构已能满足性能需求（通过</w:t>
      </w:r>
      <w:r>
        <w:t xml:space="preserve"> gevent </w:t>
      </w:r>
      <w:r>
        <w:rPr>
          <w:rFonts w:hint="eastAsia"/>
        </w:rPr>
        <w:t xml:space="preserve">协程</w:t>
      </w:r>
      <w:r>
        <w:t xml:space="preserve"> + Celery </w:t>
      </w:r>
      <w:r>
        <w:rPr>
          <w:rFonts w:hint="eastAsia"/>
        </w:rPr>
        <w:t xml:space="preserve">异步任务）。</w:t>
      </w:r>
    </w:p>
    <w:p>
      <w:pPr>
        <w:pStyle w:val="BodyText"/>
      </w:pPr>
      <w:r>
        <w:rPr>
          <w:rFonts w:hint="eastAsia"/>
          <w:b/>
          <w:bCs/>
        </w:rPr>
        <w:t xml:space="preserve">权衡：</w:t>
      </w:r>
      <w:r>
        <w:t xml:space="preserve"> </w:t>
      </w:r>
      <w:r>
        <w:t xml:space="preserve">- Flask </w:t>
      </w:r>
      <w:r>
        <w:rPr>
          <w:rFonts w:hint="eastAsia"/>
        </w:rPr>
        <w:t xml:space="preserve">生态成熟</w:t>
      </w:r>
      <w:r>
        <w:t xml:space="preserve"> vs FastAPI </w:t>
      </w:r>
      <w:r>
        <w:rPr>
          <w:rFonts w:hint="eastAsia"/>
        </w:rPr>
        <w:t xml:space="preserve">原生异步</w:t>
      </w:r>
      <w:r>
        <w:t xml:space="preserve"> </w:t>
      </w:r>
      <w:r>
        <w:t xml:space="preserve">- </w:t>
      </w:r>
      <w:r>
        <w:rPr>
          <w:rFonts w:hint="eastAsia"/>
        </w:rPr>
        <w:t xml:space="preserve">迁移成本高</w:t>
      </w:r>
      <w:r>
        <w:t xml:space="preserve"> vs </w:t>
      </w:r>
      <w:r>
        <w:rPr>
          <w:rFonts w:hint="eastAsia"/>
        </w:rPr>
        <w:t xml:space="preserve">性能收益有限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团队熟悉度</w:t>
      </w:r>
      <w:r>
        <w:t xml:space="preserve"> vs </w:t>
      </w:r>
      <w:r>
        <w:rPr>
          <w:rFonts w:hint="eastAsia"/>
        </w:rPr>
        <w:t xml:space="preserve">技术先进性</w:t>
      </w:r>
    </w:p>
    <w:bookmarkEnd w:id="37"/>
    <w:bookmarkStart w:id="38" w:name="为什么选择-celery-而非原生异步"/>
    <w:p>
      <w:pPr>
        <w:pStyle w:val="Heading4"/>
      </w:pPr>
      <w:r>
        <w:t xml:space="preserve">4.2 </w:t>
      </w:r>
      <w:r>
        <w:rPr>
          <w:rFonts w:hint="eastAsia"/>
        </w:rPr>
        <w:t xml:space="preserve">为什么选择</w:t>
      </w:r>
      <w:r>
        <w:t xml:space="preserve"> Celery </w:t>
      </w:r>
      <w:r>
        <w:rPr>
          <w:rFonts w:hint="eastAsia"/>
        </w:rPr>
        <w:t xml:space="preserve">而非原生异步？</w:t>
      </w:r>
    </w:p>
    <w:p>
      <w:pPr>
        <w:pStyle w:val="FirstParagraph"/>
      </w:pPr>
      <w:r>
        <w:t xml:space="preserve">Celery </w:t>
      </w:r>
      <w:r>
        <w:rPr>
          <w:rFonts w:hint="eastAsia"/>
        </w:rPr>
        <w:t xml:space="preserve">提供了成熟的分布式任务队列方案，支持任务重试、优先级、定时任务等特性。Flask</w:t>
      </w:r>
      <w:r>
        <w:t xml:space="preserve"> </w:t>
      </w:r>
      <w:r>
        <w:rPr>
          <w:rFonts w:hint="eastAsia"/>
        </w:rPr>
        <w:t xml:space="preserve">的同步模型与</w:t>
      </w:r>
      <w:r>
        <w:t xml:space="preserve"> Celery </w:t>
      </w:r>
      <w:r>
        <w:rPr>
          <w:rFonts w:hint="eastAsia"/>
        </w:rPr>
        <w:t xml:space="preserve">配合良好，避免了异步框架的复杂性。</w:t>
      </w:r>
    </w:p>
    <w:p>
      <w:pPr>
        <w:pStyle w:val="BodyText"/>
      </w:pPr>
      <w:r>
        <w:rPr>
          <w:rFonts w:hint="eastAsia"/>
          <w:b/>
          <w:bCs/>
        </w:rPr>
        <w:t xml:space="preserve">权衡：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成熟稳定</w:t>
      </w:r>
      <w:r>
        <w:t xml:space="preserve"> vs </w:t>
      </w:r>
      <w:r>
        <w:rPr>
          <w:rFonts w:hint="eastAsia"/>
        </w:rPr>
        <w:t xml:space="preserve">额外进程开销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功能丰富（重试、定时、优先级）vs</w:t>
      </w:r>
      <w:r>
        <w:t xml:space="preserve"> </w:t>
      </w:r>
      <w:r>
        <w:rPr>
          <w:rFonts w:hint="eastAsia"/>
        </w:rPr>
        <w:t xml:space="preserve">学习曲线</w:t>
      </w:r>
      <w:r>
        <w:t xml:space="preserve"> </w:t>
      </w:r>
      <w:r>
        <w:t xml:space="preserve">- </w:t>
      </w:r>
      <w:r>
        <w:rPr>
          <w:rFonts w:hint="eastAsia"/>
        </w:rPr>
        <w:t xml:space="preserve">与</w:t>
      </w:r>
      <w:r>
        <w:t xml:space="preserve"> Flask </w:t>
      </w:r>
      <w:r>
        <w:rPr>
          <w:rFonts w:hint="eastAsia"/>
        </w:rPr>
        <w:t xml:space="preserve">同步模型兼容</w:t>
      </w:r>
      <w:r>
        <w:t xml:space="preserve"> vs </w:t>
      </w:r>
      <w:r>
        <w:rPr>
          <w:rFonts w:hint="eastAsia"/>
        </w:rPr>
        <w:t xml:space="preserve">原生</w:t>
      </w:r>
      <w:r>
        <w:t xml:space="preserve"> async </w:t>
      </w:r>
      <w:r>
        <w:rPr>
          <w:rFonts w:hint="eastAsia"/>
        </w:rPr>
        <w:t xml:space="preserve">性能更优</w:t>
      </w:r>
    </w:p>
    <w:bookmarkEnd w:id="38"/>
    <w:bookmarkStart w:id="39" w:name="为什么选择-next.js-app-router"/>
    <w:p>
      <w:pPr>
        <w:pStyle w:val="Heading4"/>
      </w:pPr>
      <w:r>
        <w:t xml:space="preserve">4.3 </w:t>
      </w:r>
      <w:r>
        <w:rPr>
          <w:rFonts w:hint="eastAsia"/>
        </w:rPr>
        <w:t xml:space="preserve">为什么选择</w:t>
      </w:r>
      <w:r>
        <w:t xml:space="preserve"> Next.js App </w:t>
      </w:r>
      <w:r>
        <w:rPr>
          <w:rFonts w:hint="eastAsia"/>
        </w:rPr>
        <w:t xml:space="preserve">Router？</w:t>
      </w:r>
    </w:p>
    <w:p>
      <w:pPr>
        <w:pStyle w:val="FirstParagraph"/>
      </w:pPr>
      <w:r>
        <w:t xml:space="preserve">Next.js App Router </w:t>
      </w:r>
      <w:r>
        <w:rPr>
          <w:rFonts w:hint="eastAsia"/>
        </w:rPr>
        <w:t xml:space="preserve">提供了</w:t>
      </w:r>
      <w:r>
        <w:t xml:space="preserve"> React Server </w:t>
      </w:r>
      <w:r>
        <w:rPr>
          <w:rFonts w:hint="eastAsia"/>
        </w:rPr>
        <w:t xml:space="preserve">Components、流式渲染、路由级代码分割等现代特性。App</w:t>
      </w:r>
      <w:r>
        <w:t xml:space="preserve"> Router </w:t>
      </w:r>
      <w:r>
        <w:rPr>
          <w:rFonts w:hint="eastAsia"/>
        </w:rPr>
        <w:t xml:space="preserve">的布局系统（Route</w:t>
      </w:r>
      <w:r>
        <w:t xml:space="preserve"> </w:t>
      </w:r>
      <w:r>
        <w:rPr>
          <w:rFonts w:hint="eastAsia"/>
        </w:rPr>
        <w:t xml:space="preserve">Groups）完美匹配</w:t>
      </w:r>
      <w:r>
        <w:t xml:space="preserve"> Dify </w:t>
      </w:r>
      <w:r>
        <w:rPr>
          <w:rFonts w:hint="eastAsia"/>
        </w:rPr>
        <w:t xml:space="preserve">的多布局需求（认证布局、共享布局、人工输入布局）。</w:t>
      </w:r>
    </w:p>
    <w:p>
      <w:pPr>
        <w:pStyle w:val="BodyText"/>
      </w:pPr>
      <w:r>
        <w:rPr>
          <w:rFonts w:hint="eastAsia"/>
          <w:b/>
          <w:bCs/>
        </w:rPr>
        <w:t xml:space="preserve">权衡：</w:t>
      </w:r>
      <w:r>
        <w:t xml:space="preserve"> </w:t>
      </w:r>
      <w:r>
        <w:t xml:space="preserve">- </w:t>
      </w:r>
      <w:r>
        <w:rPr>
          <w:rFonts w:hint="eastAsia"/>
        </w:rPr>
        <w:t xml:space="preserve">现代特性丰富</w:t>
      </w:r>
      <w:r>
        <w:t xml:space="preserve"> vs </w:t>
      </w:r>
      <w:r>
        <w:rPr>
          <w:rFonts w:hint="eastAsia"/>
        </w:rPr>
        <w:t xml:space="preserve">学习曲线陡峭</w:t>
      </w:r>
      <w:r>
        <w:t xml:space="preserve"> </w:t>
      </w:r>
      <w:r>
        <w:t xml:space="preserve">- SSR/SSG </w:t>
      </w:r>
      <w:r>
        <w:rPr>
          <w:rFonts w:hint="eastAsia"/>
        </w:rPr>
        <w:t xml:space="preserve">灵活</w:t>
      </w:r>
      <w:r>
        <w:t xml:space="preserve"> vs </w:t>
      </w:r>
      <w:r>
        <w:rPr>
          <w:rFonts w:hint="eastAsia"/>
        </w:rPr>
        <w:t xml:space="preserve">复杂度增加</w:t>
      </w:r>
      <w:r>
        <w:t xml:space="preserve"> </w:t>
      </w:r>
      <w:r>
        <w:t xml:space="preserve">- Vercel </w:t>
      </w:r>
      <w:r>
        <w:rPr>
          <w:rFonts w:hint="eastAsia"/>
        </w:rPr>
        <w:t xml:space="preserve">生态</w:t>
      </w:r>
      <w:r>
        <w:t xml:space="preserve"> vs </w:t>
      </w:r>
      <w:r>
        <w:rPr>
          <w:rFonts w:hint="eastAsia"/>
        </w:rPr>
        <w:t xml:space="preserve">自部署适配</w:t>
      </w:r>
    </w:p>
    <w:bookmarkEnd w:id="39"/>
    <w:bookmarkStart w:id="40" w:name="为什么选择-tailwind-css-而非-css-in-js"/>
    <w:p>
      <w:pPr>
        <w:pStyle w:val="Heading4"/>
      </w:pPr>
      <w:r>
        <w:t xml:space="preserve">4.4 </w:t>
      </w:r>
      <w:r>
        <w:rPr>
          <w:rFonts w:hint="eastAsia"/>
        </w:rPr>
        <w:t xml:space="preserve">为什么选择</w:t>
      </w:r>
      <w:r>
        <w:t xml:space="preserve"> Tailwind CSS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CSS-in-JS？</w:t>
      </w:r>
    </w:p>
    <w:p>
      <w:pPr>
        <w:pStyle w:val="FirstParagraph"/>
      </w:pPr>
      <w:r>
        <w:t xml:space="preserve">Tailwind CSS </w:t>
      </w:r>
      <w:r>
        <w:rPr>
          <w:rFonts w:hint="eastAsia"/>
        </w:rPr>
        <w:t xml:space="preserve">的原子化方案避免了样式命名问题，配合</w:t>
      </w:r>
      <w:r>
        <w:t xml:space="preserve"> ESLint </w:t>
      </w:r>
      <w:r>
        <w:rPr>
          <w:rFonts w:hint="eastAsia"/>
        </w:rPr>
        <w:t xml:space="preserve">插件强制一致性。运行时零开销，产物体积小。团队已形成肌肉记忆，开发效率高。</w:t>
      </w:r>
    </w:p>
    <w:p>
      <w:pPr>
        <w:pStyle w:val="BodyText"/>
      </w:pPr>
      <w:r>
        <w:rPr>
          <w:rFonts w:hint="eastAsia"/>
          <w:b/>
          <w:bCs/>
        </w:rPr>
        <w:t xml:space="preserve">权衡：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开发效率高</w:t>
      </w:r>
      <w:r>
        <w:t xml:space="preserve"> vs HTML </w:t>
      </w:r>
      <w:r>
        <w:rPr>
          <w:rFonts w:hint="eastAsia"/>
        </w:rPr>
        <w:t xml:space="preserve">中类名较长</w:t>
      </w:r>
      <w:r>
        <w:t xml:space="preserve"> </w:t>
      </w:r>
      <w:r>
        <w:t xml:space="preserve">- </w:t>
      </w:r>
      <w:r>
        <w:rPr>
          <w:rFonts w:hint="eastAsia"/>
        </w:rPr>
        <w:t xml:space="preserve">一致性好</w:t>
      </w:r>
      <w:r>
        <w:t xml:space="preserve"> vs </w:t>
      </w:r>
      <w:r>
        <w:rPr>
          <w:rFonts w:hint="eastAsia"/>
        </w:rPr>
        <w:t xml:space="preserve">需要</w:t>
      </w:r>
      <w:r>
        <w:t xml:space="preserve"> ESLint </w:t>
      </w:r>
      <w:r>
        <w:rPr>
          <w:rFonts w:hint="eastAsia"/>
        </w:rPr>
        <w:t xml:space="preserve">强制</w:t>
      </w:r>
      <w:r>
        <w:t xml:space="preserve"> </w:t>
      </w:r>
      <w:r>
        <w:t xml:space="preserve">- </w:t>
      </w:r>
      <w:r>
        <w:rPr>
          <w:rFonts w:hint="eastAsia"/>
        </w:rPr>
        <w:t xml:space="preserve">产物小</w:t>
      </w:r>
      <w:r>
        <w:t xml:space="preserve"> vs </w:t>
      </w:r>
      <w:r>
        <w:rPr>
          <w:rFonts w:hint="eastAsia"/>
        </w:rPr>
        <w:t xml:space="preserve">学习成本</w:t>
      </w:r>
    </w:p>
    <w:bookmarkEnd w:id="40"/>
    <w:bookmarkStart w:id="41" w:name="为什么支持-20-向量数据库"/>
    <w:p>
      <w:pPr>
        <w:pStyle w:val="Heading4"/>
      </w:pPr>
      <w:r>
        <w:t xml:space="preserve">4.5 </w:t>
      </w:r>
      <w:r>
        <w:rPr>
          <w:rFonts w:hint="eastAsia"/>
        </w:rPr>
        <w:t xml:space="preserve">为什么支持</w:t>
      </w:r>
      <w:r>
        <w:t xml:space="preserve"> 20+ </w:t>
      </w:r>
      <w:r>
        <w:rPr>
          <w:rFonts w:hint="eastAsia"/>
        </w:rPr>
        <w:t xml:space="preserve">向量数据库？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作为开源平台，用户部署环境多样。不同用户有不同偏好和基础设施约束。广泛支持降低了采用门槛，提升了平台适应性。</w:t>
      </w:r>
    </w:p>
    <w:p>
      <w:pPr>
        <w:pStyle w:val="BodyText"/>
      </w:pPr>
      <w:r>
        <w:rPr>
          <w:rFonts w:hint="eastAsia"/>
          <w:b/>
          <w:bCs/>
        </w:rPr>
        <w:t xml:space="preserve">权衡：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用户选择多</w:t>
      </w:r>
      <w:r>
        <w:t xml:space="preserve"> vs </w:t>
      </w:r>
      <w:r>
        <w:rPr>
          <w:rFonts w:hint="eastAsia"/>
        </w:rPr>
        <w:t xml:space="preserve">维护成本高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采用门槛低</w:t>
      </w:r>
      <w:r>
        <w:t xml:space="preserve"> vs </w:t>
      </w:r>
      <w:r>
        <w:rPr>
          <w:rFonts w:hint="eastAsia"/>
        </w:rPr>
        <w:t xml:space="preserve">测试矩阵庞大</w:t>
      </w:r>
      <w:r>
        <w:t xml:space="preserve"> </w:t>
      </w:r>
      <w:r>
        <w:t xml:space="preserve">- </w:t>
      </w:r>
      <w:r>
        <w:rPr>
          <w:rFonts w:hint="eastAsia"/>
        </w:rPr>
        <w:t xml:space="preserve">生态覆盖广</w:t>
      </w:r>
      <w:r>
        <w:t xml:space="preserve"> vs </w:t>
      </w:r>
      <w:r>
        <w:rPr>
          <w:rFonts w:hint="eastAsia"/>
        </w:rPr>
        <w:t xml:space="preserve">深度集成难</w:t>
      </w:r>
    </w:p>
    <w:bookmarkEnd w:id="41"/>
    <w:bookmarkStart w:id="42" w:name="为什么使用-vite-而非标准-vite"/>
    <w:p>
      <w:pPr>
        <w:pStyle w:val="Heading4"/>
      </w:pPr>
      <w:r>
        <w:t xml:space="preserve">4.6 </w:t>
      </w:r>
      <w:r>
        <w:rPr>
          <w:rFonts w:hint="eastAsia"/>
        </w:rPr>
        <w:t xml:space="preserve">为什么使用</w:t>
      </w:r>
      <w:r>
        <w:t xml:space="preserve"> Vite+ </w:t>
      </w:r>
      <w:r>
        <w:rPr>
          <w:rFonts w:hint="eastAsia"/>
        </w:rPr>
        <w:t xml:space="preserve">而非标准</w:t>
      </w:r>
      <w:r>
        <w:t xml:space="preserve"> </w:t>
      </w:r>
      <w:r>
        <w:rPr>
          <w:rFonts w:hint="eastAsia"/>
        </w:rPr>
        <w:t xml:space="preserve">Vite？</w:t>
      </w:r>
    </w:p>
    <w:p>
      <w:pPr>
        <w:pStyle w:val="FirstParagraph"/>
      </w:pPr>
      <w:r>
        <w:rPr>
          <w:rFonts w:hint="eastAsia"/>
        </w:rPr>
        <w:t xml:space="preserve">Vite+（</w:t>
      </w:r>
      <w:r>
        <w:t xml:space="preserve">@voidzero-dev</w:t>
      </w:r>
      <w:r>
        <w:t xml:space="preserve"> </w:t>
      </w:r>
      <w:r>
        <w:rPr>
          <w:rFonts w:hint="eastAsia"/>
        </w:rPr>
        <w:t xml:space="preserve">封装）在标准</w:t>
      </w:r>
      <w:r>
        <w:t xml:space="preserve"> Vite </w:t>
      </w:r>
      <w:r>
        <w:rPr>
          <w:rFonts w:hint="eastAsia"/>
        </w:rPr>
        <w:t xml:space="preserve">基础上提供了针对</w:t>
      </w:r>
      <w:r>
        <w:t xml:space="preserve"> Next.js </w:t>
      </w:r>
      <w:r>
        <w:rPr>
          <w:rFonts w:hint="eastAsia"/>
        </w:rPr>
        <w:t xml:space="preserve">的优化支持，使得</w:t>
      </w:r>
      <w:r>
        <w:t xml:space="preserve"> Next.js </w:t>
      </w:r>
      <w:r>
        <w:rPr>
          <w:rFonts w:hint="eastAsia"/>
        </w:rPr>
        <w:t xml:space="preserve">项目也能享受</w:t>
      </w:r>
      <w:r>
        <w:t xml:space="preserve"> Vite </w:t>
      </w:r>
      <w:r>
        <w:rPr>
          <w:rFonts w:hint="eastAsia"/>
        </w:rPr>
        <w:t xml:space="preserve">的开发体验。同时</w:t>
      </w:r>
      <w:r>
        <w:t xml:space="preserve"> vitest </w:t>
      </w:r>
      <w:r>
        <w:rPr>
          <w:rFonts w:hint="eastAsia"/>
        </w:rPr>
        <w:t xml:space="preserve">通过</w:t>
      </w:r>
      <w:r>
        <w:t xml:space="preserve"> Vite+ </w:t>
      </w:r>
      <w:r>
        <w:rPr>
          <w:rFonts w:hint="eastAsia"/>
        </w:rPr>
        <w:t xml:space="preserve">封装，保持了测试和构建的一致性。</w:t>
      </w:r>
    </w:p>
    <w:bookmarkEnd w:id="42"/>
    <w:bookmarkStart w:id="43" w:name="三重类型检查的意义"/>
    <w:p>
      <w:pPr>
        <w:pStyle w:val="Heading4"/>
      </w:pPr>
      <w:r>
        <w:t xml:space="preserve">4.7 </w:t>
      </w:r>
      <w:r>
        <w:rPr>
          <w:rFonts w:hint="eastAsia"/>
        </w:rPr>
        <w:t xml:space="preserve">三重类型检查的意义</w:t>
      </w:r>
    </w:p>
    <w:p>
      <w:pPr>
        <w:pStyle w:val="FirstParagraph"/>
      </w:pPr>
      <w:r>
        <w:rPr>
          <w:rFonts w:hint="eastAsia"/>
        </w:rPr>
        <w:t xml:space="preserve">后端同时使用</w:t>
      </w:r>
      <w:r>
        <w:t xml:space="preserve"> basedpyright、pyrefly、mypy </w:t>
      </w:r>
      <w:r>
        <w:rPr>
          <w:rFonts w:hint="eastAsia"/>
        </w:rPr>
        <w:t xml:space="preserve">三个类型检查器，这在开源项目中极为罕见。这种策略确保了：</w:t>
      </w:r>
      <w:r>
        <w:t xml:space="preserve"> </w:t>
      </w:r>
      <w:r>
        <w:t xml:space="preserve">- </w:t>
      </w:r>
      <w:r>
        <w:rPr>
          <w:rFonts w:hint="eastAsia"/>
        </w:rPr>
        <w:t xml:space="preserve">类型推导的准确性（不同检查器互补）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代码质量的极致追求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减少运行时类型错误</w:t>
      </w:r>
    </w:p>
    <w:p>
      <w:pPr>
        <w:pStyle w:val="BodyText"/>
      </w:pPr>
      <w:r>
        <w:rPr>
          <w:rFonts w:hint="eastAsia"/>
          <w:b/>
          <w:bCs/>
        </w:rPr>
        <w:t xml:space="preserve">权衡：</w:t>
      </w:r>
      <w:r>
        <w:t xml:space="preserve"> </w:t>
      </w:r>
      <w:r>
        <w:t xml:space="preserve">- </w:t>
      </w:r>
      <w:r>
        <w:rPr>
          <w:rFonts w:hint="eastAsia"/>
        </w:rPr>
        <w:t xml:space="preserve">类型安全性极高</w:t>
      </w:r>
      <w:r>
        <w:t xml:space="preserve"> vs CI </w:t>
      </w:r>
      <w:r>
        <w:rPr>
          <w:rFonts w:hint="eastAsia"/>
        </w:rPr>
        <w:t xml:space="preserve">时间长</w:t>
      </w:r>
      <w:r>
        <w:t xml:space="preserve"> </w:t>
      </w:r>
      <w:r>
        <w:t xml:space="preserve">- </w:t>
      </w:r>
      <w:r>
        <w:rPr>
          <w:rFonts w:hint="eastAsia"/>
        </w:rPr>
        <w:t xml:space="preserve">早期发现错误</w:t>
      </w:r>
      <w:r>
        <w:t xml:space="preserve"> vs </w:t>
      </w:r>
      <w:r>
        <w:rPr>
          <w:rFonts w:hint="eastAsia"/>
        </w:rPr>
        <w:t xml:space="preserve">开发体验受限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代码质量保障</w:t>
      </w:r>
      <w:r>
        <w:t xml:space="preserve"> vs </w:t>
      </w:r>
      <w:r>
        <w:rPr>
          <w:rFonts w:hint="eastAsia"/>
        </w:rPr>
        <w:t xml:space="preserve">维护成本高</w:t>
      </w:r>
    </w:p>
    <w:bookmarkEnd w:id="43"/>
    <w:bookmarkEnd w:id="44"/>
    <w:bookmarkEnd w:id="45"/>
    <w:bookmarkStart w:id="50" w:name="附录"/>
    <w:p>
      <w:pPr>
        <w:pStyle w:val="Heading2"/>
      </w:pPr>
      <w:r>
        <w:rPr>
          <w:rFonts w:hint="eastAsia"/>
        </w:rPr>
        <w:t xml:space="preserve">附录</w:t>
      </w:r>
    </w:p>
    <w:bookmarkStart w:id="46" w:name="a.-技术栈清单表"/>
    <w:p>
      <w:pPr>
        <w:pStyle w:val="Heading3"/>
      </w:pPr>
      <w:r>
        <w:t xml:space="preserve">A. </w:t>
      </w:r>
      <w:r>
        <w:rPr>
          <w:rFonts w:hint="eastAsia"/>
        </w:rPr>
        <w:t xml:space="preserve">技术栈清单表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&gt;=3.11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Flask</w:t>
            </w:r>
          </w:p>
        </w:tc>
        <w:tc>
          <w:tcPr/>
          <w:p>
            <w:pPr>
              <w:pStyle w:val="Compact"/>
            </w:pPr>
            <w:r>
              <w:t xml:space="preserve">~3.1.2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~2.0.29</w:t>
            </w:r>
          </w:p>
        </w:tc>
        <w:tc>
          <w:tcPr/>
          <w:p>
            <w:pPr>
              <w:pStyle w:val="Compact"/>
            </w:pPr>
            <w:r>
              <w:t xml:space="preserve">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Celery</w:t>
            </w:r>
          </w:p>
        </w:tc>
        <w:tc>
          <w:tcPr/>
          <w:p>
            <w:pPr>
              <w:pStyle w:val="Compact"/>
            </w:pPr>
            <w:r>
              <w:t xml:space="preserve">~5.6.2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~7.3.0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缓存/Broker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~2.12.5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litellm</w:t>
            </w:r>
          </w:p>
        </w:tc>
        <w:tc>
          <w:tcPr/>
          <w:p>
            <w:pPr>
              <w:pStyle w:val="Compact"/>
            </w:pPr>
            <w:r>
              <w:t xml:space="preserve">1.82.6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16.2.1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19.2.4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5.9.3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3.4.19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5.95.0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Jotai</w:t>
            </w:r>
          </w:p>
        </w:tc>
        <w:tc>
          <w:tcPr/>
          <w:p>
            <w:pPr>
              <w:pStyle w:val="Compact"/>
            </w:pPr>
            <w:r>
              <w:t xml:space="preserve">2.18.1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ReactFlow</w:t>
            </w:r>
          </w:p>
        </w:tc>
        <w:tc>
          <w:tcPr/>
          <w:p>
            <w:pPr>
              <w:pStyle w:val="Compact"/>
            </w:pPr>
            <w:r>
              <w:t xml:space="preserve">11.11.4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工作流画布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缓存/Broker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t xml:space="preserve">Weaviate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默认向量库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</w:t>
            </w:r>
          </w:p>
        </w:tc>
      </w:tr>
    </w:tbl>
    <w:bookmarkEnd w:id="46"/>
    <w:bookmarkStart w:id="49" w:name="b.-依赖版本列表"/>
    <w:p>
      <w:pPr>
        <w:pStyle w:val="Heading3"/>
      </w:pPr>
      <w:r>
        <w:t xml:space="preserve">B. </w:t>
      </w:r>
      <w:r>
        <w:rPr>
          <w:rFonts w:hint="eastAsia"/>
        </w:rPr>
        <w:t xml:space="preserve">依赖版本列表</w:t>
      </w:r>
    </w:p>
    <w:bookmarkStart w:id="47" w:name="后端核心依赖pyproject.toml"/>
    <w:p>
      <w:pPr>
        <w:pStyle w:val="Heading4"/>
      </w:pPr>
      <w:r>
        <w:rPr>
          <w:rFonts w:hint="eastAsia"/>
        </w:rPr>
        <w:t xml:space="preserve">后端核心依赖（pyproject.toml）</w:t>
      </w:r>
    </w:p>
    <w:p>
      <w:pPr>
        <w:pStyle w:val="SourceCode"/>
      </w:pPr>
      <w:r>
        <w:rPr>
          <w:rStyle w:val="VerbatimChar"/>
        </w:rPr>
        <w:t xml:space="preserve">flask~=3.1.2</w:t>
      </w:r>
      <w:r>
        <w:br/>
      </w:r>
      <w:r>
        <w:rPr>
          <w:rStyle w:val="VerbatimChar"/>
        </w:rPr>
        <w:t xml:space="preserve">sqlalchemy~=2.0.29</w:t>
      </w:r>
      <w:r>
        <w:br/>
      </w:r>
      <w:r>
        <w:rPr>
          <w:rStyle w:val="VerbatimChar"/>
        </w:rPr>
        <w:t xml:space="preserve">celery~=5.6.2</w:t>
      </w:r>
      <w:r>
        <w:br/>
      </w:r>
      <w:r>
        <w:rPr>
          <w:rStyle w:val="VerbatimChar"/>
        </w:rPr>
        <w:t xml:space="preserve">redis[hiredis]~=7.3.0</w:t>
      </w:r>
      <w:r>
        <w:br/>
      </w:r>
      <w:r>
        <w:rPr>
          <w:rStyle w:val="VerbatimChar"/>
        </w:rPr>
        <w:t xml:space="preserve">pydantic~=2.12.5</w:t>
      </w:r>
      <w:r>
        <w:br/>
      </w:r>
      <w:r>
        <w:rPr>
          <w:rStyle w:val="VerbatimChar"/>
        </w:rPr>
        <w:t xml:space="preserve">gunicorn~=25.1.0</w:t>
      </w:r>
      <w:r>
        <w:br/>
      </w:r>
      <w:r>
        <w:rPr>
          <w:rStyle w:val="VerbatimChar"/>
        </w:rPr>
        <w:t xml:space="preserve">gevent~=25.9.1</w:t>
      </w:r>
      <w:r>
        <w:br/>
      </w:r>
      <w:r>
        <w:rPr>
          <w:rStyle w:val="VerbatimChar"/>
        </w:rPr>
        <w:t xml:space="preserve">litellm==1.82.6</w:t>
      </w:r>
      <w:r>
        <w:br/>
      </w:r>
      <w:r>
        <w:rPr>
          <w:rStyle w:val="VerbatimChar"/>
        </w:rPr>
        <w:t xml:space="preserve">httpx[socks]~=0.28.0</w:t>
      </w:r>
      <w:r>
        <w:br/>
      </w:r>
      <w:r>
        <w:rPr>
          <w:rStyle w:val="VerbatimChar"/>
        </w:rPr>
        <w:t xml:space="preserve">tiktoken~=0.12.0</w:t>
      </w:r>
      <w:r>
        <w:br/>
      </w:r>
      <w:r>
        <w:rPr>
          <w:rStyle w:val="VerbatimChar"/>
        </w:rPr>
        <w:t xml:space="preserve">transformers~=5.3.0</w:t>
      </w:r>
    </w:p>
    <w:bookmarkEnd w:id="47"/>
    <w:bookmarkStart w:id="48" w:name="前端核心依赖package.json"/>
    <w:p>
      <w:pPr>
        <w:pStyle w:val="Heading4"/>
      </w:pPr>
      <w:r>
        <w:rPr>
          <w:rFonts w:hint="eastAsia"/>
        </w:rPr>
        <w:t xml:space="preserve">前端核心依赖（package.json）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"16.2.1"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"19.2.4"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"19.2.4"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"5.9.3"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"3.4.19"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"@tanstack/react-query"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"5.95.0"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"jotai"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"2.18.1"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"zustand"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"5.0.12"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"11.11.4"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"echarts"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"lexical"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"0.42.0"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"i18next"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"25.10.4"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"4.3.6"</w:t>
      </w:r>
      <w:r>
        <w:br/>
      </w:r>
      <w:r>
        <w:rPr>
          <w:rStyle w:val="FunctionTok"/>
        </w:rPr>
        <w:t xml:space="preserve">}</w:t>
      </w:r>
    </w:p>
    <w:bookmarkEnd w:id="48"/>
    <w:bookmarkEnd w:id="49"/>
    <w:bookmarkEnd w:id="50"/>
    <w:bookmarkStart w:id="51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2026-07-19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初始版本，基于</w:t>
            </w:r>
            <w:r>
              <w:t xml:space="preserve"> pyproject.toml </w:t>
            </w:r>
            <w:r>
              <w:rPr>
                <w:rFonts w:hint="eastAsia"/>
              </w:rPr>
              <w:t xml:space="preserve">和</w:t>
            </w:r>
            <w:r>
              <w:t xml:space="preserve"> package.json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</w:tr>
    </w:tbl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2026-07-19T18:22:43Z</dcterms:created>
  <dcterms:modified xsi:type="dcterms:W3CDTF">2026-07-19T18:22:43Z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