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hd w:val="clear" w:fill="FFFFFF"/>
        </w:rPr>
        <w:t>计算机视觉实验报告：实现 LeNet-5 在MNIST 数据集上的训练和测试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hd w:val="clear" w:fill="FFFFFF"/>
        </w:rPr>
        <w:t>实验目的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default"/>
        </w:rPr>
        <w:t>使用 Pytorch 来实现 LeNet-5 模型，并用它来解决 MNIST数据集的识别。</w:t>
      </w:r>
      <w:r>
        <w:rPr>
          <w:rFonts w:hint="default"/>
        </w:rPr>
        <w:t>MNIST 数据集是一个标准的计算机视觉基准数据集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hd w:val="clear" w:fill="FFFFFF"/>
        </w:rPr>
        <w:t>实验环境</w:t>
      </w:r>
    </w:p>
    <w:p>
      <w:pPr>
        <w:bidi w:val="0"/>
        <w:rPr>
          <w:rFonts w:hint="default"/>
        </w:rPr>
      </w:pPr>
      <w:r>
        <w:rPr>
          <w:rFonts w:hint="default"/>
        </w:rPr>
        <w:t>编程语言：Python</w:t>
      </w:r>
    </w:p>
    <w:p>
      <w:pPr>
        <w:bidi w:val="0"/>
        <w:rPr>
          <w:rFonts w:hint="default"/>
        </w:rPr>
      </w:pPr>
      <w:r>
        <w:rPr>
          <w:rFonts w:hint="default"/>
        </w:rPr>
        <w:t>深度学习框架：PyTorch</w:t>
      </w:r>
    </w:p>
    <w:p>
      <w:pPr>
        <w:bidi w:val="0"/>
        <w:rPr>
          <w:rFonts w:hint="default"/>
        </w:rPr>
      </w:pPr>
      <w:r>
        <w:rPr>
          <w:rFonts w:hint="default"/>
        </w:rPr>
        <w:t>硬件：CPU / GPU（如果可用）</w:t>
      </w:r>
    </w:p>
    <w:p>
      <w:pPr>
        <w:bidi w:val="0"/>
        <w:rPr>
          <w:rFonts w:hint="default"/>
        </w:rPr>
      </w:pPr>
      <w:r>
        <w:rPr>
          <w:rFonts w:hint="default"/>
        </w:rPr>
        <w:t>数据集：MNIST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hd w:val="clear" w:fill="FFFFFF"/>
        </w:rPr>
        <w:t>实验方法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hd w:val="clear" w:fill="FFFFFF"/>
        </w:rPr>
        <w:t>模型设计</w:t>
      </w:r>
    </w:p>
    <w:p>
      <w:pPr>
        <w:bidi w:val="0"/>
        <w:rPr>
          <w:rFonts w:hint="default"/>
        </w:rPr>
      </w:pPr>
      <w:r>
        <w:rPr>
          <w:rFonts w:hint="default"/>
        </w:rPr>
        <w:t>LeNet-5 模型</w:t>
      </w:r>
      <w:r>
        <w:rPr>
          <w:rFonts w:hint="eastAsia"/>
          <w:lang w:eastAsia="zh-CN"/>
        </w:rPr>
        <w:t>是</w:t>
      </w:r>
      <w:r>
        <w:rPr>
          <w:rFonts w:hint="default"/>
        </w:rPr>
        <w:t>包含两个卷积层、两个池化层和三个全连接层的 CNN 模型。模型的输入是大小为 28x28 的灰度图像，输出是一个包含 10 个概率值的向量，每个值代表一个数字类别。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hd w:val="clear" w:fill="FFFFFF"/>
        </w:rPr>
        <w:t>数据预处理</w:t>
      </w:r>
    </w:p>
    <w:p>
      <w:pPr>
        <w:bidi w:val="0"/>
        <w:rPr>
          <w:rFonts w:hint="default"/>
        </w:rPr>
      </w:pPr>
      <w:r>
        <w:rPr>
          <w:rFonts w:hint="default"/>
        </w:rPr>
        <w:t>使用 torchvision.datasets.mnist 加载 MNIST 数据集，并通过 ToTensor 转换将其转换为 PyTorch 张量。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hd w:val="clear" w:fill="FFFFFF"/>
        </w:rPr>
        <w:t>训练过程</w:t>
      </w:r>
    </w:p>
    <w:p>
      <w:pPr>
        <w:bidi w:val="0"/>
        <w:rPr>
          <w:rFonts w:hint="default"/>
        </w:rPr>
      </w:pPr>
      <w:r>
        <w:rPr>
          <w:rFonts w:hint="default"/>
        </w:rPr>
        <w:t>使用交叉熵损失函数和随机梯度下降（SGD）优化器。</w:t>
      </w:r>
    </w:p>
    <w:p>
      <w:pPr>
        <w:bidi w:val="0"/>
        <w:rPr>
          <w:rFonts w:hint="default"/>
        </w:rPr>
      </w:pPr>
      <w:r>
        <w:rPr>
          <w:rFonts w:hint="default"/>
        </w:rPr>
        <w:t>模型在训练集上进行 100 轮迭代训练。</w:t>
      </w:r>
    </w:p>
    <w:p>
      <w:pPr>
        <w:bidi w:val="0"/>
        <w:rPr>
          <w:rFonts w:hint="default"/>
        </w:rPr>
      </w:pPr>
      <w:r>
        <w:rPr>
          <w:rFonts w:hint="default"/>
        </w:rPr>
        <w:t>每个批次大小为 256。</w:t>
      </w:r>
    </w:p>
    <w:p>
      <w:pPr>
        <w:bidi w:val="0"/>
        <w:rPr>
          <w:rFonts w:hint="default"/>
        </w:rPr>
      </w:pPr>
      <w:r>
        <w:rPr>
          <w:rFonts w:hint="default"/>
        </w:rPr>
        <w:t>学习率设置为 0.1。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hd w:val="clear" w:fill="FFFFFF"/>
        </w:rPr>
        <w:t>评估过程</w:t>
      </w:r>
    </w:p>
    <w:p>
      <w:pPr>
        <w:bidi w:val="0"/>
        <w:rPr>
          <w:rFonts w:hint="default"/>
        </w:rPr>
      </w:pPr>
      <w:r>
        <w:rPr>
          <w:rFonts w:hint="default"/>
        </w:rPr>
        <w:t>在每个训练轮次后，我们在测试集上评估模型的性能，使用准确率作为性能指标。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hd w:val="clear" w:fill="FFFFFF"/>
        </w:rPr>
        <w:t>实验结果</w:t>
      </w:r>
    </w:p>
    <w:p>
      <w:pPr>
        <w:bidi w:val="0"/>
        <w:rPr>
          <w:rFonts w:hint="default"/>
        </w:rPr>
      </w:pPr>
      <w:r>
        <w:rPr>
          <w:rFonts w:hint="default"/>
        </w:rPr>
        <w:t>经过 100 轮的训练，模型在 MNIST 测试集上达到了较高的准确率。实验过程中，准确率逐渐提高，最终稳定在一个值附近。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3035300" cy="50292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hd w:val="clear" w:fill="FFFFFF"/>
        </w:rPr>
        <w:t>实验分析</w:t>
      </w:r>
    </w:p>
    <w:p>
      <w:pPr>
        <w:bidi w:val="0"/>
        <w:rPr>
          <w:rFonts w:hint="default"/>
        </w:rPr>
      </w:pPr>
      <w:r>
        <w:rPr>
          <w:rFonts w:hint="default"/>
        </w:rPr>
        <w:t>CNN 模型通过自动学习图像的局部特征进行分类，这比传统的机器学习方法更为有效。</w:t>
      </w:r>
    </w:p>
    <w:p>
      <w:pPr>
        <w:bidi w:val="0"/>
        <w:rPr>
          <w:rFonts w:hint="default"/>
        </w:rPr>
      </w:pPr>
      <w:r>
        <w:rPr>
          <w:rFonts w:hint="default"/>
        </w:rPr>
        <w:t>使用 ReLU 激活函数和最大池化层有助于提取特征并减少计算量。</w:t>
      </w:r>
    </w:p>
    <w:p>
      <w:pPr>
        <w:bidi w:val="0"/>
        <w:rPr>
          <w:rFonts w:hint="default"/>
        </w:rPr>
      </w:pPr>
      <w:r>
        <w:rPr>
          <w:rFonts w:hint="default"/>
        </w:rPr>
        <w:t>模型的准确率随着训练轮次的增加而提高，表明模型在学习数据集上的分布。</w:t>
      </w:r>
    </w:p>
    <w:p>
      <w:pPr>
        <w:bidi w:val="0"/>
        <w:rPr>
          <w:rFonts w:hint="default"/>
        </w:rPr>
      </w:pPr>
      <w:r>
        <w:rPr>
          <w:rFonts w:hint="default"/>
        </w:rPr>
        <w:t>实验中遇到的挑战包括过拟合和欠拟合，通过适当的正则化和调整模型复杂度来解决。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hd w:val="clear" w:fill="FFFFFF"/>
        </w:rPr>
        <w:t>实验结论</w:t>
      </w:r>
    </w:p>
    <w:p>
      <w:pPr>
        <w:bidi w:val="0"/>
        <w:rPr>
          <w:rFonts w:hint="default"/>
        </w:rPr>
      </w:pPr>
      <w:r>
        <w:rPr>
          <w:rFonts w:hint="default"/>
        </w:rPr>
        <w:t>LeNet-5 模型能够在 MNIST 数据集上实现高准确率的分类。此外，实验还展示了 PyTorch 框架在构建和训练深度学习模型方面的易用性。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hd w:val="clear" w:fill="FFFFFF"/>
        </w:rPr>
        <w:t>代码实现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hd w:val="clear" w:fill="FFFFFF"/>
        </w:rPr>
        <w:t>模型代码</w:t>
      </w:r>
    </w:p>
    <w:p>
      <w:pPr>
        <w:bidi w:val="0"/>
      </w:pPr>
      <w:r>
        <w:drawing>
          <wp:inline distT="0" distB="0" distL="114300" distR="114300">
            <wp:extent cx="3467100" cy="63912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1257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hd w:val="clear" w:fill="FFFFFF"/>
        </w:rPr>
        <w:t>训练代码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51985" cy="8199755"/>
            <wp:effectExtent l="0" t="0" r="571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819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jOWE4MmNlNDRkNDU3YjM5OGFiY2ViMzY3OGRjMzcifQ=="/>
  </w:docVars>
  <w:rsids>
    <w:rsidRoot w:val="00000000"/>
    <w:rsid w:val="05EB2B15"/>
    <w:rsid w:val="1DCD5B4E"/>
    <w:rsid w:val="25D47529"/>
    <w:rsid w:val="46C366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2024-04-25T03:21:00Z</dcterms:created>
  <dc:creator>DELL</dc:creator>
  <cp:lastModifiedBy>BOOM!</cp:lastModifiedBy>
  <dcterms:modified xsi:type="dcterms:W3CDTF">2024-05-03T15:14:16Z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35575F2014A542948D4D29118CDEEF05_13</vt:lpwstr>
  </property>
</Properties>
</file>