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F1E" w:rsidRPr="0038062D" w:rsidRDefault="00CF29BF" w:rsidP="00CF29BF">
      <w:pPr>
        <w:jc w:val="center"/>
        <w:rPr>
          <w:rFonts w:ascii="Times New Roman" w:hAnsi="Times New Roman" w:cs="Times New Roman"/>
          <w:sz w:val="24"/>
          <w:szCs w:val="24"/>
        </w:rPr>
      </w:pPr>
      <w:r w:rsidRPr="00184DDE">
        <w:rPr>
          <w:rFonts w:ascii="Arial Narrow" w:hAnsi="Arial Narrow"/>
          <w:color w:val="17365D"/>
          <w:sz w:val="36"/>
          <w:szCs w:val="32"/>
        </w:rPr>
        <w:t xml:space="preserve">École thématique 2016 - </w:t>
      </w:r>
      <w:r>
        <w:rPr>
          <w:rFonts w:ascii="Arial Narrow" w:hAnsi="Arial Narrow"/>
          <w:color w:val="17365D"/>
          <w:sz w:val="36"/>
          <w:szCs w:val="32"/>
        </w:rPr>
        <w:t>MISAT</w:t>
      </w:r>
    </w:p>
    <w:p w:rsidR="00C25F1E" w:rsidRPr="0038062D" w:rsidRDefault="00C25F1E" w:rsidP="0038062D">
      <w:pPr>
        <w:jc w:val="center"/>
        <w:rPr>
          <w:rFonts w:ascii="Times New Roman" w:hAnsi="Times New Roman" w:cs="Times New Roman"/>
          <w:b/>
          <w:sz w:val="24"/>
          <w:szCs w:val="24"/>
        </w:rPr>
      </w:pPr>
      <w:r w:rsidRPr="0038062D">
        <w:rPr>
          <w:rFonts w:ascii="Times New Roman" w:hAnsi="Times New Roman" w:cs="Times New Roman"/>
          <w:b/>
          <w:sz w:val="24"/>
          <w:szCs w:val="24"/>
        </w:rPr>
        <w:t>FICHE D’EVALUATION</w:t>
      </w:r>
    </w:p>
    <w:p w:rsidR="00C959BE" w:rsidRDefault="00C25F1E" w:rsidP="0038062D">
      <w:pPr>
        <w:jc w:val="both"/>
      </w:pPr>
      <w:r w:rsidRPr="0038062D">
        <w:rPr>
          <w:rFonts w:ascii="Times New Roman" w:hAnsi="Times New Roman" w:cs="Times New Roman"/>
          <w:b/>
          <w:sz w:val="24"/>
          <w:szCs w:val="24"/>
        </w:rPr>
        <w:t>A renvoyer avant le 2</w:t>
      </w:r>
      <w:r w:rsidR="00CF29BF">
        <w:rPr>
          <w:rFonts w:ascii="Times New Roman" w:hAnsi="Times New Roman" w:cs="Times New Roman"/>
          <w:b/>
          <w:sz w:val="24"/>
          <w:szCs w:val="24"/>
        </w:rPr>
        <w:t>2</w:t>
      </w:r>
      <w:r w:rsidRPr="0038062D">
        <w:rPr>
          <w:rFonts w:ascii="Times New Roman" w:hAnsi="Times New Roman" w:cs="Times New Roman"/>
          <w:b/>
          <w:sz w:val="24"/>
          <w:szCs w:val="24"/>
        </w:rPr>
        <w:t xml:space="preserve"> avril 2016 à </w:t>
      </w:r>
      <w:hyperlink r:id="rId6" w:history="1">
        <w:r w:rsidR="00C959BE">
          <w:rPr>
            <w:rStyle w:val="Lienhypertexte"/>
            <w:rFonts w:ascii="Trebuchet MS" w:hAnsi="Trebuchet MS"/>
            <w:color w:val="086782"/>
            <w:sz w:val="23"/>
            <w:szCs w:val="23"/>
            <w:shd w:val="clear" w:color="auto" w:fill="FFFFFF"/>
          </w:rPr>
          <w:t>misat2016@mshe.univ-fcomte.fr</w:t>
        </w:r>
      </w:hyperlink>
    </w:p>
    <w:p w:rsidR="00C959BE" w:rsidRDefault="00C959BE" w:rsidP="0038062D">
      <w:pPr>
        <w:jc w:val="both"/>
      </w:pPr>
      <w:bookmarkStart w:id="0" w:name="_GoBack"/>
      <w:bookmarkEnd w:id="0"/>
    </w:p>
    <w:p w:rsidR="00C25F1E" w:rsidRPr="0038062D" w:rsidRDefault="00C25F1E" w:rsidP="0038062D">
      <w:pPr>
        <w:jc w:val="both"/>
        <w:rPr>
          <w:rFonts w:ascii="Times New Roman" w:hAnsi="Times New Roman" w:cs="Times New Roman"/>
          <w:sz w:val="24"/>
          <w:szCs w:val="24"/>
        </w:rPr>
      </w:pPr>
      <w:r w:rsidRPr="0038062D">
        <w:rPr>
          <w:rFonts w:ascii="Times New Roman" w:hAnsi="Times New Roman" w:cs="Times New Roman"/>
          <w:sz w:val="24"/>
          <w:szCs w:val="24"/>
        </w:rPr>
        <w:t>Vous avez obligeamment accepté de participer au Comité d'évaluation des candidatures  à l'école thématique MISAT 2016, et nous vous en remercions à nouveau.</w:t>
      </w:r>
    </w:p>
    <w:p w:rsidR="00C25F1E" w:rsidRPr="0038062D" w:rsidRDefault="00C25F1E" w:rsidP="0038062D">
      <w:pPr>
        <w:jc w:val="both"/>
        <w:rPr>
          <w:rFonts w:ascii="Times New Roman" w:hAnsi="Times New Roman" w:cs="Times New Roman"/>
          <w:sz w:val="24"/>
          <w:szCs w:val="24"/>
        </w:rPr>
      </w:pPr>
      <w:r w:rsidRPr="0038062D">
        <w:rPr>
          <w:rFonts w:ascii="Times New Roman" w:hAnsi="Times New Roman" w:cs="Times New Roman"/>
          <w:sz w:val="24"/>
          <w:szCs w:val="24"/>
        </w:rPr>
        <w:t>Nous vous serions reconnaissants d’évaluer les résumés selon les trois critères ci-dessous, sur une échelle de 1 à 5, où 5 signifie « excellent » et 1 signifie « insuffisant », puis de donner une évaluation d’ensemble du résumé.</w:t>
      </w:r>
    </w:p>
    <w:p w:rsidR="00C25F1E" w:rsidRPr="0038062D" w:rsidRDefault="00C25F1E" w:rsidP="0038062D">
      <w:pPr>
        <w:jc w:val="both"/>
        <w:rPr>
          <w:rFonts w:ascii="Times New Roman" w:hAnsi="Times New Roman" w:cs="Times New Roman"/>
          <w:sz w:val="24"/>
          <w:szCs w:val="24"/>
        </w:rPr>
      </w:pPr>
      <w:r w:rsidRPr="0038062D">
        <w:rPr>
          <w:rFonts w:ascii="Times New Roman" w:hAnsi="Times New Roman" w:cs="Times New Roman"/>
          <w:sz w:val="24"/>
          <w:szCs w:val="24"/>
        </w:rPr>
        <w:t>En fin d’évaluation, la rubrique « commentaires libres » vous permet de motiver votre choix ou de proposer une évaluation plus libre. Le contenu de cette rubrique sera communiqué aux candidats le 25 avril pour qu'ils puissent effectuer la procédure d'inscription.</w:t>
      </w:r>
    </w:p>
    <w:p w:rsidR="00C25F1E" w:rsidRPr="0038062D" w:rsidRDefault="00C25F1E" w:rsidP="0038062D">
      <w:pPr>
        <w:jc w:val="both"/>
        <w:rPr>
          <w:rFonts w:ascii="Times New Roman" w:hAnsi="Times New Roman" w:cs="Times New Roman"/>
          <w:sz w:val="24"/>
          <w:szCs w:val="24"/>
        </w:rPr>
      </w:pPr>
      <w:r w:rsidRPr="0038062D">
        <w:rPr>
          <w:rFonts w:ascii="Times New Roman" w:hAnsi="Times New Roman" w:cs="Times New Roman"/>
          <w:b/>
          <w:sz w:val="24"/>
          <w:szCs w:val="24"/>
        </w:rPr>
        <w:t>Si vous n’avez pas la disponibilité pour cette évaluation</w:t>
      </w:r>
      <w:r w:rsidRPr="0038062D">
        <w:rPr>
          <w:rFonts w:ascii="Times New Roman" w:hAnsi="Times New Roman" w:cs="Times New Roman"/>
          <w:sz w:val="24"/>
          <w:szCs w:val="24"/>
        </w:rPr>
        <w:t xml:space="preserve"> ou si vous la récusez parce que vous êtes impliqué dans le travail du candidat, veuillez nous en faire part aussitôt que possible.</w:t>
      </w:r>
    </w:p>
    <w:p w:rsidR="00C25F1E" w:rsidRPr="0038062D" w:rsidRDefault="00C25F1E" w:rsidP="0038062D">
      <w:pPr>
        <w:jc w:val="both"/>
        <w:rPr>
          <w:rFonts w:ascii="Times New Roman" w:hAnsi="Times New Roman" w:cs="Times New Roman"/>
          <w:sz w:val="24"/>
          <w:szCs w:val="24"/>
        </w:rPr>
      </w:pPr>
    </w:p>
    <w:p w:rsidR="00C25F1E" w:rsidRPr="0038062D" w:rsidRDefault="00C25F1E" w:rsidP="0038062D">
      <w:pPr>
        <w:jc w:val="both"/>
        <w:rPr>
          <w:rFonts w:ascii="Times New Roman" w:hAnsi="Times New Roman" w:cs="Times New Roman"/>
          <w:sz w:val="24"/>
          <w:szCs w:val="24"/>
        </w:rPr>
      </w:pPr>
      <w:r w:rsidRPr="0038062D">
        <w:rPr>
          <w:rFonts w:ascii="Times New Roman" w:hAnsi="Times New Roman" w:cs="Times New Roman"/>
          <w:sz w:val="24"/>
          <w:szCs w:val="24"/>
        </w:rPr>
        <w:t>Avec nos remerciements, pour les organisateurs</w:t>
      </w:r>
    </w:p>
    <w:p w:rsidR="00C25F1E" w:rsidRPr="00C959BE" w:rsidRDefault="00C25F1E" w:rsidP="0038062D">
      <w:pPr>
        <w:jc w:val="both"/>
        <w:rPr>
          <w:rFonts w:ascii="Times New Roman" w:hAnsi="Times New Roman" w:cs="Times New Roman"/>
          <w:sz w:val="24"/>
          <w:szCs w:val="24"/>
        </w:rPr>
      </w:pPr>
      <w:proofErr w:type="spellStart"/>
      <w:r w:rsidRPr="00C959BE">
        <w:rPr>
          <w:rFonts w:ascii="Times New Roman" w:hAnsi="Times New Roman" w:cs="Times New Roman"/>
          <w:sz w:val="24"/>
          <w:szCs w:val="24"/>
        </w:rPr>
        <w:t>Margareta</w:t>
      </w:r>
      <w:proofErr w:type="spellEnd"/>
      <w:r w:rsidRPr="00C959BE">
        <w:rPr>
          <w:rFonts w:ascii="Times New Roman" w:hAnsi="Times New Roman" w:cs="Times New Roman"/>
          <w:sz w:val="24"/>
          <w:szCs w:val="24"/>
        </w:rPr>
        <w:t xml:space="preserve"> </w:t>
      </w:r>
      <w:proofErr w:type="spellStart"/>
      <w:r w:rsidRPr="00C959BE">
        <w:rPr>
          <w:rFonts w:ascii="Times New Roman" w:hAnsi="Times New Roman" w:cs="Times New Roman"/>
          <w:sz w:val="24"/>
          <w:szCs w:val="24"/>
        </w:rPr>
        <w:t>Kastberg-Sjöblom</w:t>
      </w:r>
      <w:proofErr w:type="spellEnd"/>
    </w:p>
    <w:p w:rsidR="00C25F1E" w:rsidRPr="0038062D" w:rsidRDefault="0038062D" w:rsidP="0038062D">
      <w:pPr>
        <w:tabs>
          <w:tab w:val="left" w:pos="1701"/>
        </w:tabs>
        <w:spacing w:after="60"/>
        <w:jc w:val="both"/>
        <w:rPr>
          <w:rFonts w:ascii="Times New Roman" w:eastAsia="Calibri" w:hAnsi="Times New Roman" w:cs="Times New Roman"/>
          <w:color w:val="000000"/>
          <w:sz w:val="24"/>
          <w:szCs w:val="24"/>
        </w:rPr>
      </w:pPr>
      <w:r w:rsidRPr="00C959BE">
        <w:rPr>
          <w:rFonts w:ascii="Times New Roman" w:eastAsia="Calibri" w:hAnsi="Times New Roman" w:cs="Times New Roman"/>
          <w:color w:val="000000"/>
          <w:sz w:val="24"/>
          <w:szCs w:val="24"/>
        </w:rPr>
        <w:t>___________________________________________________________________________</w:t>
      </w:r>
    </w:p>
    <w:p w:rsidR="0038062D" w:rsidRPr="0038062D" w:rsidRDefault="0038062D" w:rsidP="0038062D">
      <w:pPr>
        <w:spacing w:after="0"/>
        <w:jc w:val="both"/>
        <w:rPr>
          <w:rFonts w:ascii="Times New Roman" w:eastAsia="Times New Roman" w:hAnsi="Times New Roman" w:cs="Times New Roman"/>
          <w:sz w:val="24"/>
          <w:szCs w:val="24"/>
          <w:lang w:eastAsia="fr-FR"/>
        </w:rPr>
      </w:pPr>
    </w:p>
    <w:p w:rsidR="00C25F1E" w:rsidRPr="0038062D" w:rsidRDefault="00C25F1E" w:rsidP="0038062D">
      <w:pPr>
        <w:spacing w:after="0"/>
        <w:jc w:val="both"/>
        <w:rPr>
          <w:rFonts w:ascii="Times New Roman" w:eastAsia="Times New Roman" w:hAnsi="Times New Roman" w:cs="Times New Roman"/>
          <w:sz w:val="24"/>
          <w:szCs w:val="24"/>
          <w:lang w:eastAsia="fr-FR"/>
        </w:rPr>
      </w:pPr>
      <w:r w:rsidRPr="0038062D">
        <w:rPr>
          <w:rFonts w:ascii="Times New Roman" w:eastAsia="Times New Roman" w:hAnsi="Times New Roman" w:cs="Times New Roman"/>
          <w:sz w:val="24"/>
          <w:szCs w:val="24"/>
          <w:lang w:eastAsia="fr-FR"/>
        </w:rPr>
        <w:t>1) - Qualité générale scientifique du dossier (on pondèrera l’avis en fonction du statut et de l’expérience du candidat sans quoi les doctorants pourraient être désavantagés…)</w:t>
      </w:r>
    </w:p>
    <w:p w:rsidR="00C25F1E" w:rsidRPr="0038062D" w:rsidRDefault="00C25F1E" w:rsidP="0038062D">
      <w:pPr>
        <w:spacing w:after="0"/>
        <w:jc w:val="both"/>
        <w:rPr>
          <w:rFonts w:ascii="Times New Roman" w:eastAsia="Times New Roman" w:hAnsi="Times New Roman" w:cs="Times New Roman"/>
          <w:sz w:val="24"/>
          <w:szCs w:val="24"/>
          <w:lang w:eastAsia="fr-FR"/>
        </w:rPr>
      </w:pPr>
      <w:r w:rsidRPr="0038062D">
        <w:rPr>
          <w:rFonts w:ascii="Times New Roman" w:eastAsia="Times New Roman" w:hAnsi="Times New Roman" w:cs="Times New Roman"/>
          <w:sz w:val="24"/>
          <w:szCs w:val="24"/>
          <w:lang w:eastAsia="fr-FR"/>
        </w:rPr>
        <w:t> </w:t>
      </w:r>
    </w:p>
    <w:p w:rsidR="00C25F1E" w:rsidRPr="0038062D" w:rsidRDefault="00C25F1E" w:rsidP="0038062D">
      <w:pPr>
        <w:spacing w:after="0"/>
        <w:jc w:val="both"/>
        <w:rPr>
          <w:rFonts w:ascii="Times New Roman" w:eastAsia="Times New Roman" w:hAnsi="Times New Roman" w:cs="Times New Roman"/>
          <w:sz w:val="24"/>
          <w:szCs w:val="24"/>
          <w:lang w:eastAsia="fr-FR"/>
        </w:rPr>
      </w:pPr>
    </w:p>
    <w:p w:rsidR="00C25F1E" w:rsidRPr="0038062D" w:rsidRDefault="00C25F1E" w:rsidP="0038062D">
      <w:pPr>
        <w:spacing w:after="0"/>
        <w:jc w:val="both"/>
        <w:rPr>
          <w:rFonts w:ascii="Times New Roman" w:eastAsia="Times New Roman" w:hAnsi="Times New Roman" w:cs="Times New Roman"/>
          <w:sz w:val="24"/>
          <w:szCs w:val="24"/>
          <w:lang w:eastAsia="fr-FR"/>
        </w:rPr>
      </w:pPr>
    </w:p>
    <w:p w:rsidR="0038062D" w:rsidRPr="0038062D" w:rsidRDefault="0038062D" w:rsidP="0038062D">
      <w:pPr>
        <w:spacing w:after="0"/>
        <w:jc w:val="both"/>
        <w:rPr>
          <w:rFonts w:ascii="Times New Roman" w:eastAsia="Times New Roman" w:hAnsi="Times New Roman" w:cs="Times New Roman"/>
          <w:sz w:val="24"/>
          <w:szCs w:val="24"/>
          <w:lang w:eastAsia="fr-FR"/>
        </w:rPr>
      </w:pPr>
    </w:p>
    <w:p w:rsidR="00C25F1E" w:rsidRPr="0038062D" w:rsidRDefault="00C25F1E" w:rsidP="0038062D">
      <w:pPr>
        <w:spacing w:after="0"/>
        <w:jc w:val="both"/>
        <w:rPr>
          <w:rFonts w:ascii="Times New Roman" w:eastAsia="Times New Roman" w:hAnsi="Times New Roman" w:cs="Times New Roman"/>
          <w:sz w:val="24"/>
          <w:szCs w:val="24"/>
          <w:lang w:eastAsia="fr-FR"/>
        </w:rPr>
      </w:pPr>
      <w:r w:rsidRPr="0038062D">
        <w:rPr>
          <w:rFonts w:ascii="Times New Roman" w:eastAsia="Times New Roman" w:hAnsi="Times New Roman" w:cs="Times New Roman"/>
          <w:sz w:val="24"/>
          <w:szCs w:val="24"/>
          <w:lang w:eastAsia="fr-FR"/>
        </w:rPr>
        <w:t>2) – Problématique et profil de recherche, plus ou moins orientés vers les textes (vs questionnaires ou données chiffrées)</w:t>
      </w:r>
    </w:p>
    <w:p w:rsidR="00C25F1E" w:rsidRPr="0038062D" w:rsidRDefault="00C25F1E" w:rsidP="0038062D">
      <w:pPr>
        <w:spacing w:after="0"/>
        <w:jc w:val="both"/>
        <w:rPr>
          <w:rFonts w:ascii="Times New Roman" w:eastAsia="Times New Roman" w:hAnsi="Times New Roman" w:cs="Times New Roman"/>
          <w:sz w:val="24"/>
          <w:szCs w:val="24"/>
          <w:lang w:eastAsia="fr-FR"/>
        </w:rPr>
      </w:pPr>
      <w:r w:rsidRPr="0038062D">
        <w:rPr>
          <w:rFonts w:ascii="Times New Roman" w:eastAsia="Times New Roman" w:hAnsi="Times New Roman" w:cs="Times New Roman"/>
          <w:sz w:val="24"/>
          <w:szCs w:val="24"/>
          <w:lang w:eastAsia="fr-FR"/>
        </w:rPr>
        <w:t> </w:t>
      </w:r>
    </w:p>
    <w:p w:rsidR="00C25F1E" w:rsidRPr="0038062D" w:rsidRDefault="00C25F1E" w:rsidP="0038062D">
      <w:pPr>
        <w:spacing w:after="0"/>
        <w:jc w:val="both"/>
        <w:rPr>
          <w:rFonts w:ascii="Times New Roman" w:eastAsia="Times New Roman" w:hAnsi="Times New Roman" w:cs="Times New Roman"/>
          <w:sz w:val="24"/>
          <w:szCs w:val="24"/>
          <w:lang w:eastAsia="fr-FR"/>
        </w:rPr>
      </w:pPr>
    </w:p>
    <w:p w:rsidR="00C25F1E" w:rsidRPr="0038062D" w:rsidRDefault="00C25F1E" w:rsidP="0038062D">
      <w:pPr>
        <w:spacing w:after="0"/>
        <w:jc w:val="both"/>
        <w:rPr>
          <w:rFonts w:ascii="Times New Roman" w:eastAsia="Times New Roman" w:hAnsi="Times New Roman" w:cs="Times New Roman"/>
          <w:sz w:val="24"/>
          <w:szCs w:val="24"/>
          <w:lang w:eastAsia="fr-FR"/>
        </w:rPr>
      </w:pPr>
    </w:p>
    <w:p w:rsidR="0038062D" w:rsidRPr="0038062D" w:rsidRDefault="0038062D" w:rsidP="0038062D">
      <w:pPr>
        <w:spacing w:after="0"/>
        <w:jc w:val="both"/>
        <w:rPr>
          <w:rFonts w:ascii="Times New Roman" w:eastAsia="Times New Roman" w:hAnsi="Times New Roman" w:cs="Times New Roman"/>
          <w:sz w:val="24"/>
          <w:szCs w:val="24"/>
          <w:lang w:eastAsia="fr-FR"/>
        </w:rPr>
      </w:pPr>
    </w:p>
    <w:p w:rsidR="00C25F1E" w:rsidRPr="0038062D" w:rsidRDefault="00C25F1E" w:rsidP="0038062D">
      <w:pPr>
        <w:spacing w:after="0"/>
        <w:jc w:val="both"/>
        <w:rPr>
          <w:rFonts w:ascii="Times New Roman" w:eastAsia="Times New Roman" w:hAnsi="Times New Roman" w:cs="Times New Roman"/>
          <w:sz w:val="24"/>
          <w:szCs w:val="24"/>
          <w:lang w:eastAsia="fr-FR"/>
        </w:rPr>
      </w:pPr>
      <w:r w:rsidRPr="0038062D">
        <w:rPr>
          <w:rFonts w:ascii="Times New Roman" w:eastAsia="Times New Roman" w:hAnsi="Times New Roman" w:cs="Times New Roman"/>
          <w:sz w:val="24"/>
          <w:szCs w:val="24"/>
          <w:lang w:eastAsia="fr-FR"/>
        </w:rPr>
        <w:t>3) - Qualité et disponibilité du corpus à traiter (tel que référé dans le dossier).</w:t>
      </w:r>
    </w:p>
    <w:p w:rsidR="00C25F1E" w:rsidRPr="0038062D" w:rsidRDefault="00C25F1E" w:rsidP="0038062D">
      <w:pPr>
        <w:tabs>
          <w:tab w:val="left" w:pos="1701"/>
        </w:tabs>
        <w:spacing w:after="60"/>
        <w:jc w:val="both"/>
        <w:rPr>
          <w:rFonts w:ascii="Times New Roman" w:eastAsia="Calibri" w:hAnsi="Times New Roman" w:cs="Times New Roman"/>
          <w:sz w:val="24"/>
          <w:szCs w:val="24"/>
        </w:rPr>
      </w:pPr>
      <w:r w:rsidRPr="0038062D">
        <w:rPr>
          <w:rFonts w:ascii="Times New Roman" w:eastAsia="Calibri" w:hAnsi="Times New Roman" w:cs="Times New Roman"/>
          <w:color w:val="000000"/>
          <w:sz w:val="24"/>
          <w:szCs w:val="24"/>
        </w:rPr>
        <w:t xml:space="preserve">   </w:t>
      </w:r>
    </w:p>
    <w:p w:rsidR="00C25F1E" w:rsidRPr="0038062D" w:rsidRDefault="00C25F1E" w:rsidP="0038062D">
      <w:pPr>
        <w:tabs>
          <w:tab w:val="left" w:pos="1701"/>
        </w:tabs>
        <w:jc w:val="both"/>
        <w:rPr>
          <w:rFonts w:ascii="Times New Roman" w:eastAsia="Calibri" w:hAnsi="Times New Roman" w:cs="Times New Roman"/>
          <w:sz w:val="24"/>
          <w:szCs w:val="24"/>
        </w:rPr>
      </w:pPr>
    </w:p>
    <w:p w:rsidR="0038062D" w:rsidRPr="0038062D" w:rsidRDefault="0038062D" w:rsidP="0038062D">
      <w:pPr>
        <w:tabs>
          <w:tab w:val="left" w:pos="1701"/>
        </w:tabs>
        <w:jc w:val="both"/>
        <w:rPr>
          <w:rFonts w:ascii="Times New Roman" w:eastAsia="Calibri" w:hAnsi="Times New Roman" w:cs="Times New Roman"/>
          <w:sz w:val="24"/>
          <w:szCs w:val="24"/>
        </w:rPr>
      </w:pPr>
    </w:p>
    <w:p w:rsidR="00AA62EB" w:rsidRPr="0038062D" w:rsidRDefault="0038062D" w:rsidP="0038062D">
      <w:pPr>
        <w:jc w:val="both"/>
        <w:rPr>
          <w:rFonts w:ascii="Times New Roman" w:hAnsi="Times New Roman" w:cs="Times New Roman"/>
          <w:sz w:val="24"/>
          <w:szCs w:val="24"/>
        </w:rPr>
      </w:pPr>
      <w:r w:rsidRPr="0038062D">
        <w:rPr>
          <w:rFonts w:ascii="Times New Roman" w:hAnsi="Times New Roman" w:cs="Times New Roman"/>
          <w:sz w:val="24"/>
          <w:szCs w:val="24"/>
        </w:rPr>
        <w:t>___________________________________________________________________________</w:t>
      </w:r>
    </w:p>
    <w:p w:rsidR="0038062D" w:rsidRPr="008541FB" w:rsidRDefault="0038062D" w:rsidP="008541FB">
      <w:pPr>
        <w:jc w:val="center"/>
        <w:rPr>
          <w:rFonts w:ascii="Times New Roman" w:hAnsi="Times New Roman" w:cs="Times New Roman"/>
          <w:b/>
          <w:sz w:val="24"/>
          <w:szCs w:val="24"/>
        </w:rPr>
      </w:pPr>
      <w:r w:rsidRPr="0038062D">
        <w:rPr>
          <w:rFonts w:ascii="Times New Roman" w:hAnsi="Times New Roman" w:cs="Times New Roman"/>
          <w:b/>
          <w:sz w:val="24"/>
          <w:szCs w:val="24"/>
        </w:rPr>
        <w:t>Commentaires libres</w:t>
      </w:r>
    </w:p>
    <w:sectPr w:rsidR="0038062D" w:rsidRPr="008541FB" w:rsidSect="008541FB">
      <w:headerReference w:type="default" r:id="rId7"/>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9C2" w:rsidRDefault="001D29C2" w:rsidP="00C959BE">
      <w:pPr>
        <w:spacing w:after="0"/>
      </w:pPr>
      <w:r>
        <w:separator/>
      </w:r>
    </w:p>
  </w:endnote>
  <w:endnote w:type="continuationSeparator" w:id="0">
    <w:p w:rsidR="001D29C2" w:rsidRDefault="001D29C2" w:rsidP="00C959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9C2" w:rsidRDefault="001D29C2" w:rsidP="00C959BE">
      <w:pPr>
        <w:spacing w:after="0"/>
      </w:pPr>
      <w:r>
        <w:separator/>
      </w:r>
    </w:p>
  </w:footnote>
  <w:footnote w:type="continuationSeparator" w:id="0">
    <w:p w:rsidR="001D29C2" w:rsidRDefault="001D29C2" w:rsidP="00C959B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9BE" w:rsidRDefault="00C959BE">
    <w:pPr>
      <w:pStyle w:val="En-tte"/>
    </w:pPr>
    <w:r>
      <w:rPr>
        <w:noProof/>
        <w:lang w:eastAsia="fr-FR"/>
      </w:rPr>
      <w:drawing>
        <wp:inline distT="0" distB="0" distL="0" distR="0" wp14:anchorId="0FA741C8" wp14:editId="338AB60F">
          <wp:extent cx="5760720" cy="11931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60720" cy="1193165"/>
                  </a:xfrm>
                  <a:prstGeom prst="rect">
                    <a:avLst/>
                  </a:prstGeom>
                </pic:spPr>
              </pic:pic>
            </a:graphicData>
          </a:graphic>
        </wp:inline>
      </w:drawing>
    </w:r>
  </w:p>
  <w:p w:rsidR="00C959BE" w:rsidRDefault="00C959B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2EB"/>
    <w:rsid w:val="00040FDF"/>
    <w:rsid w:val="001266BD"/>
    <w:rsid w:val="001D29C2"/>
    <w:rsid w:val="0038062D"/>
    <w:rsid w:val="00413C93"/>
    <w:rsid w:val="004B7C31"/>
    <w:rsid w:val="006F1F5E"/>
    <w:rsid w:val="008541FB"/>
    <w:rsid w:val="00AA62EB"/>
    <w:rsid w:val="00C25F1E"/>
    <w:rsid w:val="00C959BE"/>
    <w:rsid w:val="00CC429B"/>
    <w:rsid w:val="00CC71A3"/>
    <w:rsid w:val="00CF29BF"/>
    <w:rsid w:val="00E221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3E4146-5C04-4708-9476-D3301243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fr-FR"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2EB"/>
    <w:pPr>
      <w:spacing w:before="0" w:after="120"/>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A62EB"/>
    <w:pPr>
      <w:widowControl w:val="0"/>
      <w:autoSpaceDE w:val="0"/>
      <w:autoSpaceDN w:val="0"/>
      <w:adjustRightInd w:val="0"/>
      <w:spacing w:before="0"/>
    </w:pPr>
    <w:rPr>
      <w:rFonts w:ascii="Times New Roman" w:eastAsia="Times New Roman" w:hAnsi="Times New Roman" w:cs="Times New Roman"/>
      <w:color w:val="000000"/>
      <w:szCs w:val="24"/>
      <w:lang w:eastAsia="fr-FR"/>
    </w:rPr>
  </w:style>
  <w:style w:type="character" w:styleId="Lienhypertexte">
    <w:name w:val="Hyperlink"/>
    <w:basedOn w:val="Policepardfaut"/>
    <w:uiPriority w:val="99"/>
    <w:semiHidden/>
    <w:unhideWhenUsed/>
    <w:rsid w:val="00C959BE"/>
    <w:rPr>
      <w:color w:val="0000FF"/>
      <w:u w:val="single"/>
    </w:rPr>
  </w:style>
  <w:style w:type="paragraph" w:styleId="En-tte">
    <w:name w:val="header"/>
    <w:basedOn w:val="Normal"/>
    <w:link w:val="En-tteCar"/>
    <w:uiPriority w:val="99"/>
    <w:unhideWhenUsed/>
    <w:rsid w:val="00C959BE"/>
    <w:pPr>
      <w:tabs>
        <w:tab w:val="center" w:pos="4536"/>
        <w:tab w:val="right" w:pos="9072"/>
      </w:tabs>
      <w:spacing w:after="0"/>
    </w:pPr>
  </w:style>
  <w:style w:type="character" w:customStyle="1" w:styleId="En-tteCar">
    <w:name w:val="En-tête Car"/>
    <w:basedOn w:val="Policepardfaut"/>
    <w:link w:val="En-tte"/>
    <w:uiPriority w:val="99"/>
    <w:rsid w:val="00C959BE"/>
    <w:rPr>
      <w:sz w:val="22"/>
    </w:rPr>
  </w:style>
  <w:style w:type="paragraph" w:styleId="Pieddepage">
    <w:name w:val="footer"/>
    <w:basedOn w:val="Normal"/>
    <w:link w:val="PieddepageCar"/>
    <w:uiPriority w:val="99"/>
    <w:unhideWhenUsed/>
    <w:rsid w:val="00C959BE"/>
    <w:pPr>
      <w:tabs>
        <w:tab w:val="center" w:pos="4536"/>
        <w:tab w:val="right" w:pos="9072"/>
      </w:tabs>
      <w:spacing w:after="0"/>
    </w:pPr>
  </w:style>
  <w:style w:type="character" w:customStyle="1" w:styleId="PieddepageCar">
    <w:name w:val="Pied de page Car"/>
    <w:basedOn w:val="Policepardfaut"/>
    <w:link w:val="Pieddepage"/>
    <w:uiPriority w:val="99"/>
    <w:rsid w:val="00C959B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gareta.kastberg@univ-fcomte.f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1404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Margareta Kastberg</dc:creator>
  <cp:lastModifiedBy>pschepen</cp:lastModifiedBy>
  <cp:revision>2</cp:revision>
  <dcterms:created xsi:type="dcterms:W3CDTF">2016-04-13T07:45:00Z</dcterms:created>
  <dcterms:modified xsi:type="dcterms:W3CDTF">2016-04-13T07:45:00Z</dcterms:modified>
</cp:coreProperties>
</file>