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A0B" w:rsidRDefault="00A47A0B" w:rsidP="00A47A0B">
      <w:pPr>
        <w:pStyle w:val="term"/>
        <w:shd w:val="clear" w:color="auto" w:fill="E6E6FF"/>
      </w:pPr>
      <w:proofErr w:type="spellStart"/>
      <w:proofErr w:type="gramStart"/>
      <w:r>
        <w:t>title</w:t>
      </w:r>
      <w:proofErr w:type="spellEnd"/>
      <w:proofErr w:type="gramEnd"/>
      <w:r>
        <w:t> :</w:t>
      </w:r>
      <w:r w:rsidR="0093407E">
        <w:t xml:space="preserve"> Journal de l’Empire (1808-10-05</w:t>
      </w:r>
      <w:r>
        <w:t xml:space="preserve">), Théâtre français, </w:t>
      </w:r>
      <w:r w:rsidR="0093407E">
        <w:rPr>
          <w:i/>
        </w:rPr>
        <w:t>Le Bourgeois gentilhomme</w:t>
      </w:r>
      <w:r>
        <w:t>.</w:t>
      </w:r>
    </w:p>
    <w:p w:rsidR="00A47A0B" w:rsidRDefault="00A47A0B" w:rsidP="00A47A0B">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A47A0B" w:rsidRDefault="00A47A0B" w:rsidP="00A47A0B">
      <w:pPr>
        <w:pStyle w:val="term"/>
        <w:shd w:val="clear" w:color="auto" w:fill="E6E6FF"/>
        <w:rPr>
          <w:lang w:val="en-US"/>
        </w:rPr>
      </w:pPr>
      <w:proofErr w:type="gramStart"/>
      <w:r>
        <w:rPr>
          <w:lang w:val="en-US"/>
        </w:rPr>
        <w:t>editor :</w:t>
      </w:r>
      <w:proofErr w:type="gramEnd"/>
      <w:r>
        <w:rPr>
          <w:lang w:val="en-US"/>
        </w:rPr>
        <w:t xml:space="preserve"> OBVIL</w:t>
      </w:r>
    </w:p>
    <w:p w:rsidR="00A47A0B" w:rsidRDefault="00A47A0B" w:rsidP="00A47A0B">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A47A0B" w:rsidRDefault="00A47A0B" w:rsidP="00A47A0B">
      <w:pPr>
        <w:pStyle w:val="term"/>
        <w:shd w:val="clear" w:color="auto" w:fill="E6E6FF"/>
      </w:pPr>
      <w:proofErr w:type="spellStart"/>
      <w:proofErr w:type="gramStart"/>
      <w:r>
        <w:t>publisher</w:t>
      </w:r>
      <w:proofErr w:type="spellEnd"/>
      <w:proofErr w:type="gramEnd"/>
      <w:r>
        <w:t> : Université Paris-Sorbonne, LABEX OBVIL</w:t>
      </w:r>
    </w:p>
    <w:p w:rsidR="00A47A0B" w:rsidRDefault="00A47A0B" w:rsidP="00A47A0B">
      <w:pPr>
        <w:pStyle w:val="term"/>
        <w:shd w:val="clear" w:color="auto" w:fill="E6E6FF"/>
        <w:rPr>
          <w:lang w:val="en-US"/>
        </w:rPr>
      </w:pPr>
      <w:proofErr w:type="gramStart"/>
      <w:r>
        <w:rPr>
          <w:lang w:val="en-US"/>
        </w:rPr>
        <w:t>issued :</w:t>
      </w:r>
      <w:proofErr w:type="gramEnd"/>
      <w:r>
        <w:rPr>
          <w:lang w:val="en-US"/>
        </w:rPr>
        <w:t xml:space="preserve"> 2016</w:t>
      </w:r>
    </w:p>
    <w:p w:rsidR="00A47A0B" w:rsidRDefault="00A47A0B" w:rsidP="00A47A0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w:t>
      </w:r>
      <w:r w:rsidR="0093407E">
        <w:rPr>
          <w:lang w:val="en-US"/>
        </w:rPr>
        <w:t>/theatrefrancais/bourgeois-gentilhomme</w:t>
      </w:r>
    </w:p>
    <w:p w:rsidR="00A47A0B" w:rsidRDefault="00A47A0B" w:rsidP="00A47A0B">
      <w:pPr>
        <w:pStyle w:val="term"/>
        <w:shd w:val="clear" w:color="auto" w:fill="E6E6FF"/>
      </w:pPr>
      <w:proofErr w:type="gramStart"/>
      <w:r>
        <w:t>source</w:t>
      </w:r>
      <w:proofErr w:type="gramEnd"/>
      <w:r>
        <w:t> : Journal d</w:t>
      </w:r>
      <w:r w:rsidR="0093407E">
        <w:t xml:space="preserve">e l’Empire, Paris, </w:t>
      </w:r>
      <w:proofErr w:type="spellStart"/>
      <w:r w:rsidR="0093407E">
        <w:t>Lenormant</w:t>
      </w:r>
      <w:proofErr w:type="spellEnd"/>
      <w:r w:rsidR="0093407E">
        <w:t>, 5</w:t>
      </w:r>
      <w:r>
        <w:t xml:space="preserve"> octobre 1808.</w:t>
      </w:r>
    </w:p>
    <w:p w:rsidR="00A47A0B" w:rsidRDefault="00A47A0B" w:rsidP="00A47A0B">
      <w:pPr>
        <w:pStyle w:val="term"/>
        <w:shd w:val="clear" w:color="auto" w:fill="E6E6FF"/>
      </w:pPr>
      <w:proofErr w:type="spellStart"/>
      <w:proofErr w:type="gramStart"/>
      <w:r>
        <w:t>created</w:t>
      </w:r>
      <w:proofErr w:type="spellEnd"/>
      <w:proofErr w:type="gramEnd"/>
      <w:r>
        <w:t> : 1808</w:t>
      </w:r>
    </w:p>
    <w:p w:rsidR="00A47A0B" w:rsidRDefault="00A47A0B" w:rsidP="00A47A0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A47A0B" w:rsidRDefault="00A47A0B"/>
    <w:p w:rsidR="007127B3" w:rsidRPr="00B72A2F" w:rsidRDefault="00A47A0B" w:rsidP="00B72A2F">
      <w:pPr>
        <w:pStyle w:val="Titre1"/>
      </w:pPr>
      <w:r>
        <w:t>Théâtre français.</w:t>
      </w:r>
      <w:r w:rsidR="00B72A2F">
        <w:t xml:space="preserve"> </w:t>
      </w:r>
      <w:r w:rsidR="00B72A2F" w:rsidRPr="00B72A2F">
        <w:rPr>
          <w:i/>
        </w:rPr>
        <w:t>Le Bourgeois gentilhomme</w:t>
      </w:r>
      <w:r w:rsidR="00B72A2F">
        <w:t>.</w:t>
      </w:r>
    </w:p>
    <w:p w:rsidR="00A47A0B" w:rsidRDefault="00A47A0B"/>
    <w:p w:rsidR="00A47A0B" w:rsidRDefault="00A47A0B">
      <w:r>
        <w:tab/>
        <w:t xml:space="preserve">Molière a placé quelquefois dans ses comédies de caractère, entre autres dans le </w:t>
      </w:r>
      <w:r>
        <w:rPr>
          <w:i/>
        </w:rPr>
        <w:t>Tartuffe</w:t>
      </w:r>
      <w:r>
        <w:t xml:space="preserve"> et dans </w:t>
      </w:r>
      <w:r>
        <w:rPr>
          <w:i/>
        </w:rPr>
        <w:t>Le Bourgeois gentilhomme</w:t>
      </w:r>
      <w:r>
        <w:t xml:space="preserve">, des scènes de brouillerie, de raccommodement, de dépit ; et c’est dans ces scènes que ses successeurs ont puisé tous les traits originaux qu’ils ont depuis tournés et retournés en cent mille manières différentes. Mais Molière se serait fait un scrupule d’établir le fondement d’une comédie en cinq actes sur des niaiseries et des bagatelles, d’occuper uniquement le public de l’enfantillage d’une petite folle qui rit et qui pleure, qui s’irrite et s’apaise, qui flatte et qui égratigne. Il n’y a pas dans tout ce petit jeu de sensibilité et </w:t>
      </w:r>
      <w:proofErr w:type="gramStart"/>
      <w:r>
        <w:t>de la vanité combinées</w:t>
      </w:r>
      <w:proofErr w:type="gramEnd"/>
      <w:r>
        <w:t xml:space="preserve"> de quoi soutenir l’attention d’une assemblée de gens sensés. On n’y trouve d’ailleurs ni instruction, ni morale, ni vérité : c’est un amusement en pure perte pour ceux qui ont la bonté de s’en amuser. Ce sont des colifichets qui gâtent le goût en nous éloignant du naturel, du bon sens et de la vérité.</w:t>
      </w:r>
    </w:p>
    <w:p w:rsidR="00B72A2F" w:rsidRPr="00A47A0B" w:rsidRDefault="00A47A0B" w:rsidP="00B72A2F">
      <w:r>
        <w:tab/>
      </w:r>
      <w:proofErr w:type="spellStart"/>
      <w:r>
        <w:t>Saint-Fal</w:t>
      </w:r>
      <w:proofErr w:type="spellEnd"/>
      <w:r>
        <w:t xml:space="preserve"> est fort utile dans ce moment pour jouer les rôles que l’absence de Fleury laisse vacan</w:t>
      </w:r>
      <w:r w:rsidR="004A641A">
        <w:t>t</w:t>
      </w:r>
      <w:r>
        <w:t>s ; il a tenu la place de cet acteur dans plusieurs pièces, entre autres dans les deux que je viens de nommer. Cet acteur a de la simplicité et de l’aplomb ; une difficulté d’org</w:t>
      </w:r>
      <w:r w:rsidR="00764996">
        <w:t xml:space="preserve">ane et de prononciation embarrasse quelquefois son débit : quand il veut appuyer fortement quelque chose, il fait entendre une sorte de sifflement qui n’a rien d’agréable ; ce qui n’empêche pas que </w:t>
      </w:r>
      <w:proofErr w:type="spellStart"/>
      <w:r w:rsidR="00764996">
        <w:t>Saint-Fal</w:t>
      </w:r>
      <w:proofErr w:type="spellEnd"/>
      <w:r w:rsidR="00764996">
        <w:t xml:space="preserve"> n’ait du sentiment, de l’expression, et souvent un heureux naturel.</w:t>
      </w:r>
      <w:bookmarkStart w:id="0" w:name="_GoBack"/>
      <w:bookmarkEnd w:id="0"/>
      <w:r w:rsidR="00B72A2F" w:rsidRPr="00A47A0B">
        <w:t xml:space="preserve"> </w:t>
      </w:r>
    </w:p>
    <w:sectPr w:rsidR="00B72A2F" w:rsidRPr="00A47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E7"/>
    <w:rsid w:val="001435D6"/>
    <w:rsid w:val="004A641A"/>
    <w:rsid w:val="005942E7"/>
    <w:rsid w:val="00686E4A"/>
    <w:rsid w:val="007127B3"/>
    <w:rsid w:val="00764996"/>
    <w:rsid w:val="0093407E"/>
    <w:rsid w:val="00A47A0B"/>
    <w:rsid w:val="00B72A2F"/>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A47A0B"/>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B72A2F"/>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B72A2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B72A2F"/>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B72A2F"/>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A47A0B"/>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B72A2F"/>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B72A2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B72A2F"/>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B72A2F"/>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314</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2016-05-12T08:02:00Z</dcterms:created>
  <dcterms:modified xsi:type="dcterms:W3CDTF">2016-05-12T09:50:00Z</dcterms:modified>
</cp:coreProperties>
</file>