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34B6D9" w14:textId="77777777" w:rsidR="00A513E8" w:rsidRDefault="00A513E8" w:rsidP="00A513E8">
      <w:pPr>
        <w:pStyle w:val="term"/>
        <w:shd w:val="clear" w:color="auto" w:fill="E6E6FF"/>
      </w:pPr>
      <w:proofErr w:type="gramStart"/>
      <w:r>
        <w:t>title</w:t>
      </w:r>
      <w:proofErr w:type="gramEnd"/>
      <w:r>
        <w:t xml:space="preserve"> : Journal de l’Empire (1810-05-31), Théâtre français, </w:t>
      </w:r>
      <w:r>
        <w:rPr>
          <w:i/>
        </w:rPr>
        <w:t>Le Misanthrope</w:t>
      </w:r>
      <w:r>
        <w:t>.</w:t>
      </w:r>
    </w:p>
    <w:p w14:paraId="18574201" w14:textId="77777777" w:rsidR="00A513E8" w:rsidRPr="009C0F70" w:rsidRDefault="00A513E8" w:rsidP="00A513E8">
      <w:pPr>
        <w:pStyle w:val="term"/>
        <w:shd w:val="clear" w:color="auto" w:fill="E6E6FF"/>
        <w:rPr>
          <w:lang w:val="en-US"/>
        </w:rPr>
      </w:pPr>
      <w:proofErr w:type="gramStart"/>
      <w:r w:rsidRPr="009C0F70">
        <w:rPr>
          <w:lang w:val="en-US"/>
        </w:rPr>
        <w:t>creator :</w:t>
      </w:r>
      <w:proofErr w:type="gramEnd"/>
      <w:r w:rsidRPr="009C0F70">
        <w:rPr>
          <w:lang w:val="en-US"/>
        </w:rPr>
        <w:t xml:space="preserve"> Julien-Louis </w:t>
      </w:r>
      <w:proofErr w:type="spellStart"/>
      <w:r w:rsidRPr="009C0F70">
        <w:rPr>
          <w:lang w:val="en-US"/>
        </w:rPr>
        <w:t>Geoffroy</w:t>
      </w:r>
      <w:proofErr w:type="spellEnd"/>
    </w:p>
    <w:p w14:paraId="668BE96B" w14:textId="77777777" w:rsidR="00A513E8" w:rsidRPr="009C0F70" w:rsidRDefault="00A513E8" w:rsidP="00A513E8">
      <w:pPr>
        <w:pStyle w:val="term"/>
        <w:shd w:val="clear" w:color="auto" w:fill="E6E6FF"/>
        <w:rPr>
          <w:lang w:val="en-US"/>
        </w:rPr>
      </w:pPr>
      <w:proofErr w:type="gramStart"/>
      <w:r w:rsidRPr="009C0F70">
        <w:rPr>
          <w:lang w:val="en-US"/>
        </w:rPr>
        <w:t>editor :</w:t>
      </w:r>
      <w:proofErr w:type="gramEnd"/>
      <w:r w:rsidRPr="009C0F70">
        <w:rPr>
          <w:lang w:val="en-US"/>
        </w:rPr>
        <w:t xml:space="preserve"> OBVIL</w:t>
      </w:r>
    </w:p>
    <w:p w14:paraId="2086A289" w14:textId="77777777" w:rsidR="00A513E8" w:rsidRDefault="00A513E8" w:rsidP="00A513E8">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stylage sémantique) </w:t>
      </w:r>
    </w:p>
    <w:p w14:paraId="6816347D" w14:textId="77777777" w:rsidR="00A513E8" w:rsidRDefault="00A513E8" w:rsidP="00A513E8">
      <w:pPr>
        <w:pStyle w:val="term"/>
        <w:shd w:val="clear" w:color="auto" w:fill="E6E6FF"/>
      </w:pPr>
      <w:proofErr w:type="spellStart"/>
      <w:proofErr w:type="gramStart"/>
      <w:r>
        <w:t>publisher</w:t>
      </w:r>
      <w:proofErr w:type="spellEnd"/>
      <w:proofErr w:type="gramEnd"/>
      <w:r>
        <w:t> : Université Paris-Sorbonne, LABEX OBVIL</w:t>
      </w:r>
    </w:p>
    <w:p w14:paraId="36E88DA1" w14:textId="77777777" w:rsidR="00A513E8" w:rsidRDefault="00A513E8" w:rsidP="00A513E8">
      <w:pPr>
        <w:pStyle w:val="term"/>
        <w:shd w:val="clear" w:color="auto" w:fill="E6E6FF"/>
        <w:rPr>
          <w:lang w:val="en-US"/>
        </w:rPr>
      </w:pPr>
      <w:proofErr w:type="gramStart"/>
      <w:r>
        <w:rPr>
          <w:lang w:val="en-US"/>
        </w:rPr>
        <w:t>issued :</w:t>
      </w:r>
      <w:proofErr w:type="gramEnd"/>
      <w:r>
        <w:rPr>
          <w:lang w:val="en-US"/>
        </w:rPr>
        <w:t xml:space="preserve"> 2016</w:t>
      </w:r>
    </w:p>
    <w:p w14:paraId="128E3AC0" w14:textId="77777777" w:rsidR="00A513E8" w:rsidRDefault="00A513E8" w:rsidP="00A513E8">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http://obvil.paris-sorbonne.fr/corpus/journaldelempire/1810/theatrefrancais/misanthrope</w:t>
      </w:r>
    </w:p>
    <w:p w14:paraId="75708262" w14:textId="77777777" w:rsidR="00A513E8" w:rsidRDefault="00A513E8" w:rsidP="00A513E8">
      <w:pPr>
        <w:pStyle w:val="term"/>
        <w:shd w:val="clear" w:color="auto" w:fill="E6E6FF"/>
      </w:pPr>
      <w:proofErr w:type="gramStart"/>
      <w:r>
        <w:t>source</w:t>
      </w:r>
      <w:proofErr w:type="gramEnd"/>
      <w:r>
        <w:t xml:space="preserve"> : Journal de l’Empire, Paris, </w:t>
      </w:r>
      <w:proofErr w:type="spellStart"/>
      <w:r>
        <w:t>Lenormant</w:t>
      </w:r>
      <w:proofErr w:type="spellEnd"/>
      <w:r>
        <w:t>, Samedi 2 juin 1810.</w:t>
      </w:r>
    </w:p>
    <w:p w14:paraId="7846D100" w14:textId="77777777" w:rsidR="00A513E8" w:rsidRDefault="00A513E8" w:rsidP="00A513E8">
      <w:pPr>
        <w:pStyle w:val="term"/>
        <w:shd w:val="clear" w:color="auto" w:fill="E6E6FF"/>
      </w:pPr>
      <w:proofErr w:type="spellStart"/>
      <w:proofErr w:type="gramStart"/>
      <w:r>
        <w:t>created</w:t>
      </w:r>
      <w:proofErr w:type="spellEnd"/>
      <w:proofErr w:type="gramEnd"/>
      <w:r>
        <w:t> : 1810</w:t>
      </w:r>
    </w:p>
    <w:p w14:paraId="4FCCE050" w14:textId="77777777" w:rsidR="00A513E8" w:rsidRDefault="00A513E8" w:rsidP="00A513E8">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14:paraId="01C64BE3" w14:textId="77777777" w:rsidR="00A513E8" w:rsidRDefault="00A513E8">
      <w:pPr>
        <w:rPr>
          <w:rFonts w:ascii="Times New Roman" w:hAnsi="Times New Roman" w:cs="Times New Roman"/>
          <w:sz w:val="24"/>
          <w:szCs w:val="24"/>
        </w:rPr>
      </w:pPr>
    </w:p>
    <w:p w14:paraId="2F59E961" w14:textId="77777777" w:rsidR="00E7089C" w:rsidRDefault="007E53B3" w:rsidP="00A513E8">
      <w:pPr>
        <w:pStyle w:val="Titre1"/>
      </w:pPr>
      <w:r>
        <w:t xml:space="preserve">Théâtre français. </w:t>
      </w:r>
      <w:r w:rsidRPr="00A513E8">
        <w:rPr>
          <w:i/>
        </w:rPr>
        <w:t>Le Misanthrope</w:t>
      </w:r>
      <w:r>
        <w:t xml:space="preserve"> [extrait].</w:t>
      </w:r>
    </w:p>
    <w:p w14:paraId="275B04A3" w14:textId="77777777" w:rsidR="007E53B3" w:rsidRDefault="007E53B3" w:rsidP="00A513E8">
      <w:pPr>
        <w:jc w:val="both"/>
        <w:rPr>
          <w:rFonts w:ascii="Times New Roman" w:hAnsi="Times New Roman" w:cs="Times New Roman"/>
          <w:sz w:val="24"/>
          <w:szCs w:val="24"/>
        </w:rPr>
      </w:pPr>
      <w:r>
        <w:rPr>
          <w:rFonts w:ascii="Times New Roman" w:hAnsi="Times New Roman" w:cs="Times New Roman"/>
          <w:sz w:val="24"/>
          <w:szCs w:val="24"/>
        </w:rPr>
        <w:tab/>
        <w:t xml:space="preserve">En revenant du </w:t>
      </w:r>
      <w:r w:rsidRPr="00A513E8">
        <w:rPr>
          <w:rFonts w:ascii="Times New Roman" w:hAnsi="Times New Roman" w:cs="Times New Roman"/>
          <w:i/>
          <w:sz w:val="24"/>
          <w:szCs w:val="24"/>
        </w:rPr>
        <w:t>Misanthrope</w:t>
      </w:r>
      <w:r>
        <w:rPr>
          <w:rFonts w:ascii="Times New Roman" w:hAnsi="Times New Roman" w:cs="Times New Roman"/>
          <w:sz w:val="24"/>
          <w:szCs w:val="24"/>
        </w:rPr>
        <w:t>, j’ouvre les Lettres de Pline, et le hasard me fait tomber sur un passage curieux où l’on recommande cette même tolérance sociale que Molière a voulu nous enseigner dans sa comédie.</w:t>
      </w:r>
    </w:p>
    <w:p w14:paraId="69CD95E3" w14:textId="77777777" w:rsidR="007E53B3" w:rsidRDefault="007E53B3" w:rsidP="00A513E8">
      <w:pPr>
        <w:pStyle w:val="quote"/>
      </w:pPr>
      <w:r>
        <w:tab/>
        <w:t xml:space="preserve">« Connaissez-vous (dit Pline à son ami </w:t>
      </w:r>
      <w:proofErr w:type="spellStart"/>
      <w:r>
        <w:t>Geminius</w:t>
      </w:r>
      <w:proofErr w:type="spellEnd"/>
      <w:r>
        <w:t>, dans la vingt-deuxième lettre du huitième livre) cette espèce de gens qui, esclaves de toutes les passions, s’irritent contre les vices des autres comme s’</w:t>
      </w:r>
      <w:r w:rsidR="00B42264">
        <w:t xml:space="preserve">ils en étaient jaloux ; qui traitent avec le plus de rigueur ceux même qu’ils imitent le plus : ils ignorent sans doute que la douceur est ce qui sied le mieux, même à ceux qui n’ont pas besoin d’indulgence. Le meilleur et le plus accompli des hommes est, à mon gré, celui qui pardonne à tout le monde, comme si tous les jours il péchait lui-même, et qui s’abstient de pécher comme s’il ne pardonnait à personne. Ainsi, dans toute la conduite de notre vie publique et privée, ayons pour principe constant d’être inexorables pour nous, cléments et généreux pour les autres et pour ceux-là même qui ne savent rien excuser que leurs propres souvent </w:t>
      </w:r>
      <w:proofErr w:type="spellStart"/>
      <w:r w:rsidR="00B42264">
        <w:t>Thraséas</w:t>
      </w:r>
      <w:proofErr w:type="spellEnd"/>
      <w:r w:rsidR="00B42264">
        <w:t xml:space="preserve">, le plus doux et pour cela aussi le plus grand des hommes. </w:t>
      </w:r>
    </w:p>
    <w:p w14:paraId="0EFC19E8" w14:textId="77777777" w:rsidR="00B42264" w:rsidRDefault="00B42264" w:rsidP="00A513E8">
      <w:pPr>
        <w:pStyle w:val="quote"/>
      </w:pPr>
      <w:r>
        <w:tab/>
      </w:r>
      <w:proofErr w:type="spellStart"/>
      <w:r w:rsidRPr="00A513E8">
        <w:rPr>
          <w:i/>
        </w:rPr>
        <w:t>Nosti</w:t>
      </w:r>
      <w:proofErr w:type="spellEnd"/>
      <w:r w:rsidRPr="00A513E8">
        <w:rPr>
          <w:i/>
        </w:rPr>
        <w:t xml:space="preserve"> ne </w:t>
      </w:r>
      <w:proofErr w:type="spellStart"/>
      <w:r w:rsidRPr="00A513E8">
        <w:rPr>
          <w:i/>
        </w:rPr>
        <w:t>hos</w:t>
      </w:r>
      <w:proofErr w:type="spellEnd"/>
      <w:r w:rsidRPr="00A513E8">
        <w:rPr>
          <w:i/>
        </w:rPr>
        <w:t xml:space="preserve">, qui omnium </w:t>
      </w:r>
      <w:proofErr w:type="spellStart"/>
      <w:r w:rsidRPr="00A513E8">
        <w:rPr>
          <w:i/>
        </w:rPr>
        <w:t>libidinum</w:t>
      </w:r>
      <w:proofErr w:type="spellEnd"/>
      <w:r w:rsidRPr="00A513E8">
        <w:rPr>
          <w:i/>
        </w:rPr>
        <w:t xml:space="preserve"> servi sic </w:t>
      </w:r>
      <w:proofErr w:type="spellStart"/>
      <w:r w:rsidRPr="00A513E8">
        <w:rPr>
          <w:i/>
        </w:rPr>
        <w:t>aliorum</w:t>
      </w:r>
      <w:proofErr w:type="spellEnd"/>
      <w:r w:rsidRPr="00A513E8">
        <w:rPr>
          <w:i/>
        </w:rPr>
        <w:t xml:space="preserve"> </w:t>
      </w:r>
      <w:proofErr w:type="spellStart"/>
      <w:r w:rsidRPr="00A513E8">
        <w:rPr>
          <w:i/>
        </w:rPr>
        <w:t>vitiis</w:t>
      </w:r>
      <w:proofErr w:type="spellEnd"/>
      <w:r w:rsidRPr="00A513E8">
        <w:rPr>
          <w:i/>
        </w:rPr>
        <w:t xml:space="preserve"> </w:t>
      </w:r>
      <w:proofErr w:type="spellStart"/>
      <w:r w:rsidRPr="00A513E8">
        <w:rPr>
          <w:i/>
        </w:rPr>
        <w:t>irascuntur</w:t>
      </w:r>
      <w:proofErr w:type="spellEnd"/>
      <w:r w:rsidRPr="00A513E8">
        <w:rPr>
          <w:i/>
        </w:rPr>
        <w:t xml:space="preserve"> quasi </w:t>
      </w:r>
      <w:proofErr w:type="spellStart"/>
      <w:r w:rsidRPr="00A513E8">
        <w:rPr>
          <w:i/>
        </w:rPr>
        <w:t>invideant</w:t>
      </w:r>
      <w:proofErr w:type="spellEnd"/>
      <w:r w:rsidRPr="00A513E8">
        <w:rPr>
          <w:i/>
        </w:rPr>
        <w:t xml:space="preserve">, gravissime </w:t>
      </w:r>
      <w:proofErr w:type="spellStart"/>
      <w:r w:rsidRPr="00A513E8">
        <w:rPr>
          <w:i/>
        </w:rPr>
        <w:t>puniunt</w:t>
      </w:r>
      <w:proofErr w:type="spellEnd"/>
      <w:r w:rsidRPr="00A513E8">
        <w:rPr>
          <w:i/>
        </w:rPr>
        <w:t xml:space="preserve">, </w:t>
      </w:r>
      <w:proofErr w:type="spellStart"/>
      <w:r w:rsidRPr="00A513E8">
        <w:rPr>
          <w:i/>
        </w:rPr>
        <w:t>quos</w:t>
      </w:r>
      <w:proofErr w:type="spellEnd"/>
      <w:r w:rsidRPr="00A513E8">
        <w:rPr>
          <w:i/>
        </w:rPr>
        <w:t xml:space="preserve"> maxime</w:t>
      </w:r>
      <w:r w:rsidR="009E392F" w:rsidRPr="00A513E8">
        <w:rPr>
          <w:i/>
        </w:rPr>
        <w:t xml:space="preserve"> </w:t>
      </w:r>
      <w:proofErr w:type="spellStart"/>
      <w:r w:rsidR="009E392F" w:rsidRPr="00A513E8">
        <w:rPr>
          <w:i/>
        </w:rPr>
        <w:t>imitantur</w:t>
      </w:r>
      <w:proofErr w:type="spellEnd"/>
      <w:r w:rsidR="009E392F" w:rsidRPr="00A513E8">
        <w:rPr>
          <w:i/>
        </w:rPr>
        <w:t xml:space="preserve"> ; cum </w:t>
      </w:r>
      <w:proofErr w:type="spellStart"/>
      <w:r w:rsidR="009E392F" w:rsidRPr="00A513E8">
        <w:rPr>
          <w:i/>
        </w:rPr>
        <w:t>eos</w:t>
      </w:r>
      <w:proofErr w:type="spellEnd"/>
      <w:r w:rsidR="009E392F" w:rsidRPr="00A513E8">
        <w:rPr>
          <w:i/>
        </w:rPr>
        <w:t xml:space="preserve"> </w:t>
      </w:r>
      <w:proofErr w:type="spellStart"/>
      <w:r w:rsidR="009E392F" w:rsidRPr="00A513E8">
        <w:rPr>
          <w:i/>
        </w:rPr>
        <w:t>etiam</w:t>
      </w:r>
      <w:proofErr w:type="spellEnd"/>
      <w:r w:rsidR="009E392F" w:rsidRPr="00A513E8">
        <w:rPr>
          <w:i/>
        </w:rPr>
        <w:t xml:space="preserve"> qui non indigent </w:t>
      </w:r>
      <w:proofErr w:type="spellStart"/>
      <w:r w:rsidR="009E392F" w:rsidRPr="00A513E8">
        <w:rPr>
          <w:i/>
        </w:rPr>
        <w:t>clementia</w:t>
      </w:r>
      <w:proofErr w:type="spellEnd"/>
      <w:r w:rsidR="009E392F" w:rsidRPr="00A513E8">
        <w:rPr>
          <w:i/>
        </w:rPr>
        <w:t xml:space="preserve"> </w:t>
      </w:r>
      <w:proofErr w:type="spellStart"/>
      <w:r w:rsidR="009E392F" w:rsidRPr="00A513E8">
        <w:rPr>
          <w:i/>
        </w:rPr>
        <w:t>ullius</w:t>
      </w:r>
      <w:proofErr w:type="spellEnd"/>
      <w:r w:rsidR="009E392F" w:rsidRPr="00A513E8">
        <w:rPr>
          <w:i/>
        </w:rPr>
        <w:t xml:space="preserve">, nihil </w:t>
      </w:r>
      <w:proofErr w:type="spellStart"/>
      <w:r w:rsidR="009E392F" w:rsidRPr="00A513E8">
        <w:rPr>
          <w:i/>
        </w:rPr>
        <w:t>magis</w:t>
      </w:r>
      <w:proofErr w:type="spellEnd"/>
      <w:r w:rsidR="009E392F" w:rsidRPr="00A513E8">
        <w:rPr>
          <w:i/>
        </w:rPr>
        <w:t xml:space="preserve"> </w:t>
      </w:r>
      <w:proofErr w:type="spellStart"/>
      <w:r w:rsidR="009E392F" w:rsidRPr="00A513E8">
        <w:rPr>
          <w:i/>
        </w:rPr>
        <w:t>quam</w:t>
      </w:r>
      <w:proofErr w:type="spellEnd"/>
      <w:r w:rsidR="009E392F" w:rsidRPr="00A513E8">
        <w:rPr>
          <w:i/>
        </w:rPr>
        <w:t xml:space="preserve"> </w:t>
      </w:r>
      <w:proofErr w:type="spellStart"/>
      <w:r w:rsidR="009E392F" w:rsidRPr="00A513E8">
        <w:rPr>
          <w:i/>
        </w:rPr>
        <w:t>lenitas</w:t>
      </w:r>
      <w:proofErr w:type="spellEnd"/>
      <w:r w:rsidR="009E392F" w:rsidRPr="00A513E8">
        <w:rPr>
          <w:i/>
        </w:rPr>
        <w:t xml:space="preserve"> </w:t>
      </w:r>
      <w:proofErr w:type="spellStart"/>
      <w:r w:rsidR="009E392F" w:rsidRPr="00A513E8">
        <w:rPr>
          <w:i/>
        </w:rPr>
        <w:t>deceat</w:t>
      </w:r>
      <w:proofErr w:type="spellEnd"/>
      <w:r w:rsidR="009E392F" w:rsidRPr="00A513E8">
        <w:rPr>
          <w:i/>
        </w:rPr>
        <w:t xml:space="preserve"> : </w:t>
      </w:r>
      <w:proofErr w:type="spellStart"/>
      <w:r w:rsidR="009E392F" w:rsidRPr="00A513E8">
        <w:rPr>
          <w:i/>
        </w:rPr>
        <w:t>deceat</w:t>
      </w:r>
      <w:proofErr w:type="spellEnd"/>
      <w:r w:rsidR="009E392F" w:rsidRPr="00A513E8">
        <w:rPr>
          <w:i/>
        </w:rPr>
        <w:t xml:space="preserve"> : </w:t>
      </w:r>
      <w:proofErr w:type="spellStart"/>
      <w:r w:rsidR="009E392F" w:rsidRPr="00A513E8">
        <w:rPr>
          <w:i/>
        </w:rPr>
        <w:t>atque</w:t>
      </w:r>
      <w:proofErr w:type="spellEnd"/>
      <w:r w:rsidR="009E392F" w:rsidRPr="00A513E8">
        <w:rPr>
          <w:i/>
        </w:rPr>
        <w:t xml:space="preserve"> ego optimum et </w:t>
      </w:r>
      <w:proofErr w:type="spellStart"/>
      <w:r w:rsidR="009E392F" w:rsidRPr="00A513E8">
        <w:rPr>
          <w:i/>
        </w:rPr>
        <w:t>emendatissimum</w:t>
      </w:r>
      <w:proofErr w:type="spellEnd"/>
      <w:r w:rsidR="009E392F" w:rsidRPr="00A513E8">
        <w:rPr>
          <w:i/>
        </w:rPr>
        <w:t xml:space="preserve"> </w:t>
      </w:r>
      <w:proofErr w:type="spellStart"/>
      <w:r w:rsidR="009E392F" w:rsidRPr="00A513E8">
        <w:rPr>
          <w:i/>
        </w:rPr>
        <w:t>existimo</w:t>
      </w:r>
      <w:proofErr w:type="spellEnd"/>
      <w:r w:rsidR="009E392F" w:rsidRPr="00A513E8">
        <w:rPr>
          <w:i/>
        </w:rPr>
        <w:t xml:space="preserve"> qui </w:t>
      </w:r>
      <w:proofErr w:type="spellStart"/>
      <w:r w:rsidR="009E392F" w:rsidRPr="00A513E8">
        <w:rPr>
          <w:i/>
        </w:rPr>
        <w:t>caeteris</w:t>
      </w:r>
      <w:proofErr w:type="spellEnd"/>
      <w:r w:rsidR="009E392F" w:rsidRPr="00A513E8">
        <w:rPr>
          <w:i/>
        </w:rPr>
        <w:t xml:space="preserve"> </w:t>
      </w:r>
      <w:proofErr w:type="spellStart"/>
      <w:r w:rsidR="009E392F" w:rsidRPr="00A513E8">
        <w:rPr>
          <w:i/>
        </w:rPr>
        <w:t>ita</w:t>
      </w:r>
      <w:proofErr w:type="spellEnd"/>
      <w:r w:rsidR="009E392F" w:rsidRPr="00A513E8">
        <w:rPr>
          <w:i/>
        </w:rPr>
        <w:t xml:space="preserve"> </w:t>
      </w:r>
      <w:proofErr w:type="spellStart"/>
      <w:r w:rsidR="009E392F" w:rsidRPr="00A513E8">
        <w:rPr>
          <w:i/>
        </w:rPr>
        <w:t>ignoscit</w:t>
      </w:r>
      <w:proofErr w:type="spellEnd"/>
      <w:r w:rsidR="009E392F" w:rsidRPr="00A513E8">
        <w:rPr>
          <w:i/>
        </w:rPr>
        <w:t xml:space="preserve">, </w:t>
      </w:r>
      <w:proofErr w:type="spellStart"/>
      <w:r w:rsidR="009E392F" w:rsidRPr="00A513E8">
        <w:rPr>
          <w:i/>
        </w:rPr>
        <w:t>tanquam</w:t>
      </w:r>
      <w:proofErr w:type="spellEnd"/>
      <w:r w:rsidR="009E392F" w:rsidRPr="00A513E8">
        <w:rPr>
          <w:i/>
        </w:rPr>
        <w:t xml:space="preserve"> </w:t>
      </w:r>
      <w:proofErr w:type="spellStart"/>
      <w:r w:rsidR="009E392F" w:rsidRPr="00A513E8">
        <w:rPr>
          <w:i/>
        </w:rPr>
        <w:t>ipse</w:t>
      </w:r>
      <w:proofErr w:type="spellEnd"/>
      <w:r w:rsidR="009E392F" w:rsidRPr="00A513E8">
        <w:rPr>
          <w:i/>
        </w:rPr>
        <w:t xml:space="preserve"> </w:t>
      </w:r>
      <w:proofErr w:type="spellStart"/>
      <w:r w:rsidR="009E392F" w:rsidRPr="00A513E8">
        <w:rPr>
          <w:i/>
        </w:rPr>
        <w:t>quotidie</w:t>
      </w:r>
      <w:proofErr w:type="spellEnd"/>
      <w:r w:rsidR="009E392F" w:rsidRPr="00A513E8">
        <w:rPr>
          <w:i/>
        </w:rPr>
        <w:t xml:space="preserve"> </w:t>
      </w:r>
      <w:proofErr w:type="spellStart"/>
      <w:r w:rsidR="009E392F" w:rsidRPr="00A513E8">
        <w:rPr>
          <w:i/>
        </w:rPr>
        <w:t>peccet</w:t>
      </w:r>
      <w:proofErr w:type="spellEnd"/>
      <w:r w:rsidR="009E392F" w:rsidRPr="00A513E8">
        <w:rPr>
          <w:i/>
        </w:rPr>
        <w:t xml:space="preserve"> ; ira </w:t>
      </w:r>
      <w:proofErr w:type="spellStart"/>
      <w:r w:rsidR="009E392F" w:rsidRPr="00A513E8">
        <w:rPr>
          <w:i/>
        </w:rPr>
        <w:t>peccatis</w:t>
      </w:r>
      <w:proofErr w:type="spellEnd"/>
      <w:r w:rsidR="009E392F" w:rsidRPr="00A513E8">
        <w:rPr>
          <w:i/>
        </w:rPr>
        <w:t xml:space="preserve"> </w:t>
      </w:r>
      <w:proofErr w:type="spellStart"/>
      <w:r w:rsidR="009E392F" w:rsidRPr="00A513E8">
        <w:rPr>
          <w:i/>
        </w:rPr>
        <w:t>abstinet</w:t>
      </w:r>
      <w:proofErr w:type="spellEnd"/>
      <w:r w:rsidR="009E392F" w:rsidRPr="00A513E8">
        <w:rPr>
          <w:i/>
        </w:rPr>
        <w:t xml:space="preserve">, </w:t>
      </w:r>
      <w:proofErr w:type="spellStart"/>
      <w:r w:rsidR="009E392F" w:rsidRPr="00A513E8">
        <w:rPr>
          <w:i/>
        </w:rPr>
        <w:t>tanquam</w:t>
      </w:r>
      <w:proofErr w:type="spellEnd"/>
      <w:r w:rsidR="009E392F" w:rsidRPr="00A513E8">
        <w:rPr>
          <w:i/>
        </w:rPr>
        <w:t xml:space="preserve"> </w:t>
      </w:r>
      <w:proofErr w:type="spellStart"/>
      <w:r w:rsidR="009E392F" w:rsidRPr="00A513E8">
        <w:rPr>
          <w:i/>
        </w:rPr>
        <w:t>nemini</w:t>
      </w:r>
      <w:proofErr w:type="spellEnd"/>
      <w:r w:rsidR="009E392F" w:rsidRPr="00A513E8">
        <w:rPr>
          <w:i/>
        </w:rPr>
        <w:t xml:space="preserve"> </w:t>
      </w:r>
      <w:proofErr w:type="spellStart"/>
      <w:r w:rsidR="009E392F" w:rsidRPr="00A513E8">
        <w:rPr>
          <w:i/>
        </w:rPr>
        <w:t>ignoscat</w:t>
      </w:r>
      <w:proofErr w:type="spellEnd"/>
      <w:r w:rsidR="009E392F" w:rsidRPr="00A513E8">
        <w:rPr>
          <w:i/>
        </w:rPr>
        <w:t xml:space="preserve">. </w:t>
      </w:r>
      <w:proofErr w:type="spellStart"/>
      <w:r w:rsidR="009E392F" w:rsidRPr="00A513E8">
        <w:rPr>
          <w:i/>
        </w:rPr>
        <w:t>Proinde</w:t>
      </w:r>
      <w:proofErr w:type="spellEnd"/>
      <w:r w:rsidR="009E392F" w:rsidRPr="00A513E8">
        <w:rPr>
          <w:i/>
        </w:rPr>
        <w:t xml:space="preserve"> hoc </w:t>
      </w:r>
      <w:proofErr w:type="spellStart"/>
      <w:r w:rsidR="009E392F" w:rsidRPr="00A513E8">
        <w:rPr>
          <w:i/>
        </w:rPr>
        <w:t>domi</w:t>
      </w:r>
      <w:proofErr w:type="spellEnd"/>
      <w:r w:rsidR="009E392F" w:rsidRPr="00A513E8">
        <w:rPr>
          <w:i/>
        </w:rPr>
        <w:t xml:space="preserve">, hoc </w:t>
      </w:r>
      <w:proofErr w:type="spellStart"/>
      <w:r w:rsidR="009E392F" w:rsidRPr="00A513E8">
        <w:rPr>
          <w:i/>
        </w:rPr>
        <w:t>foris</w:t>
      </w:r>
      <w:proofErr w:type="spellEnd"/>
      <w:r w:rsidR="009E392F" w:rsidRPr="00A513E8">
        <w:rPr>
          <w:i/>
        </w:rPr>
        <w:t xml:space="preserve">, in omni vitae </w:t>
      </w:r>
      <w:proofErr w:type="spellStart"/>
      <w:r w:rsidR="009E392F" w:rsidRPr="00A513E8">
        <w:rPr>
          <w:i/>
        </w:rPr>
        <w:t>genere</w:t>
      </w:r>
      <w:proofErr w:type="spellEnd"/>
      <w:r w:rsidR="009E392F" w:rsidRPr="00A513E8">
        <w:rPr>
          <w:i/>
        </w:rPr>
        <w:t xml:space="preserve"> </w:t>
      </w:r>
      <w:proofErr w:type="spellStart"/>
      <w:r w:rsidR="009E392F" w:rsidRPr="00A513E8">
        <w:rPr>
          <w:i/>
        </w:rPr>
        <w:t>teneamus</w:t>
      </w:r>
      <w:proofErr w:type="spellEnd"/>
      <w:r w:rsidR="009E392F" w:rsidRPr="00A513E8">
        <w:rPr>
          <w:i/>
        </w:rPr>
        <w:t xml:space="preserve">, ut </w:t>
      </w:r>
      <w:proofErr w:type="spellStart"/>
      <w:r w:rsidR="009E392F" w:rsidRPr="00A513E8">
        <w:rPr>
          <w:i/>
        </w:rPr>
        <w:t>nobis</w:t>
      </w:r>
      <w:proofErr w:type="spellEnd"/>
      <w:r w:rsidR="009E392F" w:rsidRPr="00A513E8">
        <w:rPr>
          <w:i/>
        </w:rPr>
        <w:t xml:space="preserve">, </w:t>
      </w:r>
      <w:proofErr w:type="spellStart"/>
      <w:r w:rsidR="009E392F" w:rsidRPr="00A513E8">
        <w:rPr>
          <w:i/>
        </w:rPr>
        <w:t>implacabilessimus</w:t>
      </w:r>
      <w:proofErr w:type="spellEnd"/>
      <w:r w:rsidR="009E392F" w:rsidRPr="00A513E8">
        <w:rPr>
          <w:i/>
        </w:rPr>
        <w:t xml:space="preserve"> ; </w:t>
      </w:r>
      <w:proofErr w:type="spellStart"/>
      <w:r w:rsidR="009E392F" w:rsidRPr="00A513E8">
        <w:rPr>
          <w:i/>
        </w:rPr>
        <w:t>exorabiles</w:t>
      </w:r>
      <w:proofErr w:type="spellEnd"/>
      <w:r w:rsidR="009E392F" w:rsidRPr="00A513E8">
        <w:rPr>
          <w:i/>
        </w:rPr>
        <w:t xml:space="preserve"> </w:t>
      </w:r>
      <w:proofErr w:type="spellStart"/>
      <w:r w:rsidR="009E392F" w:rsidRPr="00A513E8">
        <w:rPr>
          <w:i/>
        </w:rPr>
        <w:t>istis</w:t>
      </w:r>
      <w:proofErr w:type="spellEnd"/>
      <w:r w:rsidR="009E392F" w:rsidRPr="00A513E8">
        <w:rPr>
          <w:i/>
        </w:rPr>
        <w:t xml:space="preserve"> </w:t>
      </w:r>
      <w:proofErr w:type="spellStart"/>
      <w:r w:rsidR="009E392F" w:rsidRPr="00A513E8">
        <w:rPr>
          <w:i/>
        </w:rPr>
        <w:t>etiam</w:t>
      </w:r>
      <w:proofErr w:type="spellEnd"/>
      <w:r w:rsidR="009E392F" w:rsidRPr="00A513E8">
        <w:rPr>
          <w:i/>
        </w:rPr>
        <w:t xml:space="preserve"> qui </w:t>
      </w:r>
      <w:proofErr w:type="spellStart"/>
      <w:r w:rsidR="009E392F" w:rsidRPr="00A513E8">
        <w:rPr>
          <w:i/>
        </w:rPr>
        <w:t>dare</w:t>
      </w:r>
      <w:proofErr w:type="spellEnd"/>
      <w:r w:rsidR="009E392F" w:rsidRPr="00A513E8">
        <w:rPr>
          <w:i/>
        </w:rPr>
        <w:t xml:space="preserve"> </w:t>
      </w:r>
      <w:proofErr w:type="spellStart"/>
      <w:r w:rsidR="009E392F" w:rsidRPr="00A513E8">
        <w:rPr>
          <w:i/>
        </w:rPr>
        <w:t>veniam</w:t>
      </w:r>
      <w:proofErr w:type="spellEnd"/>
      <w:r w:rsidR="009E392F" w:rsidRPr="00A513E8">
        <w:rPr>
          <w:i/>
        </w:rPr>
        <w:t xml:space="preserve"> </w:t>
      </w:r>
      <w:proofErr w:type="spellStart"/>
      <w:r w:rsidR="009E392F" w:rsidRPr="00A513E8">
        <w:rPr>
          <w:i/>
        </w:rPr>
        <w:t>nisi</w:t>
      </w:r>
      <w:proofErr w:type="spellEnd"/>
      <w:r w:rsidR="009E392F" w:rsidRPr="00A513E8">
        <w:rPr>
          <w:i/>
        </w:rPr>
        <w:t xml:space="preserve"> </w:t>
      </w:r>
      <w:proofErr w:type="spellStart"/>
      <w:r w:rsidR="009E392F" w:rsidRPr="00A513E8">
        <w:rPr>
          <w:i/>
        </w:rPr>
        <w:t>sibi</w:t>
      </w:r>
      <w:proofErr w:type="spellEnd"/>
      <w:r w:rsidR="009E392F" w:rsidRPr="00A513E8">
        <w:rPr>
          <w:i/>
        </w:rPr>
        <w:t xml:space="preserve"> </w:t>
      </w:r>
      <w:proofErr w:type="spellStart"/>
      <w:r w:rsidR="009E392F" w:rsidRPr="00A513E8">
        <w:rPr>
          <w:i/>
        </w:rPr>
        <w:t>nesciunt</w:t>
      </w:r>
      <w:proofErr w:type="spellEnd"/>
      <w:r w:rsidR="009E392F" w:rsidRPr="00A513E8">
        <w:rPr>
          <w:i/>
        </w:rPr>
        <w:t xml:space="preserve">, </w:t>
      </w:r>
      <w:proofErr w:type="spellStart"/>
      <w:r w:rsidR="009E392F" w:rsidRPr="00A513E8">
        <w:rPr>
          <w:i/>
        </w:rPr>
        <w:t>mandemusque</w:t>
      </w:r>
      <w:proofErr w:type="spellEnd"/>
      <w:r w:rsidR="009E392F" w:rsidRPr="00A513E8">
        <w:rPr>
          <w:i/>
        </w:rPr>
        <w:t xml:space="preserve"> </w:t>
      </w:r>
      <w:proofErr w:type="spellStart"/>
      <w:r w:rsidR="009E392F" w:rsidRPr="00A513E8">
        <w:rPr>
          <w:i/>
        </w:rPr>
        <w:t>memoriae</w:t>
      </w:r>
      <w:proofErr w:type="spellEnd"/>
      <w:r w:rsidR="009E392F" w:rsidRPr="00A513E8">
        <w:rPr>
          <w:i/>
        </w:rPr>
        <w:t xml:space="preserve"> quod </w:t>
      </w:r>
      <w:proofErr w:type="spellStart"/>
      <w:r w:rsidR="009E392F" w:rsidRPr="00A513E8">
        <w:rPr>
          <w:i/>
        </w:rPr>
        <w:t>vir</w:t>
      </w:r>
      <w:proofErr w:type="spellEnd"/>
      <w:r w:rsidR="009E392F" w:rsidRPr="00A513E8">
        <w:rPr>
          <w:i/>
        </w:rPr>
        <w:t xml:space="preserve"> </w:t>
      </w:r>
      <w:proofErr w:type="spellStart"/>
      <w:r w:rsidR="009E392F" w:rsidRPr="00A513E8">
        <w:rPr>
          <w:i/>
        </w:rPr>
        <w:t>mitissimus</w:t>
      </w:r>
      <w:proofErr w:type="spellEnd"/>
      <w:r w:rsidR="009E392F" w:rsidRPr="00A513E8">
        <w:rPr>
          <w:i/>
        </w:rPr>
        <w:t xml:space="preserve"> et </w:t>
      </w:r>
      <w:proofErr w:type="spellStart"/>
      <w:r w:rsidR="009E392F" w:rsidRPr="00A513E8">
        <w:rPr>
          <w:i/>
        </w:rPr>
        <w:t>ob</w:t>
      </w:r>
      <w:proofErr w:type="spellEnd"/>
      <w:r w:rsidR="009E392F" w:rsidRPr="00A513E8">
        <w:rPr>
          <w:i/>
        </w:rPr>
        <w:t xml:space="preserve"> hoc </w:t>
      </w:r>
      <w:proofErr w:type="spellStart"/>
      <w:r w:rsidR="009E392F" w:rsidRPr="00A513E8">
        <w:rPr>
          <w:i/>
        </w:rPr>
        <w:t>quoque</w:t>
      </w:r>
      <w:proofErr w:type="spellEnd"/>
      <w:r w:rsidR="009E392F" w:rsidRPr="00A513E8">
        <w:rPr>
          <w:i/>
        </w:rPr>
        <w:t xml:space="preserve"> </w:t>
      </w:r>
      <w:proofErr w:type="spellStart"/>
      <w:r w:rsidR="009E392F" w:rsidRPr="00A513E8">
        <w:rPr>
          <w:i/>
        </w:rPr>
        <w:t>maximuq</w:t>
      </w:r>
      <w:proofErr w:type="spellEnd"/>
      <w:r w:rsidR="009E392F" w:rsidRPr="00A513E8">
        <w:rPr>
          <w:i/>
        </w:rPr>
        <w:t xml:space="preserve"> </w:t>
      </w:r>
      <w:proofErr w:type="spellStart"/>
      <w:r w:rsidR="009E392F" w:rsidRPr="00A513E8">
        <w:rPr>
          <w:i/>
        </w:rPr>
        <w:t>crebro</w:t>
      </w:r>
      <w:proofErr w:type="spellEnd"/>
      <w:r w:rsidR="009E392F" w:rsidRPr="00A513E8">
        <w:rPr>
          <w:i/>
        </w:rPr>
        <w:t xml:space="preserve"> </w:t>
      </w:r>
      <w:proofErr w:type="spellStart"/>
      <w:r w:rsidR="009E392F" w:rsidRPr="00A513E8">
        <w:rPr>
          <w:i/>
        </w:rPr>
        <w:t>dicere</w:t>
      </w:r>
      <w:proofErr w:type="spellEnd"/>
      <w:r w:rsidR="009E392F" w:rsidRPr="00A513E8">
        <w:rPr>
          <w:i/>
        </w:rPr>
        <w:t xml:space="preserve"> </w:t>
      </w:r>
      <w:proofErr w:type="spellStart"/>
      <w:r w:rsidR="009E392F" w:rsidRPr="00A513E8">
        <w:rPr>
          <w:i/>
        </w:rPr>
        <w:t>solevat</w:t>
      </w:r>
      <w:proofErr w:type="spellEnd"/>
      <w:r w:rsidR="009E392F" w:rsidRPr="00A513E8">
        <w:rPr>
          <w:i/>
        </w:rPr>
        <w:t xml:space="preserve"> ; qui </w:t>
      </w:r>
      <w:proofErr w:type="spellStart"/>
      <w:r w:rsidR="009E392F" w:rsidRPr="00A513E8">
        <w:rPr>
          <w:i/>
        </w:rPr>
        <w:t>vitia</w:t>
      </w:r>
      <w:proofErr w:type="spellEnd"/>
      <w:r w:rsidR="009E392F" w:rsidRPr="00A513E8">
        <w:rPr>
          <w:i/>
        </w:rPr>
        <w:t xml:space="preserve"> </w:t>
      </w:r>
      <w:proofErr w:type="spellStart"/>
      <w:r w:rsidR="009E392F" w:rsidRPr="00A513E8">
        <w:rPr>
          <w:i/>
        </w:rPr>
        <w:t>odit</w:t>
      </w:r>
      <w:proofErr w:type="spellEnd"/>
      <w:r w:rsidR="009E392F" w:rsidRPr="00A513E8">
        <w:rPr>
          <w:i/>
        </w:rPr>
        <w:t xml:space="preserve">, </w:t>
      </w:r>
      <w:proofErr w:type="spellStart"/>
      <w:r w:rsidR="009E392F" w:rsidRPr="00A513E8">
        <w:rPr>
          <w:i/>
        </w:rPr>
        <w:t>homines</w:t>
      </w:r>
      <w:proofErr w:type="spellEnd"/>
      <w:r w:rsidR="009E392F" w:rsidRPr="00A513E8">
        <w:rPr>
          <w:i/>
        </w:rPr>
        <w:t xml:space="preserve"> </w:t>
      </w:r>
      <w:proofErr w:type="spellStart"/>
      <w:r w:rsidR="009E392F" w:rsidRPr="00A513E8">
        <w:rPr>
          <w:i/>
        </w:rPr>
        <w:t>odit</w:t>
      </w:r>
      <w:proofErr w:type="spellEnd"/>
      <w:r w:rsidR="009E392F" w:rsidRPr="009C1507">
        <w:t>.</w:t>
      </w:r>
      <w:r w:rsidR="009E392F">
        <w:t> »</w:t>
      </w:r>
    </w:p>
    <w:p w14:paraId="787A9718" w14:textId="77777777" w:rsidR="00222EBF" w:rsidRDefault="00222EBF" w:rsidP="00A513E8">
      <w:pPr>
        <w:jc w:val="both"/>
        <w:rPr>
          <w:rFonts w:ascii="Times New Roman" w:hAnsi="Times New Roman" w:cs="Times New Roman"/>
          <w:sz w:val="24"/>
          <w:szCs w:val="24"/>
        </w:rPr>
      </w:pPr>
      <w:r>
        <w:rPr>
          <w:rFonts w:ascii="Times New Roman" w:hAnsi="Times New Roman" w:cs="Times New Roman"/>
          <w:sz w:val="24"/>
          <w:szCs w:val="24"/>
        </w:rPr>
        <w:t xml:space="preserve">[…] </w:t>
      </w:r>
    </w:p>
    <w:p w14:paraId="12036E4E" w14:textId="25A5E92C" w:rsidR="00222EBF" w:rsidRDefault="00222EBF" w:rsidP="00A513E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Revenons au philosophe Molière ; car ce grand poète comique est un grand philosophe : dans ses comédies et dans les fables de La Fontaine, il y a plus de philosophie que dans tous les ouvrages du dix-huitième siècle. Molière avait annoncé le </w:t>
      </w:r>
      <w:r w:rsidRPr="00A513E8">
        <w:rPr>
          <w:rFonts w:ascii="Times New Roman" w:hAnsi="Times New Roman" w:cs="Times New Roman"/>
          <w:i/>
          <w:sz w:val="24"/>
          <w:szCs w:val="24"/>
        </w:rPr>
        <w:t xml:space="preserve">Tartuffe </w:t>
      </w:r>
      <w:r>
        <w:rPr>
          <w:rFonts w:ascii="Times New Roman" w:hAnsi="Times New Roman" w:cs="Times New Roman"/>
          <w:sz w:val="24"/>
          <w:szCs w:val="24"/>
        </w:rPr>
        <w:t>pendant deux actes ; il avait soin de préparer son intrigue et de bien faire connaître la farce où cet imposteur d</w:t>
      </w:r>
      <w:r w:rsidR="00A513E8">
        <w:rPr>
          <w:rFonts w:ascii="Times New Roman" w:hAnsi="Times New Roman" w:cs="Times New Roman"/>
          <w:sz w:val="24"/>
          <w:szCs w:val="24"/>
        </w:rPr>
        <w:t xml:space="preserve">oit jouer un si grand rôle. </w:t>
      </w:r>
      <w:r w:rsidR="00A513E8" w:rsidRPr="00A513E8">
        <w:rPr>
          <w:rFonts w:ascii="Times New Roman" w:hAnsi="Times New Roman" w:cs="Times New Roman"/>
          <w:i/>
          <w:sz w:val="24"/>
          <w:szCs w:val="24"/>
        </w:rPr>
        <w:t>Le M</w:t>
      </w:r>
      <w:r w:rsidRPr="00A513E8">
        <w:rPr>
          <w:rFonts w:ascii="Times New Roman" w:hAnsi="Times New Roman" w:cs="Times New Roman"/>
          <w:i/>
          <w:sz w:val="24"/>
          <w:szCs w:val="24"/>
        </w:rPr>
        <w:t>isanthrope</w:t>
      </w:r>
      <w:r>
        <w:rPr>
          <w:rFonts w:ascii="Times New Roman" w:hAnsi="Times New Roman" w:cs="Times New Roman"/>
          <w:sz w:val="24"/>
          <w:szCs w:val="24"/>
        </w:rPr>
        <w:t>, au contraire, se montre dès la première scène, parce que le mérite et l’agrément de cette comédie étant fondés sur la peinture des mœurs et des caractères, plus que sur les ressorts d’une intrigue</w:t>
      </w:r>
      <w:r w:rsidR="00C21D4D">
        <w:rPr>
          <w:rFonts w:ascii="Times New Roman" w:hAnsi="Times New Roman" w:cs="Times New Roman"/>
          <w:sz w:val="24"/>
          <w:szCs w:val="24"/>
        </w:rPr>
        <w:t xml:space="preserve">, le principal personnage doit paraître le premier et s’annoncer lui-même : l’exposition du </w:t>
      </w:r>
      <w:r w:rsidR="00C21D4D" w:rsidRPr="00A513E8">
        <w:rPr>
          <w:rFonts w:ascii="Times New Roman" w:hAnsi="Times New Roman" w:cs="Times New Roman"/>
          <w:i/>
          <w:sz w:val="24"/>
          <w:szCs w:val="24"/>
        </w:rPr>
        <w:t>Misanthrope</w:t>
      </w:r>
      <w:r w:rsidR="00C21D4D">
        <w:rPr>
          <w:rFonts w:ascii="Times New Roman" w:hAnsi="Times New Roman" w:cs="Times New Roman"/>
          <w:sz w:val="24"/>
          <w:szCs w:val="24"/>
        </w:rPr>
        <w:t xml:space="preserve"> n’est donc pas moins admirable que celle du </w:t>
      </w:r>
      <w:r w:rsidR="00C21D4D" w:rsidRPr="00A513E8">
        <w:rPr>
          <w:rFonts w:ascii="Times New Roman" w:hAnsi="Times New Roman" w:cs="Times New Roman"/>
          <w:i/>
          <w:sz w:val="24"/>
          <w:szCs w:val="24"/>
        </w:rPr>
        <w:t>Tartuffe</w:t>
      </w:r>
      <w:r w:rsidR="00C21D4D">
        <w:rPr>
          <w:rFonts w:ascii="Times New Roman" w:hAnsi="Times New Roman" w:cs="Times New Roman"/>
          <w:sz w:val="24"/>
          <w:szCs w:val="24"/>
        </w:rPr>
        <w:t> ; toutes les deux sont en action. Fleury joue le misanthrope avec un art qui n’ôte rien à l’énergie, et ne fait que la régler. M</w:t>
      </w:r>
      <w:r w:rsidR="00C21D4D" w:rsidRPr="00C21D4D">
        <w:rPr>
          <w:rFonts w:ascii="Times New Roman" w:hAnsi="Times New Roman" w:cs="Times New Roman"/>
          <w:sz w:val="24"/>
          <w:szCs w:val="24"/>
          <w:vertAlign w:val="superscript"/>
        </w:rPr>
        <w:t xml:space="preserve">lle </w:t>
      </w:r>
      <w:proofErr w:type="spellStart"/>
      <w:r w:rsidR="00C21D4D">
        <w:rPr>
          <w:rFonts w:ascii="Times New Roman" w:hAnsi="Times New Roman" w:cs="Times New Roman"/>
          <w:sz w:val="24"/>
          <w:szCs w:val="24"/>
        </w:rPr>
        <w:t>Leverd</w:t>
      </w:r>
      <w:proofErr w:type="spellEnd"/>
      <w:r w:rsidR="00C21D4D">
        <w:rPr>
          <w:rFonts w:ascii="Times New Roman" w:hAnsi="Times New Roman" w:cs="Times New Roman"/>
          <w:sz w:val="24"/>
          <w:szCs w:val="24"/>
        </w:rPr>
        <w:t xml:space="preserve"> a un aplomb parfait dans le rôle de la coquette ; elle y déploie un vrai talent. Les marquis ne sont point assez vifs, assez étourdis, assez ridicules : Armand et Michelot n’ont aucune idée des marquis de la cour de Louis XIV : ils sont sages et froids ; ils débitent trop raisonnablement des propos d’une extrême fatuité. Il y a quelque langueur dans la scène de la prude ; on veut y  mettre de l’art et de la finesse </w:t>
      </w:r>
      <w:r w:rsidR="009C1507">
        <w:rPr>
          <w:rFonts w:ascii="Times New Roman" w:hAnsi="Times New Roman" w:cs="Times New Roman"/>
          <w:sz w:val="24"/>
          <w:szCs w:val="24"/>
        </w:rPr>
        <w:t>aux</w:t>
      </w:r>
      <w:r w:rsidR="00C21D4D">
        <w:rPr>
          <w:rFonts w:ascii="Times New Roman" w:hAnsi="Times New Roman" w:cs="Times New Roman"/>
          <w:sz w:val="24"/>
          <w:szCs w:val="24"/>
        </w:rPr>
        <w:t xml:space="preserve"> dépens de cette chaleur qui est l’âme du dialogue.</w:t>
      </w:r>
    </w:p>
    <w:p w14:paraId="28AB601B" w14:textId="77777777" w:rsidR="00C21D4D" w:rsidRDefault="00C21D4D" w:rsidP="00A513E8">
      <w:pPr>
        <w:jc w:val="both"/>
        <w:rPr>
          <w:rFonts w:ascii="Times New Roman" w:hAnsi="Times New Roman" w:cs="Times New Roman"/>
          <w:sz w:val="24"/>
          <w:szCs w:val="24"/>
        </w:rPr>
      </w:pPr>
      <w:r>
        <w:rPr>
          <w:rFonts w:ascii="Times New Roman" w:hAnsi="Times New Roman" w:cs="Times New Roman"/>
          <w:sz w:val="24"/>
          <w:szCs w:val="24"/>
        </w:rPr>
        <w:tab/>
        <w:t>M</w:t>
      </w:r>
      <w:r w:rsidRPr="00C21D4D">
        <w:rPr>
          <w:rFonts w:ascii="Times New Roman" w:hAnsi="Times New Roman" w:cs="Times New Roman"/>
          <w:sz w:val="24"/>
          <w:szCs w:val="24"/>
          <w:vertAlign w:val="superscript"/>
        </w:rPr>
        <w:t>lle</w:t>
      </w:r>
      <w:r>
        <w:rPr>
          <w:rFonts w:ascii="Times New Roman" w:hAnsi="Times New Roman" w:cs="Times New Roman"/>
          <w:sz w:val="24"/>
          <w:szCs w:val="24"/>
        </w:rPr>
        <w:t xml:space="preserve"> </w:t>
      </w:r>
      <w:proofErr w:type="spellStart"/>
      <w:r>
        <w:rPr>
          <w:rFonts w:ascii="Times New Roman" w:hAnsi="Times New Roman" w:cs="Times New Roman"/>
          <w:sz w:val="24"/>
          <w:szCs w:val="24"/>
        </w:rPr>
        <w:t>Volnais</w:t>
      </w:r>
      <w:proofErr w:type="spellEnd"/>
      <w:r>
        <w:rPr>
          <w:rFonts w:ascii="Times New Roman" w:hAnsi="Times New Roman" w:cs="Times New Roman"/>
          <w:sz w:val="24"/>
          <w:szCs w:val="24"/>
        </w:rPr>
        <w:t xml:space="preserve"> a été fort applaudie à la fin de sa tirade ; elle l</w:t>
      </w:r>
      <w:r w:rsidR="003D1582">
        <w:rPr>
          <w:rFonts w:ascii="Times New Roman" w:hAnsi="Times New Roman" w:cs="Times New Roman"/>
          <w:sz w:val="24"/>
          <w:szCs w:val="24"/>
        </w:rPr>
        <w:t>’</w:t>
      </w:r>
      <w:r>
        <w:rPr>
          <w:rFonts w:ascii="Times New Roman" w:hAnsi="Times New Roman" w:cs="Times New Roman"/>
          <w:sz w:val="24"/>
          <w:szCs w:val="24"/>
        </w:rPr>
        <w:t xml:space="preserve">avait été beaucoup plus la veille, où elle a joué Adélaïde </w:t>
      </w:r>
      <w:proofErr w:type="spellStart"/>
      <w:r>
        <w:rPr>
          <w:rFonts w:ascii="Times New Roman" w:hAnsi="Times New Roman" w:cs="Times New Roman"/>
          <w:sz w:val="24"/>
          <w:szCs w:val="24"/>
        </w:rPr>
        <w:t>Duguesclin</w:t>
      </w:r>
      <w:proofErr w:type="spellEnd"/>
      <w:r>
        <w:rPr>
          <w:rFonts w:ascii="Times New Roman" w:hAnsi="Times New Roman" w:cs="Times New Roman"/>
          <w:sz w:val="24"/>
          <w:szCs w:val="24"/>
        </w:rPr>
        <w:t xml:space="preserve"> avec beaucoup d’intelligence et de </w:t>
      </w:r>
      <w:r w:rsidR="003D1582">
        <w:rPr>
          <w:rFonts w:ascii="Times New Roman" w:hAnsi="Times New Roman" w:cs="Times New Roman"/>
          <w:sz w:val="24"/>
          <w:szCs w:val="24"/>
        </w:rPr>
        <w:t xml:space="preserve">sensibilité. Lafond s’est signalé par de grands traits de passion dans les derniers actes. Michelot débite bien, mais il a peu d’élan. Baptiste est bon dans le rôle de </w:t>
      </w:r>
      <w:proofErr w:type="spellStart"/>
      <w:r w:rsidR="003D1582">
        <w:rPr>
          <w:rFonts w:ascii="Times New Roman" w:hAnsi="Times New Roman" w:cs="Times New Roman"/>
          <w:sz w:val="24"/>
          <w:szCs w:val="24"/>
        </w:rPr>
        <w:t>Couci</w:t>
      </w:r>
      <w:proofErr w:type="spellEnd"/>
      <w:r w:rsidR="003D1582">
        <w:rPr>
          <w:rFonts w:ascii="Times New Roman" w:hAnsi="Times New Roman" w:cs="Times New Roman"/>
          <w:sz w:val="24"/>
          <w:szCs w:val="24"/>
        </w:rPr>
        <w:t> : malgré tous leurs efforts, la pièce n’a pas fait grande sensation. Adélaïde est d’abord faible et coquette, ensuite d’une véhémence outrée. Vendôme est petit, odieux et bas dans sa vengeance : on rougit de voir [illisible] celui qu’on nous prése</w:t>
      </w:r>
      <w:r w:rsidR="00445D3E">
        <w:rPr>
          <w:rFonts w:ascii="Times New Roman" w:hAnsi="Times New Roman" w:cs="Times New Roman"/>
          <w:sz w:val="24"/>
          <w:szCs w:val="24"/>
        </w:rPr>
        <w:t>n</w:t>
      </w:r>
      <w:r w:rsidR="003D1582">
        <w:rPr>
          <w:rFonts w:ascii="Times New Roman" w:hAnsi="Times New Roman" w:cs="Times New Roman"/>
          <w:sz w:val="24"/>
          <w:szCs w:val="24"/>
        </w:rPr>
        <w:t xml:space="preserve">te pour un guerrier magnanime, pour un héros </w:t>
      </w:r>
      <w:r w:rsidR="00445D3E">
        <w:rPr>
          <w:rFonts w:ascii="Times New Roman" w:hAnsi="Times New Roman" w:cs="Times New Roman"/>
          <w:sz w:val="24"/>
          <w:szCs w:val="24"/>
        </w:rPr>
        <w:t>[illisible] avait eu raison de donner surtout aux femmes les transports et les [illisible] de l’amour plus excusables dans leur sexe. Voltaire, en appliquant les mêmes excès de passion à des hommes, a eu sans doute moins de frais d’imagination à faire, mais il a montré moins de jugement.</w:t>
      </w:r>
      <w:bookmarkStart w:id="0" w:name="_GoBack"/>
      <w:bookmarkEnd w:id="0"/>
    </w:p>
    <w:sectPr w:rsidR="00C21D4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Thorndale">
    <w:altName w:val="Times New Roman"/>
    <w:charset w:val="00"/>
    <w:family w:val="roman"/>
    <w:pitch w:val="variable"/>
  </w:font>
  <w:font w:name="Albany">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475A"/>
    <w:rsid w:val="00222EBF"/>
    <w:rsid w:val="003D1582"/>
    <w:rsid w:val="00445D3E"/>
    <w:rsid w:val="00535358"/>
    <w:rsid w:val="007E53B3"/>
    <w:rsid w:val="009C1507"/>
    <w:rsid w:val="009E392F"/>
    <w:rsid w:val="00A513E8"/>
    <w:rsid w:val="00B42264"/>
    <w:rsid w:val="00C21D4D"/>
    <w:rsid w:val="00CA475A"/>
    <w:rsid w:val="00D95A12"/>
    <w:rsid w:val="00E7089C"/>
    <w:rsid w:val="00F802D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709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513E8"/>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A513E8"/>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A513E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A513E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13E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A513E8"/>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A513E8"/>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A513E8"/>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A513E8"/>
    <w:rPr>
      <w:color w:val="00B050"/>
    </w:rPr>
  </w:style>
  <w:style w:type="paragraph" w:customStyle="1" w:styleId="quotel">
    <w:name w:val="&lt;quote.l&gt;"/>
    <w:basedOn w:val="Corpsdetexte"/>
    <w:rsid w:val="00A513E8"/>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513E8"/>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513E8"/>
    <w:rPr>
      <w:color w:val="FF0000"/>
      <w:vertAlign w:val="subscript"/>
    </w:rPr>
  </w:style>
  <w:style w:type="paragraph" w:styleId="Corpsdetexte">
    <w:name w:val="Body Text"/>
    <w:basedOn w:val="Normal"/>
    <w:link w:val="CorpsdetexteCar"/>
    <w:uiPriority w:val="99"/>
    <w:semiHidden/>
    <w:unhideWhenUsed/>
    <w:rsid w:val="00A513E8"/>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A513E8"/>
    <w:rPr>
      <w:rFonts w:eastAsiaTheme="minorEastAsia"/>
      <w:sz w:val="24"/>
      <w:szCs w:val="24"/>
      <w:lang w:eastAsia="fr-FR"/>
    </w:rPr>
  </w:style>
  <w:style w:type="paragraph" w:customStyle="1" w:styleId="l">
    <w:name w:val="&lt;l&gt;"/>
    <w:rsid w:val="00A513E8"/>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A513E8"/>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A513E8"/>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513E8"/>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513E8"/>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A513E8"/>
    <w:rPr>
      <w:i/>
    </w:rPr>
  </w:style>
  <w:style w:type="paragraph" w:customStyle="1" w:styleId="argument">
    <w:name w:val="&lt;argument&gt;"/>
    <w:qFormat/>
    <w:rsid w:val="00A513E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A513E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A513E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A513E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A513E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A513E8"/>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513E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A513E8"/>
    <w:pPr>
      <w:jc w:val="right"/>
    </w:pPr>
    <w:rPr>
      <w:rFonts w:eastAsia="Arial Unicode MS" w:cs="Arial Unicode MS"/>
      <w:sz w:val="24"/>
      <w:szCs w:val="24"/>
      <w:lang w:eastAsia="hi-IN" w:bidi="hi-IN"/>
    </w:rPr>
  </w:style>
  <w:style w:type="paragraph" w:customStyle="1" w:styleId="h1sub">
    <w:name w:val="&lt;h1.sub&gt;"/>
    <w:basedOn w:val="Titre1"/>
    <w:next w:val="Corpsdetexte"/>
    <w:rsid w:val="00A513E8"/>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513E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513E8"/>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513E8"/>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513E8"/>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513E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513E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A513E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513E8"/>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eastAsia="fr-FR"/>
    </w:rPr>
  </w:style>
  <w:style w:type="paragraph" w:styleId="Titre2">
    <w:name w:val="heading 2"/>
    <w:basedOn w:val="Normal"/>
    <w:next w:val="Normal"/>
    <w:link w:val="Titre2Car"/>
    <w:uiPriority w:val="9"/>
    <w:unhideWhenUsed/>
    <w:qFormat/>
    <w:rsid w:val="00A513E8"/>
    <w:pPr>
      <w:keepNext/>
      <w:keepLines/>
      <w:widowControl w:val="0"/>
      <w:suppressAutoHyphens/>
      <w:spacing w:before="200" w:after="0" w:line="240" w:lineRule="auto"/>
      <w:outlineLvl w:val="1"/>
    </w:pPr>
    <w:rPr>
      <w:rFonts w:asciiTheme="majorHAnsi" w:eastAsiaTheme="majorEastAsia" w:hAnsiTheme="majorHAnsi" w:cstheme="majorBidi"/>
      <w:b/>
      <w:bCs/>
      <w:color w:val="4F81BD" w:themeColor="accent1"/>
      <w:sz w:val="26"/>
      <w:szCs w:val="26"/>
      <w:lang w:eastAsia="zh-CN" w:bidi="hi-IN"/>
    </w:rPr>
  </w:style>
  <w:style w:type="paragraph" w:styleId="Titre3">
    <w:name w:val="heading 3"/>
    <w:basedOn w:val="Normal"/>
    <w:next w:val="Normal"/>
    <w:link w:val="Titre3Car"/>
    <w:uiPriority w:val="9"/>
    <w:semiHidden/>
    <w:unhideWhenUsed/>
    <w:qFormat/>
    <w:rsid w:val="00A513E8"/>
    <w:pPr>
      <w:keepNext/>
      <w:keepLines/>
      <w:spacing w:before="200" w:after="0" w:line="240" w:lineRule="auto"/>
      <w:outlineLvl w:val="2"/>
    </w:pPr>
    <w:rPr>
      <w:rFonts w:asciiTheme="majorHAnsi" w:eastAsiaTheme="majorEastAsia" w:hAnsiTheme="majorHAnsi" w:cstheme="majorBidi"/>
      <w:b/>
      <w:bCs/>
      <w:color w:val="4F81BD" w:themeColor="accent1"/>
      <w:sz w:val="24"/>
      <w:szCs w:val="24"/>
      <w:lang w:eastAsia="fr-FR"/>
    </w:rPr>
  </w:style>
  <w:style w:type="paragraph" w:styleId="Titre4">
    <w:name w:val="heading 4"/>
    <w:basedOn w:val="Normal"/>
    <w:next w:val="Normal"/>
    <w:link w:val="Titre4Car"/>
    <w:uiPriority w:val="9"/>
    <w:semiHidden/>
    <w:unhideWhenUsed/>
    <w:qFormat/>
    <w:rsid w:val="00A513E8"/>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513E8"/>
    <w:rPr>
      <w:rFonts w:asciiTheme="majorHAnsi" w:eastAsiaTheme="majorEastAsia" w:hAnsiTheme="majorHAnsi" w:cstheme="majorBidi"/>
      <w:b/>
      <w:bCs/>
      <w:color w:val="345A8A" w:themeColor="accent1" w:themeShade="B5"/>
      <w:sz w:val="32"/>
      <w:szCs w:val="32"/>
      <w:lang w:eastAsia="fr-FR"/>
    </w:rPr>
  </w:style>
  <w:style w:type="character" w:customStyle="1" w:styleId="Titre2Car">
    <w:name w:val="Titre 2 Car"/>
    <w:basedOn w:val="Policepardfaut"/>
    <w:link w:val="Titre2"/>
    <w:uiPriority w:val="9"/>
    <w:rsid w:val="00A513E8"/>
    <w:rPr>
      <w:rFonts w:asciiTheme="majorHAnsi" w:eastAsiaTheme="majorEastAsia" w:hAnsiTheme="majorHAnsi" w:cstheme="majorBidi"/>
      <w:b/>
      <w:bCs/>
      <w:color w:val="4F81BD" w:themeColor="accent1"/>
      <w:sz w:val="26"/>
      <w:szCs w:val="26"/>
      <w:lang w:eastAsia="zh-CN" w:bidi="hi-IN"/>
    </w:rPr>
  </w:style>
  <w:style w:type="character" w:customStyle="1" w:styleId="Titre3Car">
    <w:name w:val="Titre 3 Car"/>
    <w:basedOn w:val="Policepardfaut"/>
    <w:link w:val="Titre3"/>
    <w:uiPriority w:val="9"/>
    <w:semiHidden/>
    <w:rsid w:val="00A513E8"/>
    <w:rPr>
      <w:rFonts w:asciiTheme="majorHAnsi" w:eastAsiaTheme="majorEastAsia" w:hAnsiTheme="majorHAnsi" w:cstheme="majorBidi"/>
      <w:b/>
      <w:bCs/>
      <w:color w:val="4F81BD" w:themeColor="accent1"/>
      <w:sz w:val="24"/>
      <w:szCs w:val="24"/>
      <w:lang w:eastAsia="fr-FR"/>
    </w:rPr>
  </w:style>
  <w:style w:type="character" w:customStyle="1" w:styleId="Titre4Car">
    <w:name w:val="Titre 4 Car"/>
    <w:basedOn w:val="Policepardfaut"/>
    <w:link w:val="Titre4"/>
    <w:uiPriority w:val="9"/>
    <w:semiHidden/>
    <w:rsid w:val="00A513E8"/>
    <w:rPr>
      <w:rFonts w:asciiTheme="majorHAnsi" w:eastAsiaTheme="majorEastAsia" w:hAnsiTheme="majorHAnsi" w:cstheme="majorBidi"/>
      <w:b/>
      <w:bCs/>
      <w:i/>
      <w:iCs/>
      <w:color w:val="4F81BD" w:themeColor="accent1"/>
      <w:sz w:val="24"/>
      <w:szCs w:val="24"/>
      <w:lang w:eastAsia="fr-FR"/>
    </w:rPr>
  </w:style>
  <w:style w:type="character" w:customStyle="1" w:styleId="quotec">
    <w:name w:val="&lt;quote.c&gt;"/>
    <w:basedOn w:val="Policepardfaut"/>
    <w:uiPriority w:val="1"/>
    <w:qFormat/>
    <w:rsid w:val="00A513E8"/>
    <w:rPr>
      <w:color w:val="00B050"/>
    </w:rPr>
  </w:style>
  <w:style w:type="paragraph" w:customStyle="1" w:styleId="quotel">
    <w:name w:val="&lt;quote.l&gt;"/>
    <w:basedOn w:val="Corpsdetexte"/>
    <w:rsid w:val="00A513E8"/>
    <w:pPr>
      <w:widowControl w:val="0"/>
      <w:suppressAutoHyphens/>
      <w:spacing w:before="240" w:after="240"/>
      <w:ind w:left="1071" w:hanging="220"/>
      <w:contextualSpacing/>
    </w:pPr>
    <w:rPr>
      <w:rFonts w:ascii="Times New Roman" w:eastAsia="SimSun" w:hAnsi="Times New Roman" w:cs="Times New Roman"/>
      <w:color w:val="00B050"/>
      <w:sz w:val="22"/>
      <w:lang w:eastAsia="zh-CN" w:bidi="hi-IN"/>
    </w:rPr>
  </w:style>
  <w:style w:type="paragraph" w:customStyle="1" w:styleId="quote">
    <w:name w:val="&lt;quote&gt;"/>
    <w:basedOn w:val="Corpsdetexte"/>
    <w:rsid w:val="00A513E8"/>
    <w:pPr>
      <w:widowControl w:val="0"/>
      <w:suppressAutoHyphens/>
      <w:spacing w:before="240" w:after="240"/>
      <w:ind w:left="851" w:firstLine="221"/>
      <w:contextualSpacing/>
      <w:jc w:val="both"/>
    </w:pPr>
    <w:rPr>
      <w:rFonts w:ascii="Times New Roman" w:eastAsia="SimSun" w:hAnsi="Times New Roman" w:cs="Times New Roman"/>
      <w:color w:val="00B050"/>
      <w:sz w:val="22"/>
      <w:lang w:eastAsia="zh-CN" w:bidi="hi-IN"/>
    </w:rPr>
  </w:style>
  <w:style w:type="character" w:customStyle="1" w:styleId="pb">
    <w:name w:val="&lt;pb&gt;"/>
    <w:rsid w:val="00A513E8"/>
    <w:rPr>
      <w:color w:val="FF0000"/>
      <w:vertAlign w:val="subscript"/>
    </w:rPr>
  </w:style>
  <w:style w:type="paragraph" w:styleId="Corpsdetexte">
    <w:name w:val="Body Text"/>
    <w:basedOn w:val="Normal"/>
    <w:link w:val="CorpsdetexteCar"/>
    <w:uiPriority w:val="99"/>
    <w:semiHidden/>
    <w:unhideWhenUsed/>
    <w:rsid w:val="00A513E8"/>
    <w:pPr>
      <w:spacing w:after="120" w:line="240" w:lineRule="auto"/>
    </w:pPr>
    <w:rPr>
      <w:rFonts w:eastAsiaTheme="minorEastAsia"/>
      <w:sz w:val="24"/>
      <w:szCs w:val="24"/>
      <w:lang w:eastAsia="fr-FR"/>
    </w:rPr>
  </w:style>
  <w:style w:type="character" w:customStyle="1" w:styleId="CorpsdetexteCar">
    <w:name w:val="Corps de texte Car"/>
    <w:basedOn w:val="Policepardfaut"/>
    <w:link w:val="Corpsdetexte"/>
    <w:uiPriority w:val="99"/>
    <w:semiHidden/>
    <w:rsid w:val="00A513E8"/>
    <w:rPr>
      <w:rFonts w:eastAsiaTheme="minorEastAsia"/>
      <w:sz w:val="24"/>
      <w:szCs w:val="24"/>
      <w:lang w:eastAsia="fr-FR"/>
    </w:rPr>
  </w:style>
  <w:style w:type="paragraph" w:customStyle="1" w:styleId="l">
    <w:name w:val="&lt;l&gt;"/>
    <w:rsid w:val="00A513E8"/>
    <w:pPr>
      <w:spacing w:after="120" w:line="240" w:lineRule="auto"/>
      <w:ind w:left="238" w:hanging="238"/>
      <w:contextualSpacing/>
    </w:pPr>
    <w:rPr>
      <w:rFonts w:ascii="Times New Roman" w:eastAsia="Arial Unicode MS" w:hAnsi="Times New Roman" w:cs="Arial Unicode MS"/>
      <w:sz w:val="24"/>
      <w:szCs w:val="24"/>
      <w:lang w:eastAsia="hi-IN" w:bidi="hi-IN"/>
    </w:rPr>
  </w:style>
  <w:style w:type="paragraph" w:customStyle="1" w:styleId="label">
    <w:name w:val="&lt;label&gt;"/>
    <w:qFormat/>
    <w:rsid w:val="00A513E8"/>
    <w:pPr>
      <w:jc w:val="center"/>
    </w:pPr>
    <w:rPr>
      <w:rFonts w:ascii="Times New Roman" w:eastAsia="Times New Roman" w:hAnsi="Times New Roman" w:cs="Times New Roman"/>
      <w:smallCaps/>
      <w:sz w:val="24"/>
      <w:szCs w:val="24"/>
      <w:lang w:eastAsia="zh-CN"/>
    </w:rPr>
  </w:style>
  <w:style w:type="paragraph" w:customStyle="1" w:styleId="postscript">
    <w:name w:val="&lt;postscript&gt;"/>
    <w:basedOn w:val="Corpsdetexte"/>
    <w:qFormat/>
    <w:rsid w:val="00A513E8"/>
    <w:pPr>
      <w:widowControl w:val="0"/>
      <w:suppressAutoHyphens/>
      <w:autoSpaceDE w:val="0"/>
      <w:jc w:val="both"/>
    </w:pPr>
    <w:rPr>
      <w:rFonts w:ascii="Times New Roman" w:eastAsia="Times New Roman" w:hAnsi="Times New Roman" w:cs="Times New Roman"/>
      <w:szCs w:val="20"/>
      <w:lang w:eastAsia="zh-CN"/>
    </w:rPr>
  </w:style>
  <w:style w:type="paragraph" w:customStyle="1" w:styleId="speaker">
    <w:name w:val="&lt;speaker&gt;"/>
    <w:basedOn w:val="Corpsdetexte"/>
    <w:qFormat/>
    <w:rsid w:val="00A513E8"/>
    <w:pPr>
      <w:widowControl w:val="0"/>
      <w:suppressAutoHyphens/>
      <w:autoSpaceDE w:val="0"/>
      <w:jc w:val="both"/>
    </w:pPr>
    <w:rPr>
      <w:rFonts w:ascii="Times New Roman" w:eastAsia="Times New Roman" w:hAnsi="Times New Roman" w:cs="Times New Roman"/>
      <w:szCs w:val="20"/>
      <w:lang w:eastAsia="zh-CN"/>
    </w:rPr>
  </w:style>
  <w:style w:type="paragraph" w:customStyle="1" w:styleId="Contenudetableau">
    <w:name w:val="Contenu de tableau"/>
    <w:basedOn w:val="Normal"/>
    <w:rsid w:val="00A513E8"/>
    <w:pPr>
      <w:widowControl w:val="0"/>
      <w:suppressLineNumbers/>
      <w:suppressAutoHyphens/>
      <w:autoSpaceDE w:val="0"/>
      <w:spacing w:after="0" w:line="240" w:lineRule="auto"/>
    </w:pPr>
    <w:rPr>
      <w:rFonts w:ascii="Times New Roman" w:eastAsia="Times New Roman" w:hAnsi="Times New Roman" w:cs="Times New Roman"/>
      <w:sz w:val="24"/>
      <w:szCs w:val="20"/>
      <w:lang w:val="en-US" w:eastAsia="zh-CN"/>
    </w:rPr>
  </w:style>
  <w:style w:type="character" w:customStyle="1" w:styleId="stagec">
    <w:name w:val="&lt;stage.c&gt;"/>
    <w:uiPriority w:val="1"/>
    <w:qFormat/>
    <w:rsid w:val="00A513E8"/>
    <w:rPr>
      <w:i/>
    </w:rPr>
  </w:style>
  <w:style w:type="paragraph" w:customStyle="1" w:styleId="argument">
    <w:name w:val="&lt;argument&gt;"/>
    <w:qFormat/>
    <w:rsid w:val="00A513E8"/>
    <w:pPr>
      <w:spacing w:before="120" w:after="120" w:line="240" w:lineRule="auto"/>
      <w:ind w:left="567" w:right="567"/>
      <w:jc w:val="both"/>
    </w:pPr>
    <w:rPr>
      <w:rFonts w:ascii="Times New Roman" w:eastAsia="Times New Roman" w:hAnsi="Times New Roman" w:cs="Times New Roman"/>
      <w:smallCaps/>
      <w:szCs w:val="24"/>
      <w:lang w:eastAsia="zh-CN"/>
    </w:rPr>
  </w:style>
  <w:style w:type="paragraph" w:customStyle="1" w:styleId="signed">
    <w:name w:val="&lt;signed&gt;"/>
    <w:qFormat/>
    <w:rsid w:val="00A513E8"/>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A513E8"/>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A513E8"/>
    <w:pPr>
      <w:widowControl w:val="0"/>
      <w:suppressAutoHyphens/>
      <w:spacing w:before="120" w:after="120" w:line="240" w:lineRule="auto"/>
      <w:ind w:left="567" w:firstLine="240"/>
      <w:jc w:val="both"/>
    </w:pPr>
    <w:rPr>
      <w:rFonts w:ascii="Times New Roman" w:eastAsia="Arial Unicode MS" w:hAnsi="Times New Roman" w:cs="Arial Unicode MS"/>
      <w:sz w:val="24"/>
      <w:szCs w:val="24"/>
      <w:lang w:eastAsia="hi-IN" w:bidi="hi-IN"/>
    </w:rPr>
  </w:style>
  <w:style w:type="paragraph" w:customStyle="1" w:styleId="epigraph">
    <w:name w:val="&lt;epigraph&gt;"/>
    <w:qFormat/>
    <w:rsid w:val="00A513E8"/>
    <w:pPr>
      <w:spacing w:before="240" w:after="240" w:line="240" w:lineRule="auto"/>
      <w:ind w:left="2835"/>
      <w:jc w:val="both"/>
    </w:pPr>
    <w:rPr>
      <w:rFonts w:ascii="Times New Roman" w:eastAsia="Times New Roman" w:hAnsi="Times New Roman" w:cs="Times New Roman"/>
      <w:lang w:eastAsia="zh-CN"/>
    </w:rPr>
  </w:style>
  <w:style w:type="paragraph" w:customStyle="1" w:styleId="stage">
    <w:name w:val="&lt;stage&gt;"/>
    <w:basedOn w:val="Corpsdetexte"/>
    <w:qFormat/>
    <w:rsid w:val="00A513E8"/>
    <w:pPr>
      <w:widowControl w:val="0"/>
      <w:suppressAutoHyphens/>
      <w:autoSpaceDE w:val="0"/>
      <w:jc w:val="both"/>
    </w:pPr>
    <w:rPr>
      <w:rFonts w:ascii="Times New Roman" w:eastAsia="Times New Roman" w:hAnsi="Times New Roman" w:cs="Times New Roman"/>
      <w:i/>
      <w:szCs w:val="20"/>
      <w:lang w:eastAsia="zh-CN"/>
    </w:rPr>
  </w:style>
  <w:style w:type="paragraph" w:customStyle="1" w:styleId="bibl">
    <w:name w:val="&lt;bibl&gt;"/>
    <w:rsid w:val="00A513E8"/>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A513E8"/>
    <w:pPr>
      <w:jc w:val="right"/>
    </w:pPr>
    <w:rPr>
      <w:rFonts w:eastAsia="Arial Unicode MS" w:cs="Arial Unicode MS"/>
      <w:sz w:val="24"/>
      <w:szCs w:val="24"/>
      <w:lang w:eastAsia="hi-IN" w:bidi="hi-IN"/>
    </w:rPr>
  </w:style>
  <w:style w:type="paragraph" w:customStyle="1" w:styleId="h1sub">
    <w:name w:val="&lt;h1.sub&gt;"/>
    <w:basedOn w:val="Titre1"/>
    <w:next w:val="Corpsdetexte"/>
    <w:rsid w:val="00A513E8"/>
    <w:pPr>
      <w:keepLines w:val="0"/>
      <w:widowControl w:val="0"/>
      <w:suppressAutoHyphens/>
      <w:spacing w:before="0" w:after="240"/>
    </w:pPr>
    <w:rPr>
      <w:rFonts w:ascii="Arial" w:eastAsia="HG Mincho Light J" w:hAnsi="Arial" w:cs="Arial Unicode MS"/>
      <w:b w:val="0"/>
      <w:i/>
      <w:color w:val="auto"/>
      <w:sz w:val="40"/>
      <w:szCs w:val="48"/>
      <w:lang w:eastAsia="hi-IN" w:bidi="hi-IN"/>
    </w:rPr>
  </w:style>
  <w:style w:type="paragraph" w:customStyle="1" w:styleId="h2sub">
    <w:name w:val="&lt;h2.sub&gt;"/>
    <w:basedOn w:val="Titre2"/>
    <w:rsid w:val="00A513E8"/>
    <w:pPr>
      <w:tabs>
        <w:tab w:val="left" w:pos="0"/>
      </w:tab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A513E8"/>
    <w:pPr>
      <w:widowControl w:val="0"/>
      <w:tabs>
        <w:tab w:val="left" w:pos="567"/>
      </w:tabs>
      <w:suppressAutoHyphens/>
      <w:spacing w:before="0" w:after="142"/>
      <w:ind w:left="567"/>
    </w:pPr>
    <w:rPr>
      <w:rFonts w:ascii="Arial" w:eastAsia="HG Mincho Light J" w:hAnsi="Arial" w:cs="Arial Unicode MS"/>
      <w:b w:val="0"/>
      <w:bCs w:val="0"/>
      <w:i/>
      <w:color w:val="auto"/>
      <w:sz w:val="28"/>
      <w:szCs w:val="28"/>
      <w:lang w:eastAsia="hi-IN" w:bidi="hi-IN"/>
    </w:rPr>
  </w:style>
  <w:style w:type="paragraph" w:customStyle="1" w:styleId="h4sub">
    <w:name w:val="&lt;h4.sub&gt;"/>
    <w:basedOn w:val="Titre4"/>
    <w:next w:val="Corpsdetexte"/>
    <w:rsid w:val="00A513E8"/>
    <w:pPr>
      <w:keepLines w:val="0"/>
      <w:widowControl w:val="0"/>
      <w:suppressAutoHyphens/>
      <w:spacing w:before="0" w:after="240"/>
      <w:ind w:left="1134"/>
    </w:pPr>
    <w:rPr>
      <w:rFonts w:ascii="Arial" w:eastAsia="HG Mincho Light J" w:hAnsi="Arial" w:cs="Arial Unicode MS"/>
      <w:b w:val="0"/>
      <w:bCs w:val="0"/>
      <w:iCs w:val="0"/>
      <w:color w:val="auto"/>
      <w:szCs w:val="28"/>
      <w:lang w:eastAsia="hi-IN" w:bidi="hi-IN"/>
    </w:rPr>
  </w:style>
  <w:style w:type="paragraph" w:customStyle="1" w:styleId="Acte">
    <w:name w:val="Acte"/>
    <w:basedOn w:val="Titre1"/>
    <w:next w:val="Corpsdetexte"/>
    <w:rsid w:val="00A513E8"/>
    <w:pPr>
      <w:keepLines w:val="0"/>
      <w:widowControl w:val="0"/>
      <w:suppressAutoHyphens/>
      <w:spacing w:before="240" w:after="283"/>
      <w:jc w:val="center"/>
    </w:pPr>
    <w:rPr>
      <w:rFonts w:ascii="Thorndale" w:eastAsia="HG Mincho Light J" w:hAnsi="Thorndale" w:cs="Arial Unicode MS"/>
      <w:color w:val="auto"/>
      <w:sz w:val="48"/>
      <w:szCs w:val="48"/>
      <w:lang w:eastAsia="hi-IN" w:bidi="hi-IN"/>
    </w:rPr>
  </w:style>
  <w:style w:type="paragraph" w:customStyle="1" w:styleId="Scne">
    <w:name w:val="Scène"/>
    <w:basedOn w:val="Titre2"/>
    <w:rsid w:val="00A513E8"/>
    <w:pPr>
      <w:tabs>
        <w:tab w:val="left" w:pos="0"/>
      </w:tab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A513E8"/>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rm">
    <w:name w:val="term"/>
    <w:basedOn w:val="Normal"/>
    <w:rsid w:val="00A513E8"/>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703</Words>
  <Characters>3868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2016-05-12T08:45:00Z</dcterms:created>
  <dcterms:modified xsi:type="dcterms:W3CDTF">2016-06-20T07:49:00Z</dcterms:modified>
</cp:coreProperties>
</file>