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F3" w:rsidRDefault="00DB0A0A">
      <w:pPr>
        <w:pStyle w:val="Titre1"/>
        <w:numPr>
          <w:ilvl w:val="0"/>
          <w:numId w:val="1"/>
        </w:numPr>
      </w:pPr>
      <w:r>
        <w:t>Théâtre Français.</w:t>
      </w:r>
      <w:r>
        <w:rPr>
          <w:position w:val="-41"/>
        </w:rPr>
        <w:t xml:space="preserve"> </w:t>
      </w:r>
      <w:r>
        <w:rPr>
          <w:i/>
          <w:iCs/>
        </w:rPr>
        <w:t>L’École des Femmes</w:t>
      </w:r>
      <w:r>
        <w:t xml:space="preserve">, </w:t>
      </w:r>
      <w:r>
        <w:rPr>
          <w:i/>
          <w:iCs/>
        </w:rPr>
        <w:t>L'Avocat Patelin</w:t>
      </w:r>
      <w:r>
        <w:t xml:space="preserve">. </w:t>
      </w:r>
    </w:p>
    <w:p w:rsidR="006253F3" w:rsidRDefault="00DB0A0A">
      <w:pPr>
        <w:pStyle w:val="Corpsdetexte"/>
      </w:pPr>
      <w:r>
        <w:t xml:space="preserve">Plusieurs relâches, et des représentations qui valent des relâches, semblent m'inviter aussi à me relâcher, et du moins me permettent quelques excursions au Boulevard, sans que la littérature et le </w:t>
      </w:r>
      <w:r>
        <w:t>goût murmurent de cette débauche. Je ne veux cependant pas sortir du territoire de Thalie sans rendre hommage à l'actrice qui a répandu sur ces représentations un peu froides le charme du plus aimable talent : Mlle Bourgoin a joué dans L'Intrigue Épistolai</w:t>
      </w:r>
      <w:r>
        <w:t>re, dans Les Folies Amoureuses, dans L’École des Femmes, avec une grâce naturelle, une finesse et une gaieté, qui n'ont rien laissé à désirer. Les rôles de pupilles et de jeunes amoureuses lui sont très favorables ; elle y met le degré d'expression et de s</w:t>
      </w:r>
      <w:r>
        <w:t>ensibilité qui convient, sans jamais rien outrer, sans fatiguer ceux auxquels il s'agit de plaire.</w:t>
      </w:r>
    </w:p>
    <w:p w:rsidR="006253F3" w:rsidRDefault="00DB0A0A">
      <w:pPr>
        <w:pStyle w:val="Corpsdetexte"/>
      </w:pPr>
      <w:r>
        <w:t xml:space="preserve">Dans l'absence des maîtres, les pensionnaires sont restés maîtres de la maison : ils n'ont pas manqué de profiter du bon temps ; ils ont copié de leur mieux </w:t>
      </w:r>
      <w:r>
        <w:t>ce qu'ils ont coutume de regarder d'un œil d'envie, et quelques-uns les ont si bien imités, qu'ils ont</w:t>
      </w:r>
      <w:r>
        <w:t xml:space="preserve"> paru digne de devenir maîtres à leur tour. Faure et Salpêtre, Mlle </w:t>
      </w:r>
      <w:proofErr w:type="spellStart"/>
      <w:r>
        <w:t>Daraux</w:t>
      </w:r>
      <w:proofErr w:type="spellEnd"/>
      <w:r>
        <w:t xml:space="preserve"> et Mlle Boissière, ont souvent occupé la scène, et défrayé le spectacle. Salpêtr</w:t>
      </w:r>
      <w:r>
        <w:t xml:space="preserve">e acquiert par l'exercice de l'aplomb et de la vigueur. Faure, en jouant de grands rôles, apprend à les bien jouer, et dans quelques un, il a développé un talent et des moyens qu'on n'avait point encore aperçus. Salpêtre s'est distingué dans le rôle du </w:t>
      </w:r>
      <w:proofErr w:type="spellStart"/>
      <w:r>
        <w:t>Men</w:t>
      </w:r>
      <w:r>
        <w:t>echme</w:t>
      </w:r>
      <w:proofErr w:type="spellEnd"/>
      <w:r>
        <w:t xml:space="preserve"> brutal. Le même jour, Faure a été fort applaudi dans Les Fourberies de Scapin ; le succès lui a donné de la confiance, et la confiance a donné un nouvel essor à son talent et à ses moyens. </w:t>
      </w:r>
    </w:p>
    <w:p w:rsidR="00DB0A0A" w:rsidRPr="00DB0A0A" w:rsidRDefault="00DB0A0A" w:rsidP="00DB0A0A">
      <w:pPr>
        <w:pStyle w:val="byline"/>
      </w:pPr>
      <w:r>
        <w:t>Geoffroy.</w:t>
      </w:r>
      <w:bookmarkStart w:id="0" w:name="_GoBack"/>
      <w:bookmarkEnd w:id="0"/>
    </w:p>
    <w:sectPr w:rsidR="00DB0A0A" w:rsidRPr="00DB0A0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22631"/>
    <w:multiLevelType w:val="multilevel"/>
    <w:tmpl w:val="AC3E62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BD322D"/>
    <w:multiLevelType w:val="multilevel"/>
    <w:tmpl w:val="49AEEC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253F3"/>
    <w:rsid w:val="006253F3"/>
    <w:rsid w:val="00DB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pPr>
      <w:keepNext/>
      <w:keepLines/>
      <w:widowControl w:val="0"/>
      <w:suppressAutoHyphens/>
      <w:spacing w:before="480" w:after="240"/>
      <w:outlineLvl w:val="0"/>
    </w:pPr>
    <w:rPr>
      <w:rFonts w:ascii="Arial" w:eastAsia="Times New Roman" w:hAnsi="Arial" w:cs="Times New Roman"/>
      <w:b/>
      <w:bCs/>
      <w:sz w:val="44"/>
      <w:szCs w:val="28"/>
    </w:rPr>
  </w:style>
  <w:style w:type="paragraph" w:styleId="Titre2">
    <w:name w:val="heading 2"/>
    <w:pPr>
      <w:keepNext/>
      <w:keepLines/>
      <w:widowControl w:val="0"/>
      <w:suppressAutoHyphens/>
      <w:spacing w:before="360" w:after="240"/>
      <w:outlineLvl w:val="1"/>
    </w:pPr>
    <w:rPr>
      <w:rFonts w:ascii="Arial" w:eastAsia="Times New Roman" w:hAnsi="Arial" w:cs="Times New Roman"/>
      <w:b/>
      <w:bCs/>
      <w:sz w:val="36"/>
      <w:szCs w:val="26"/>
    </w:rPr>
  </w:style>
  <w:style w:type="paragraph" w:styleId="Titre3">
    <w:name w:val="heading 3"/>
    <w:pPr>
      <w:keepNext/>
      <w:keepLines/>
      <w:widowControl w:val="0"/>
      <w:suppressAutoHyphens/>
      <w:spacing w:before="240" w:after="240"/>
      <w:ind w:left="567"/>
      <w:outlineLvl w:val="2"/>
    </w:pPr>
    <w:rPr>
      <w:rFonts w:ascii="Arial" w:eastAsia="Times New Roman" w:hAnsi="Arial" w:cs="Times New Roman"/>
      <w:b/>
      <w:bCs/>
      <w:sz w:val="32"/>
    </w:rPr>
  </w:style>
  <w:style w:type="paragraph" w:styleId="Titre4">
    <w:name w:val="heading 4"/>
    <w:pPr>
      <w:widowControl w:val="0"/>
      <w:suppressAutoHyphens/>
      <w:ind w:left="1134"/>
      <w:outlineLvl w:val="3"/>
    </w:pPr>
    <w:rPr>
      <w:rFonts w:eastAsia="HG Mincho Light J"/>
      <w:b/>
      <w:sz w:val="24"/>
      <w:lang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</w:pPr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color w:val="00000A"/>
      <w:sz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color w:val="00000A"/>
      <w:sz w:val="28"/>
      <w:szCs w:val="28"/>
    </w:rPr>
  </w:style>
  <w:style w:type="paragraph" w:customStyle="1" w:styleId="h1sub">
    <w:name w:val="&lt;h1.sub&gt;"/>
    <w:basedOn w:val="Titre1"/>
    <w:qFormat/>
    <w:pPr>
      <w:keepLines w:val="0"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tabs>
        <w:tab w:val="left" w:pos="0"/>
      </w:tabs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tabs>
        <w:tab w:val="left" w:pos="0"/>
      </w:tabs>
      <w:spacing w:before="0" w:after="142"/>
    </w:pPr>
    <w:rPr>
      <w:rFonts w:eastAsia="HG Mincho Light J" w:cs="Arial Unicode MS"/>
      <w:b w:val="0"/>
      <w:bCs w:val="0"/>
      <w:i/>
      <w:sz w:val="28"/>
      <w:szCs w:val="28"/>
      <w:lang w:eastAsia="hi-IN"/>
    </w:rPr>
  </w:style>
  <w:style w:type="paragraph" w:customStyle="1" w:styleId="Titre10">
    <w:name w:val="Titre1"/>
    <w:basedOn w:val="LO-Normal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qFormat/>
    <w:pPr>
      <w:spacing w:after="240"/>
    </w:pPr>
    <w:rPr>
      <w:b w:val="0"/>
      <w:i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  <w:color w:val="00000A"/>
      <w:sz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color w:val="00000A"/>
      <w:sz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color w:val="00000A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qFormat/>
    <w:pPr>
      <w:keepLines w:val="0"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2016-05-11T11:51:00Z</dcterms:created>
  <dcterms:modified xsi:type="dcterms:W3CDTF">2016-05-11T15:38:00Z</dcterms:modified>
  <dc:language>fr-FR</dc:language>
</cp:coreProperties>
</file>