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E95" w:rsidRDefault="00415920">
      <w:pPr>
        <w:pStyle w:val="Titre1"/>
      </w:pPr>
      <w:r>
        <w:rPr>
          <w:rFonts w:eastAsia="Times New Roman" w:cs="Times New Roman"/>
          <w:lang w:eastAsia="fr-FR" w:bidi="ar-SA"/>
        </w:rPr>
        <w:t xml:space="preserve">Théâtre Français. </w:t>
      </w:r>
      <w:r>
        <w:rPr>
          <w:rFonts w:eastAsia="Times New Roman" w:cs="Times New Roman"/>
          <w:i/>
          <w:iCs/>
          <w:lang w:eastAsia="fr-FR" w:bidi="ar-SA"/>
        </w:rPr>
        <w:t>L’École des Maris</w:t>
      </w:r>
      <w:r>
        <w:rPr>
          <w:rFonts w:eastAsia="Times New Roman" w:cs="Times New Roman"/>
          <w:lang w:eastAsia="fr-FR" w:bidi="ar-SA"/>
        </w:rPr>
        <w:t>.</w:t>
      </w:r>
    </w:p>
    <w:p w:rsidR="00076E95" w:rsidRDefault="00415920">
      <w:pPr>
        <w:pStyle w:val="Corpsdetexte"/>
      </w:pPr>
      <w:r>
        <w:t>Sous le rapport de l’art et du comique, c’est un chef-d’œuvre. La morale était fort relâchée dans le temps où la pièce a paru : il n’y a qu’à lire le livre de Fénelon sur l’éducation des filles, pour voir ce que ce prélat pensait des divertissements et des</w:t>
      </w:r>
      <w:r>
        <w:t xml:space="preserve"> plaisirs que Molière recommande pour l’éducation des demoiselles. L’instituteur comédien ne devait pas avoir la même méthode qu’un pieux archevêque ; cependant on n’a jamais reproché à Fénelon une austérité outrée : il faut en conclure que Molière n’a pas</w:t>
      </w:r>
      <w:r>
        <w:t xml:space="preserve"> eu sur cet article important la sévérité nécessaire, et que les bals, les fêtes et les spectacles ne sont pas la meilleure école pour une jeune personne : cette même comédie est au niveau des mœurs actuelles et de nos principes d’éducation. Aujourd’hui le</w:t>
      </w:r>
      <w:r>
        <w:t xml:space="preserve">s filles vont au bal et à la comédie de très bonne heure ; elles y sont conduites par leurs mères, et l’usage rend les plaisirs innocents : on se hâte de les rendre savantes dans tous les arts les plus propres </w:t>
      </w:r>
      <w:proofErr w:type="spellStart"/>
      <w:proofErr w:type="gramStart"/>
      <w:r>
        <w:t>a</w:t>
      </w:r>
      <w:proofErr w:type="spellEnd"/>
      <w:proofErr w:type="gramEnd"/>
      <w:r>
        <w:t xml:space="preserve"> exciter les passions. Molière semble avoir d</w:t>
      </w:r>
      <w:r>
        <w:t xml:space="preserve">eviné le changement qui devait s’opérer dans nos idées et dans notre système d’institution ; il l’a préparé, et pour ainsi dire appelé par ses comédies ; il a favorisé la pente générale des esprits vers un régime plus doux. </w:t>
      </w:r>
      <w:r>
        <w:rPr>
          <w:rFonts w:eastAsia="Times New Roman" w:cs="Times New Roman"/>
          <w:lang w:eastAsia="fr-FR" w:bidi="ar-SA"/>
        </w:rPr>
        <w:t>Cependant telle était encore l'a</w:t>
      </w:r>
      <w:r>
        <w:rPr>
          <w:rFonts w:eastAsia="Times New Roman" w:cs="Times New Roman"/>
          <w:lang w:eastAsia="fr-FR" w:bidi="ar-SA"/>
        </w:rPr>
        <w:t xml:space="preserve">ustérité des principes qui régnaient en France et même à la cour, longtemps après </w:t>
      </w:r>
      <w:r>
        <w:rPr>
          <w:rFonts w:eastAsia="Times New Roman" w:cs="Times New Roman"/>
          <w:i/>
          <w:iCs/>
          <w:lang w:eastAsia="fr-FR" w:bidi="ar-SA"/>
        </w:rPr>
        <w:t>L’École des Maris</w:t>
      </w:r>
      <w:r>
        <w:rPr>
          <w:rFonts w:eastAsia="Times New Roman" w:cs="Times New Roman"/>
          <w:lang w:eastAsia="fr-FR" w:bidi="ar-SA"/>
        </w:rPr>
        <w:t xml:space="preserve">, que </w:t>
      </w:r>
      <w:proofErr w:type="spellStart"/>
      <w:r>
        <w:rPr>
          <w:rFonts w:eastAsia="Times New Roman" w:cs="Times New Roman"/>
          <w:lang w:eastAsia="fr-FR" w:bidi="ar-SA"/>
        </w:rPr>
        <w:t>Mad</w:t>
      </w:r>
      <w:proofErr w:type="spellEnd"/>
      <w:r>
        <w:rPr>
          <w:rFonts w:eastAsia="Times New Roman" w:cs="Times New Roman"/>
          <w:lang w:eastAsia="fr-FR" w:bidi="ar-SA"/>
        </w:rPr>
        <w:t>. </w:t>
      </w:r>
      <w:proofErr w:type="gramStart"/>
      <w:r>
        <w:rPr>
          <w:rFonts w:eastAsia="Times New Roman" w:cs="Times New Roman"/>
          <w:lang w:eastAsia="fr-FR" w:bidi="ar-SA"/>
        </w:rPr>
        <w:t>de</w:t>
      </w:r>
      <w:proofErr w:type="gramEnd"/>
      <w:r>
        <w:rPr>
          <w:rFonts w:eastAsia="Times New Roman" w:cs="Times New Roman"/>
          <w:lang w:eastAsia="fr-FR" w:bidi="ar-SA"/>
        </w:rPr>
        <w:t xml:space="preserve"> Maintenon elle-même fut obligée de sacrifier son opinion aux plaintes des rigoristes qui blâmaient les spectacles ; elle regardait la représent</w:t>
      </w:r>
      <w:r>
        <w:rPr>
          <w:rFonts w:eastAsia="Times New Roman" w:cs="Times New Roman"/>
          <w:lang w:eastAsia="fr-FR" w:bidi="ar-SA"/>
        </w:rPr>
        <w:t xml:space="preserve">ation des pièces saintes comme un exercice très propre à former les jeunes élèves de sa communauté. </w:t>
      </w:r>
      <w:r>
        <w:rPr>
          <w:rFonts w:eastAsia="Times New Roman" w:cs="Times New Roman"/>
          <w:i/>
          <w:iCs/>
          <w:lang w:eastAsia="fr-FR" w:bidi="ar-SA"/>
        </w:rPr>
        <w:t>Esther</w:t>
      </w:r>
      <w:r>
        <w:rPr>
          <w:rFonts w:eastAsia="Times New Roman" w:cs="Times New Roman"/>
          <w:lang w:eastAsia="fr-FR" w:bidi="ar-SA"/>
        </w:rPr>
        <w:t xml:space="preserve"> avait eu le plus grand succès ; le roi en avait fait les honneurs : il y avait pris plaisir ; cependant les remontrances de quelques docteurs rigides</w:t>
      </w:r>
      <w:r>
        <w:rPr>
          <w:rFonts w:eastAsia="Times New Roman" w:cs="Times New Roman"/>
          <w:lang w:eastAsia="fr-FR" w:bidi="ar-SA"/>
        </w:rPr>
        <w:t xml:space="preserve"> furent assez puissantes, pour suspendre les spectacles de Saint-Cyr, et pour empêcher qu'</w:t>
      </w:r>
      <w:r>
        <w:rPr>
          <w:rFonts w:eastAsia="Times New Roman" w:cs="Times New Roman"/>
          <w:i/>
          <w:iCs/>
          <w:lang w:eastAsia="fr-FR" w:bidi="ar-SA"/>
        </w:rPr>
        <w:t>Athalie</w:t>
      </w:r>
      <w:r>
        <w:rPr>
          <w:rFonts w:eastAsia="Times New Roman" w:cs="Times New Roman"/>
          <w:lang w:eastAsia="fr-FR" w:bidi="ar-SA"/>
        </w:rPr>
        <w:t xml:space="preserve"> fût jouée</w:t>
      </w:r>
      <w:bookmarkStart w:id="0" w:name="_GoBack"/>
      <w:bookmarkEnd w:id="0"/>
      <w:r>
        <w:rPr>
          <w:rFonts w:eastAsia="Times New Roman" w:cs="Times New Roman"/>
          <w:lang w:eastAsia="fr-FR" w:bidi="ar-SA"/>
        </w:rPr>
        <w:t xml:space="preserve"> dans cette sainte maison. Ce ne furent pas seulement les jansénistes qui s'y opposèrent, ils n'avaient pas assez de crédit à la cour pour s'y faire é</w:t>
      </w:r>
      <w:r>
        <w:rPr>
          <w:rFonts w:eastAsia="Times New Roman" w:cs="Times New Roman"/>
          <w:lang w:eastAsia="fr-FR" w:bidi="ar-SA"/>
        </w:rPr>
        <w:t xml:space="preserve">couter ; ce furent des hommes d'une orthodoxie reconnue, qui obtinrent ce triomphe sur le goût et sur la puissance de </w:t>
      </w:r>
      <w:proofErr w:type="spellStart"/>
      <w:r>
        <w:rPr>
          <w:rFonts w:eastAsia="Times New Roman" w:cs="Times New Roman"/>
          <w:lang w:eastAsia="fr-FR" w:bidi="ar-SA"/>
        </w:rPr>
        <w:t>Mad</w:t>
      </w:r>
      <w:proofErr w:type="spellEnd"/>
      <w:r>
        <w:rPr>
          <w:rFonts w:eastAsia="Times New Roman" w:cs="Times New Roman"/>
          <w:lang w:eastAsia="fr-FR" w:bidi="ar-SA"/>
        </w:rPr>
        <w:t>. </w:t>
      </w:r>
      <w:proofErr w:type="gramStart"/>
      <w:r>
        <w:rPr>
          <w:rFonts w:eastAsia="Times New Roman" w:cs="Times New Roman"/>
          <w:lang w:eastAsia="fr-FR" w:bidi="ar-SA"/>
        </w:rPr>
        <w:t>de</w:t>
      </w:r>
      <w:proofErr w:type="gramEnd"/>
      <w:r>
        <w:rPr>
          <w:rFonts w:eastAsia="Times New Roman" w:cs="Times New Roman"/>
          <w:lang w:eastAsia="fr-FR" w:bidi="ar-SA"/>
        </w:rPr>
        <w:t xml:space="preserve"> Maintenon. </w:t>
      </w:r>
    </w:p>
    <w:p w:rsidR="00076E95" w:rsidRDefault="00415920">
      <w:pPr>
        <w:pStyle w:val="Corpsdetexte"/>
      </w:pPr>
      <w:r>
        <w:rPr>
          <w:rFonts w:eastAsia="Times New Roman" w:cs="Times New Roman"/>
          <w:lang w:eastAsia="fr-FR" w:bidi="ar-SA"/>
        </w:rPr>
        <w:t xml:space="preserve">Je lis ces paroles dans le jugement de Voltaire sur </w:t>
      </w:r>
      <w:r>
        <w:rPr>
          <w:rFonts w:eastAsia="Times New Roman" w:cs="Times New Roman"/>
          <w:i/>
          <w:iCs/>
          <w:lang w:eastAsia="fr-FR" w:bidi="ar-SA"/>
        </w:rPr>
        <w:t>L’École des Maris</w:t>
      </w:r>
      <w:r>
        <w:rPr>
          <w:rFonts w:eastAsia="Times New Roman" w:cs="Times New Roman"/>
          <w:lang w:eastAsia="fr-FR" w:bidi="ar-SA"/>
        </w:rPr>
        <w:t xml:space="preserve"> : </w:t>
      </w:r>
      <w:r>
        <w:rPr>
          <w:rStyle w:val="quotec"/>
          <w:rFonts w:eastAsia="Times New Roman" w:cs="Times New Roman"/>
          <w:lang w:eastAsia="fr-FR" w:bidi="ar-SA"/>
        </w:rPr>
        <w:t xml:space="preserve">« On a dit que </w:t>
      </w:r>
      <w:r>
        <w:rPr>
          <w:rStyle w:val="quotec"/>
          <w:rFonts w:eastAsia="Times New Roman" w:cs="Times New Roman"/>
          <w:i/>
          <w:iCs/>
          <w:lang w:eastAsia="fr-FR" w:bidi="ar-SA"/>
        </w:rPr>
        <w:t>L’École des Maris</w:t>
      </w:r>
      <w:r>
        <w:rPr>
          <w:rStyle w:val="quotec"/>
          <w:rFonts w:eastAsia="Times New Roman" w:cs="Times New Roman"/>
          <w:lang w:eastAsia="fr-FR" w:bidi="ar-SA"/>
        </w:rPr>
        <w:t xml:space="preserve"> était une cop</w:t>
      </w:r>
      <w:r>
        <w:rPr>
          <w:rStyle w:val="quotec"/>
          <w:rFonts w:eastAsia="Times New Roman" w:cs="Times New Roman"/>
          <w:lang w:eastAsia="fr-FR" w:bidi="ar-SA"/>
        </w:rPr>
        <w:t xml:space="preserve">ie des </w:t>
      </w:r>
      <w:proofErr w:type="spellStart"/>
      <w:r>
        <w:rPr>
          <w:rStyle w:val="quotec"/>
          <w:rFonts w:eastAsia="Times New Roman" w:cs="Times New Roman"/>
          <w:i/>
          <w:iCs/>
          <w:lang w:eastAsia="fr-FR" w:bidi="ar-SA"/>
        </w:rPr>
        <w:t>Adelphes</w:t>
      </w:r>
      <w:proofErr w:type="spellEnd"/>
      <w:r>
        <w:rPr>
          <w:rStyle w:val="quotec"/>
          <w:rFonts w:eastAsia="Times New Roman" w:cs="Times New Roman"/>
          <w:lang w:eastAsia="fr-FR" w:bidi="ar-SA"/>
        </w:rPr>
        <w:t xml:space="preserve"> de Térence. »</w:t>
      </w:r>
      <w:r>
        <w:rPr>
          <w:rFonts w:eastAsia="Times New Roman" w:cs="Times New Roman"/>
          <w:lang w:eastAsia="fr-FR" w:bidi="ar-SA"/>
        </w:rPr>
        <w:t xml:space="preserve"> Et qui peut avoir dit cela, si ce n’est celui qui ne connaissait ni </w:t>
      </w:r>
      <w:r>
        <w:rPr>
          <w:rFonts w:eastAsia="Times New Roman" w:cs="Times New Roman"/>
          <w:i/>
          <w:iCs/>
          <w:lang w:eastAsia="fr-FR" w:bidi="ar-SA"/>
        </w:rPr>
        <w:t>L’École des Maris</w:t>
      </w:r>
      <w:r>
        <w:rPr>
          <w:rFonts w:eastAsia="Times New Roman" w:cs="Times New Roman"/>
          <w:lang w:eastAsia="fr-FR" w:bidi="ar-SA"/>
        </w:rPr>
        <w:t xml:space="preserve"> ni les </w:t>
      </w:r>
      <w:proofErr w:type="spellStart"/>
      <w:r>
        <w:rPr>
          <w:rFonts w:eastAsia="Times New Roman" w:cs="Times New Roman"/>
          <w:i/>
          <w:iCs/>
          <w:lang w:eastAsia="fr-FR" w:bidi="ar-SA"/>
        </w:rPr>
        <w:t>Adelphes</w:t>
      </w:r>
      <w:proofErr w:type="spellEnd"/>
      <w:r>
        <w:rPr>
          <w:rFonts w:eastAsia="Times New Roman" w:cs="Times New Roman"/>
          <w:lang w:eastAsia="fr-FR" w:bidi="ar-SA"/>
        </w:rPr>
        <w:t xml:space="preserve"> ? </w:t>
      </w:r>
      <w:r>
        <w:rPr>
          <w:rStyle w:val="quotec"/>
          <w:rFonts w:eastAsia="Times New Roman" w:cs="Times New Roman"/>
          <w:lang w:eastAsia="fr-FR" w:bidi="ar-SA"/>
        </w:rPr>
        <w:t xml:space="preserve">« Si cela était, Molière eût plus mérité l’éloge d’avoir fait </w:t>
      </w:r>
      <w:proofErr w:type="gramStart"/>
      <w:r>
        <w:rPr>
          <w:rStyle w:val="quotec"/>
          <w:rFonts w:eastAsia="Times New Roman" w:cs="Times New Roman"/>
          <w:lang w:eastAsia="fr-FR" w:bidi="ar-SA"/>
        </w:rPr>
        <w:t>passer</w:t>
      </w:r>
      <w:proofErr w:type="gramEnd"/>
      <w:r>
        <w:rPr>
          <w:rStyle w:val="quotec"/>
          <w:rFonts w:eastAsia="Times New Roman" w:cs="Times New Roman"/>
          <w:lang w:eastAsia="fr-FR" w:bidi="ar-SA"/>
        </w:rPr>
        <w:t xml:space="preserve"> en France le bon goût de l’ancienne Rome, que le repr</w:t>
      </w:r>
      <w:r>
        <w:rPr>
          <w:rStyle w:val="quotec"/>
          <w:rFonts w:eastAsia="Times New Roman" w:cs="Times New Roman"/>
          <w:lang w:eastAsia="fr-FR" w:bidi="ar-SA"/>
        </w:rPr>
        <w:t>oche d’avoir dérobé sa pièce. »</w:t>
      </w:r>
      <w:r>
        <w:rPr>
          <w:rFonts w:eastAsia="Times New Roman" w:cs="Times New Roman"/>
          <w:lang w:eastAsia="fr-FR" w:bidi="ar-SA"/>
        </w:rPr>
        <w:t xml:space="preserve"> Cette réflexion de Voltaire, et le style dans lequel elle est énoncée, me feraient soupçonner que ses jugements sur les ouvrages de Molière, placés à la suite de sa vie, ne sont pas vraiment de Voltaire, quoique imprimés dan</w:t>
      </w:r>
      <w:r>
        <w:rPr>
          <w:rFonts w:eastAsia="Times New Roman" w:cs="Times New Roman"/>
          <w:lang w:eastAsia="fr-FR" w:bidi="ar-SA"/>
        </w:rPr>
        <w:t xml:space="preserve">s toutes les éditions de ses Œuvres, ou du moins qu’il a mis dans ses jugements beaucoup de négligence et de précipitation. Molière aurait mérité plus de blâme que d’éloge, s’il avait fait une copie des </w:t>
      </w:r>
      <w:proofErr w:type="spellStart"/>
      <w:r>
        <w:rPr>
          <w:rFonts w:eastAsia="Times New Roman" w:cs="Times New Roman"/>
          <w:i/>
          <w:iCs/>
          <w:lang w:eastAsia="fr-FR" w:bidi="ar-SA"/>
        </w:rPr>
        <w:t>Adelphes</w:t>
      </w:r>
      <w:proofErr w:type="spellEnd"/>
      <w:r>
        <w:rPr>
          <w:rFonts w:eastAsia="Times New Roman" w:cs="Times New Roman"/>
          <w:lang w:eastAsia="fr-FR" w:bidi="ar-SA"/>
        </w:rPr>
        <w:t xml:space="preserve"> de Térence ; sa pièce aurait été sifflée, ou</w:t>
      </w:r>
      <w:r>
        <w:rPr>
          <w:rFonts w:eastAsia="Times New Roman" w:cs="Times New Roman"/>
          <w:lang w:eastAsia="fr-FR" w:bidi="ar-SA"/>
        </w:rPr>
        <w:t xml:space="preserve"> du moins serait tombée dans l’oubli où sont depuis longtemps </w:t>
      </w:r>
      <w:r>
        <w:rPr>
          <w:rFonts w:eastAsia="Times New Roman" w:cs="Times New Roman"/>
          <w:i/>
          <w:iCs/>
          <w:lang w:eastAsia="fr-FR" w:bidi="ar-SA"/>
        </w:rPr>
        <w:t>L’</w:t>
      </w:r>
      <w:proofErr w:type="spellStart"/>
      <w:r>
        <w:rPr>
          <w:rFonts w:eastAsia="Times New Roman" w:cs="Times New Roman"/>
          <w:i/>
          <w:iCs/>
          <w:lang w:eastAsia="fr-FR" w:bidi="ar-SA"/>
        </w:rPr>
        <w:t>Andrienne</w:t>
      </w:r>
      <w:proofErr w:type="spellEnd"/>
      <w:r>
        <w:rPr>
          <w:rFonts w:eastAsia="Times New Roman" w:cs="Times New Roman"/>
          <w:lang w:eastAsia="fr-FR" w:bidi="ar-SA"/>
        </w:rPr>
        <w:t xml:space="preserve"> et </w:t>
      </w:r>
      <w:r>
        <w:rPr>
          <w:rFonts w:eastAsia="Times New Roman" w:cs="Times New Roman"/>
          <w:i/>
          <w:iCs/>
          <w:lang w:eastAsia="fr-FR" w:bidi="ar-SA"/>
        </w:rPr>
        <w:t xml:space="preserve">Les </w:t>
      </w:r>
      <w:proofErr w:type="spellStart"/>
      <w:r>
        <w:rPr>
          <w:rFonts w:eastAsia="Times New Roman" w:cs="Times New Roman"/>
          <w:i/>
          <w:iCs/>
          <w:lang w:eastAsia="fr-FR" w:bidi="ar-SA"/>
        </w:rPr>
        <w:t>Adelphes</w:t>
      </w:r>
      <w:proofErr w:type="spellEnd"/>
      <w:r>
        <w:rPr>
          <w:rFonts w:eastAsia="Times New Roman" w:cs="Times New Roman"/>
          <w:lang w:eastAsia="fr-FR" w:bidi="ar-SA"/>
        </w:rPr>
        <w:t>, deux copies serviles de Térence, qu’on attribue à Baron, et dont on soupçonne le jésuite La Rue d’être le véritable auteur. Molière avait trop de génie ; il connaiss</w:t>
      </w:r>
      <w:r>
        <w:rPr>
          <w:rFonts w:eastAsia="Times New Roman" w:cs="Times New Roman"/>
          <w:lang w:eastAsia="fr-FR" w:bidi="ar-SA"/>
        </w:rPr>
        <w:t>ait trop les mœurs de son siècle pour copier Térence, qui lui-même a copié les auteurs de la Grèce. Le goût de l’ancienne Rome était fort différent du goût de Paris ; car on voulait à Paris les mœurs françaises dans une comédie ; dans l’ancienne Rome, on s</w:t>
      </w:r>
      <w:r>
        <w:rPr>
          <w:rFonts w:eastAsia="Times New Roman" w:cs="Times New Roman"/>
          <w:lang w:eastAsia="fr-FR" w:bidi="ar-SA"/>
        </w:rPr>
        <w:t xml:space="preserve">e contentait de la peinture des mœurs grecques, et ce n’était pas là le bon goût. </w:t>
      </w:r>
    </w:p>
    <w:p w:rsidR="00076E95" w:rsidRDefault="00415920">
      <w:pPr>
        <w:pStyle w:val="Corpsdetexte"/>
        <w:rPr>
          <w:rFonts w:eastAsia="Times New Roman" w:cs="Times New Roman"/>
          <w:lang w:eastAsia="fr-FR" w:bidi="ar-SA"/>
        </w:rPr>
      </w:pPr>
      <w:r>
        <w:rPr>
          <w:rStyle w:val="quotec"/>
          <w:rFonts w:eastAsia="Times New Roman" w:cs="Times New Roman"/>
          <w:lang w:eastAsia="fr-FR" w:bidi="ar-SA"/>
        </w:rPr>
        <w:t xml:space="preserve">« Mais </w:t>
      </w:r>
      <w:r>
        <w:rPr>
          <w:rStyle w:val="quotec"/>
          <w:rFonts w:eastAsia="Times New Roman" w:cs="Times New Roman"/>
          <w:i/>
          <w:iCs/>
          <w:lang w:eastAsia="fr-FR" w:bidi="ar-SA"/>
        </w:rPr>
        <w:t xml:space="preserve">les </w:t>
      </w:r>
      <w:proofErr w:type="spellStart"/>
      <w:r>
        <w:rPr>
          <w:rStyle w:val="quotec"/>
          <w:rFonts w:eastAsia="Times New Roman" w:cs="Times New Roman"/>
          <w:i/>
          <w:iCs/>
          <w:lang w:eastAsia="fr-FR" w:bidi="ar-SA"/>
        </w:rPr>
        <w:t>Adelphes</w:t>
      </w:r>
      <w:proofErr w:type="spellEnd"/>
      <w:r>
        <w:rPr>
          <w:rStyle w:val="quotec"/>
          <w:rFonts w:eastAsia="Times New Roman" w:cs="Times New Roman"/>
          <w:lang w:eastAsia="fr-FR" w:bidi="ar-SA"/>
        </w:rPr>
        <w:t xml:space="preserve">, continue Voltaire, ont fourni tout au plus l’idée de </w:t>
      </w:r>
      <w:r>
        <w:rPr>
          <w:rStyle w:val="quotec"/>
          <w:rFonts w:eastAsia="Times New Roman" w:cs="Times New Roman"/>
          <w:i/>
          <w:iCs/>
          <w:lang w:eastAsia="fr-FR" w:bidi="ar-SA"/>
        </w:rPr>
        <w:t>l’École des Maris</w:t>
      </w:r>
      <w:r>
        <w:rPr>
          <w:rStyle w:val="quotec"/>
          <w:rFonts w:eastAsia="Times New Roman" w:cs="Times New Roman"/>
          <w:lang w:eastAsia="fr-FR" w:bidi="ar-SA"/>
        </w:rPr>
        <w:t>. »</w:t>
      </w:r>
      <w:r>
        <w:rPr>
          <w:rFonts w:eastAsia="Times New Roman" w:cs="Times New Roman"/>
          <w:lang w:eastAsia="fr-FR" w:bidi="ar-SA"/>
        </w:rPr>
        <w:t xml:space="preserve"> C’est beaucoup que d’avoir fourni cette idée ingénieuse et piquante, ce contra</w:t>
      </w:r>
      <w:r>
        <w:rPr>
          <w:rFonts w:eastAsia="Times New Roman" w:cs="Times New Roman"/>
          <w:lang w:eastAsia="fr-FR" w:bidi="ar-SA"/>
        </w:rPr>
        <w:t xml:space="preserve">ste tout à la fois moral et comique de deux systèmes d’éducation. Ménandre, le véritable auteur des </w:t>
      </w:r>
      <w:proofErr w:type="spellStart"/>
      <w:r>
        <w:rPr>
          <w:rFonts w:eastAsia="Times New Roman" w:cs="Times New Roman"/>
          <w:i/>
          <w:iCs/>
          <w:lang w:eastAsia="fr-FR" w:bidi="ar-SA"/>
        </w:rPr>
        <w:t>Adelphes</w:t>
      </w:r>
      <w:proofErr w:type="spellEnd"/>
      <w:r>
        <w:rPr>
          <w:rFonts w:eastAsia="Times New Roman" w:cs="Times New Roman"/>
          <w:lang w:eastAsia="fr-FR" w:bidi="ar-SA"/>
        </w:rPr>
        <w:t>, dont Térence n’est que le copiste, écrivait à Athènes dans un siècle déjà fort corrompu ; son dessein a été de jeter un ridicule sur l’antique rud</w:t>
      </w:r>
      <w:r>
        <w:rPr>
          <w:rFonts w:eastAsia="Times New Roman" w:cs="Times New Roman"/>
          <w:lang w:eastAsia="fr-FR" w:bidi="ar-SA"/>
        </w:rPr>
        <w:t xml:space="preserve">esse, et de la mettre en </w:t>
      </w:r>
      <w:r>
        <w:rPr>
          <w:rFonts w:eastAsia="Times New Roman" w:cs="Times New Roman"/>
          <w:lang w:eastAsia="fr-FR" w:bidi="ar-SA"/>
        </w:rPr>
        <w:lastRenderedPageBreak/>
        <w:t xml:space="preserve">opposition avec la douceur, l’aménité et l’élégance des mœurs modernes : son défaut est de n’avoir pas assez bien soutenu jusqu’à la fin les deux principaux caractères de </w:t>
      </w:r>
      <w:proofErr w:type="spellStart"/>
      <w:r>
        <w:rPr>
          <w:rFonts w:eastAsia="Times New Roman" w:cs="Times New Roman"/>
          <w:lang w:eastAsia="fr-FR" w:bidi="ar-SA"/>
        </w:rPr>
        <w:t>Micion</w:t>
      </w:r>
      <w:proofErr w:type="spellEnd"/>
      <w:r>
        <w:rPr>
          <w:rFonts w:eastAsia="Times New Roman" w:cs="Times New Roman"/>
          <w:lang w:eastAsia="fr-FR" w:bidi="ar-SA"/>
        </w:rPr>
        <w:t xml:space="preserve"> et de </w:t>
      </w:r>
      <w:proofErr w:type="spellStart"/>
      <w:r>
        <w:rPr>
          <w:rFonts w:eastAsia="Times New Roman" w:cs="Times New Roman"/>
          <w:lang w:eastAsia="fr-FR" w:bidi="ar-SA"/>
        </w:rPr>
        <w:t>Demée</w:t>
      </w:r>
      <w:proofErr w:type="spellEnd"/>
      <w:r>
        <w:rPr>
          <w:rFonts w:eastAsia="Times New Roman" w:cs="Times New Roman"/>
          <w:lang w:eastAsia="fr-FR" w:bidi="ar-SA"/>
        </w:rPr>
        <w:t>. Le premier, qui est aimable et doux, fin</w:t>
      </w:r>
      <w:r>
        <w:rPr>
          <w:rFonts w:eastAsia="Times New Roman" w:cs="Times New Roman"/>
          <w:lang w:eastAsia="fr-FR" w:bidi="ar-SA"/>
        </w:rPr>
        <w:t xml:space="preserve">it par être bon jusqu’à la bêtise ; et le second, qui est rude et austère, s’adoucit un peu trop au dénouement, lorsqu’il permet à son fils Ctésiphon d’avoir pour maîtresse une esclave qu’il ne peut pas épouser. </w:t>
      </w:r>
    </w:p>
    <w:p w:rsidR="00076E95" w:rsidRDefault="00415920">
      <w:pPr>
        <w:pStyle w:val="Corpsdetexte"/>
      </w:pPr>
      <w:r>
        <w:rPr>
          <w:rFonts w:eastAsia="Times New Roman" w:cs="Times New Roman"/>
          <w:lang w:eastAsia="fr-FR" w:bidi="ar-SA"/>
        </w:rPr>
        <w:t xml:space="preserve">Ménandre a fourni plus que l’idée de </w:t>
      </w:r>
      <w:r>
        <w:rPr>
          <w:rFonts w:eastAsia="Times New Roman" w:cs="Times New Roman"/>
          <w:i/>
          <w:iCs/>
          <w:lang w:eastAsia="fr-FR" w:bidi="ar-SA"/>
        </w:rPr>
        <w:t>L’Écol</w:t>
      </w:r>
      <w:r>
        <w:rPr>
          <w:rFonts w:eastAsia="Times New Roman" w:cs="Times New Roman"/>
          <w:i/>
          <w:iCs/>
          <w:lang w:eastAsia="fr-FR" w:bidi="ar-SA"/>
        </w:rPr>
        <w:t>e des Maris</w:t>
      </w:r>
      <w:r>
        <w:rPr>
          <w:rFonts w:eastAsia="Times New Roman" w:cs="Times New Roman"/>
          <w:lang w:eastAsia="fr-FR" w:bidi="ar-SA"/>
        </w:rPr>
        <w:t xml:space="preserve"> ; car il a fourni plusieurs développements du caractère des deux frères : l’humeur brusque et les boutades comiques de </w:t>
      </w:r>
      <w:proofErr w:type="spellStart"/>
      <w:r>
        <w:rPr>
          <w:rFonts w:eastAsia="Times New Roman" w:cs="Times New Roman"/>
          <w:lang w:eastAsia="fr-FR" w:bidi="ar-SA"/>
        </w:rPr>
        <w:t>Demée</w:t>
      </w:r>
      <w:proofErr w:type="spellEnd"/>
      <w:r>
        <w:rPr>
          <w:rFonts w:eastAsia="Times New Roman" w:cs="Times New Roman"/>
          <w:lang w:eastAsia="fr-FR" w:bidi="ar-SA"/>
        </w:rPr>
        <w:t xml:space="preserve">, qui est le Sganarelle de la pièce de Ménandre ; les reproches continuels qu’il fait à son frère </w:t>
      </w:r>
      <w:proofErr w:type="spellStart"/>
      <w:r>
        <w:rPr>
          <w:rFonts w:eastAsia="Times New Roman" w:cs="Times New Roman"/>
          <w:lang w:eastAsia="fr-FR" w:bidi="ar-SA"/>
        </w:rPr>
        <w:t>Micion</w:t>
      </w:r>
      <w:proofErr w:type="spellEnd"/>
      <w:r>
        <w:rPr>
          <w:rFonts w:eastAsia="Times New Roman" w:cs="Times New Roman"/>
          <w:lang w:eastAsia="fr-FR" w:bidi="ar-SA"/>
        </w:rPr>
        <w:t xml:space="preserve">, dont la bonté </w:t>
      </w:r>
      <w:r>
        <w:rPr>
          <w:rFonts w:eastAsia="Times New Roman" w:cs="Times New Roman"/>
          <w:lang w:eastAsia="fr-FR" w:bidi="ar-SA"/>
        </w:rPr>
        <w:t>le met en colère ; l’aveuglement où il est sur le compte de son élève qu’il croit le jeune homme le plus vertueux, et dont il est toujours la dupe. Il y a même dans le dialogue plusieurs endroits où l’imitation est très sensible ; celui-ci, par exemple, ti</w:t>
      </w:r>
      <w:r>
        <w:rPr>
          <w:rFonts w:eastAsia="Times New Roman" w:cs="Times New Roman"/>
          <w:lang w:eastAsia="fr-FR" w:bidi="ar-SA"/>
        </w:rPr>
        <w:t xml:space="preserve">ré des scènes II et III du premier acte :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Quoi ! </w:t>
      </w:r>
      <w:proofErr w:type="gramStart"/>
      <w:r>
        <w:t>si</w:t>
      </w:r>
      <w:proofErr w:type="gramEnd"/>
      <w:r>
        <w:t xml:space="preserve"> vous l’épousez, elle pourra prétendre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Les mêmes libertés que fille on lui voit prendre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Ariste</w:t>
      </w:r>
      <w:proofErr w:type="spellEnd"/>
      <w:r>
        <w:t xml:space="preserv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Pourquoi non ? </w:t>
      </w:r>
    </w:p>
    <w:p w:rsidR="00076E95" w:rsidRDefault="00415920">
      <w:pPr>
        <w:pStyle w:val="label0"/>
        <w:pBdr>
          <w:top w:val="single" w:sz="2" w:space="1" w:color="000000"/>
          <w:left w:val="single" w:sz="2" w:space="1" w:color="000000"/>
          <w:bottom w:val="single" w:sz="2" w:space="1" w:color="000000"/>
          <w:right w:val="single" w:sz="2" w:space="1" w:color="000000"/>
        </w:pBdr>
      </w:pPr>
      <w:r>
        <w:t xml:space="preserve">Sganarelle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                        Vos désirs lui seront complaisants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Jusques à lui la</w:t>
      </w:r>
      <w:r>
        <w:t xml:space="preserve">isser et mouches et rubans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Ariste</w:t>
      </w:r>
      <w:proofErr w:type="spellEnd"/>
      <w:r>
        <w:t xml:space="preserv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Sans doute. </w:t>
      </w:r>
    </w:p>
    <w:p w:rsidR="00076E95" w:rsidRDefault="00415920">
      <w:pPr>
        <w:pStyle w:val="label0"/>
        <w:pBdr>
          <w:top w:val="single" w:sz="2" w:space="1" w:color="000000"/>
          <w:left w:val="single" w:sz="2" w:space="1" w:color="000000"/>
          <w:bottom w:val="single" w:sz="2" w:space="1" w:color="000000"/>
          <w:right w:val="single" w:sz="2" w:space="1" w:color="000000"/>
        </w:pBdr>
      </w:pPr>
      <w:r>
        <w:t xml:space="preserve">Sganarelle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                   À lui souffrir, en cervelle troublée,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De courir tous les bals et les lieux d’assemblée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Ariste</w:t>
      </w:r>
      <w:proofErr w:type="spellEnd"/>
      <w:r>
        <w:t xml:space="preserv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Oui, vraiment. </w:t>
      </w:r>
    </w:p>
    <w:p w:rsidR="00076E95" w:rsidRDefault="00415920">
      <w:pPr>
        <w:pStyle w:val="label0"/>
        <w:pBdr>
          <w:top w:val="single" w:sz="2" w:space="1" w:color="000000"/>
          <w:left w:val="single" w:sz="2" w:space="1" w:color="000000"/>
          <w:bottom w:val="single" w:sz="2" w:space="1" w:color="000000"/>
          <w:right w:val="single" w:sz="2" w:space="1" w:color="000000"/>
        </w:pBdr>
      </w:pPr>
      <w:r>
        <w:t xml:space="preserve">Sganarelle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w:t>
      </w:r>
      <w:r>
        <w:t xml:space="preserve">Et chez vous iront les damoiseaux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Ariste</w:t>
      </w:r>
      <w:proofErr w:type="spellEnd"/>
      <w:r>
        <w:t xml:space="preserv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Et quoi donc ? </w:t>
      </w:r>
    </w:p>
    <w:p w:rsidR="00076E95" w:rsidRDefault="00415920">
      <w:pPr>
        <w:pStyle w:val="label0"/>
        <w:pBdr>
          <w:top w:val="single" w:sz="2" w:space="1" w:color="000000"/>
          <w:left w:val="single" w:sz="2" w:space="1" w:color="000000"/>
          <w:bottom w:val="single" w:sz="2" w:space="1" w:color="000000"/>
          <w:right w:val="single" w:sz="2" w:space="1" w:color="000000"/>
        </w:pBdr>
      </w:pPr>
      <w:r>
        <w:t xml:space="preserve">Sganarelle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                       Qui joueront, donneront des cadeaux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Ariste</w:t>
      </w:r>
      <w:proofErr w:type="spellEnd"/>
      <w:r>
        <w:t xml:space="preserv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D’accord. </w:t>
      </w:r>
    </w:p>
    <w:p w:rsidR="00076E95" w:rsidRDefault="00415920">
      <w:pPr>
        <w:pStyle w:val="label0"/>
        <w:pBdr>
          <w:top w:val="single" w:sz="2" w:space="1" w:color="000000"/>
          <w:left w:val="single" w:sz="2" w:space="1" w:color="000000"/>
          <w:bottom w:val="single" w:sz="2" w:space="1" w:color="000000"/>
          <w:right w:val="single" w:sz="2" w:space="1" w:color="000000"/>
        </w:pBdr>
      </w:pPr>
      <w:r>
        <w:t xml:space="preserve">Sganarelle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                 Et votre femme entendra les fleurettes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Ariste</w:t>
      </w:r>
      <w:proofErr w:type="spellEnd"/>
      <w:r>
        <w:t xml:space="preserv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Fort bien. </w:t>
      </w:r>
    </w:p>
    <w:p w:rsidR="00076E95" w:rsidRDefault="00415920">
      <w:pPr>
        <w:pStyle w:val="label0"/>
        <w:pBdr>
          <w:top w:val="single" w:sz="2" w:space="1" w:color="000000"/>
          <w:left w:val="single" w:sz="2" w:space="1" w:color="000000"/>
          <w:bottom w:val="single" w:sz="2" w:space="1" w:color="000000"/>
          <w:right w:val="single" w:sz="2" w:space="1" w:color="000000"/>
        </w:pBdr>
      </w:pPr>
      <w:r>
        <w:t xml:space="preserve">Sganarelle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lastRenderedPageBreak/>
        <w:t xml:space="preserve">               Et vous verrez ces visites muguettes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D’un œil à témoigner de n’en être point soûl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Ariste</w:t>
      </w:r>
      <w:proofErr w:type="spellEnd"/>
      <w:r>
        <w:t xml:space="preserv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Cela s’entend. </w:t>
      </w:r>
    </w:p>
    <w:p w:rsidR="00076E95" w:rsidRDefault="00415920">
      <w:pPr>
        <w:pStyle w:val="label0"/>
        <w:pBdr>
          <w:top w:val="single" w:sz="2" w:space="1" w:color="000000"/>
          <w:left w:val="single" w:sz="2" w:space="1" w:color="000000"/>
          <w:bottom w:val="single" w:sz="2" w:space="1" w:color="000000"/>
          <w:right w:val="single" w:sz="2" w:space="1" w:color="000000"/>
        </w:pBdr>
      </w:pPr>
      <w:r>
        <w:t xml:space="preserve">Sganarelle </w:t>
      </w:r>
    </w:p>
    <w:p w:rsidR="00076E95" w:rsidRDefault="00415920">
      <w:pPr>
        <w:pStyle w:val="l"/>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                        Allez, vous êtes un vieux fou. </w:t>
      </w:r>
    </w:p>
    <w:p w:rsidR="00076E95" w:rsidRDefault="00415920">
      <w:pPr>
        <w:pStyle w:val="Corpsdetexte"/>
        <w:rPr>
          <w:rFonts w:eastAsia="Times New Roman" w:cs="Times New Roman"/>
          <w:lang w:eastAsia="fr-FR" w:bidi="ar-SA"/>
        </w:rPr>
      </w:pPr>
      <w:r>
        <w:t>Sur ce bel entretien, la demoiselle et la soubrette font des r</w:t>
      </w:r>
      <w:r>
        <w:t xml:space="preserve">éflexions satiriques et des épigrammes piquantes qui poussent à bout le bourru, qui s’écrie quand tout le monde est parti : </w:t>
      </w:r>
    </w:p>
    <w:p w:rsidR="00076E95" w:rsidRDefault="00415920">
      <w:pPr>
        <w:pStyle w:val="quotel"/>
        <w:rPr>
          <w:rFonts w:eastAsia="Times New Roman" w:cs="Times New Roman"/>
          <w:lang w:eastAsia="fr-FR" w:bidi="ar-SA"/>
        </w:rPr>
      </w:pPr>
      <w:r>
        <w:t xml:space="preserve">Oh ! </w:t>
      </w:r>
      <w:proofErr w:type="gramStart"/>
      <w:r>
        <w:t>que</w:t>
      </w:r>
      <w:proofErr w:type="gramEnd"/>
      <w:r>
        <w:t xml:space="preserve"> les voilà bien tous formés l’un pour l’autre ! </w:t>
      </w:r>
    </w:p>
    <w:p w:rsidR="00076E95" w:rsidRDefault="00415920">
      <w:pPr>
        <w:pStyle w:val="quotel"/>
        <w:rPr>
          <w:rFonts w:eastAsia="Times New Roman" w:cs="Times New Roman"/>
          <w:lang w:eastAsia="fr-FR" w:bidi="ar-SA"/>
        </w:rPr>
      </w:pPr>
      <w:r>
        <w:t xml:space="preserve">Ô la belle famille ! </w:t>
      </w:r>
      <w:proofErr w:type="gramStart"/>
      <w:r>
        <w:t>un</w:t>
      </w:r>
      <w:proofErr w:type="gramEnd"/>
      <w:r>
        <w:t xml:space="preserve"> vieillard insensé </w:t>
      </w:r>
    </w:p>
    <w:p w:rsidR="00076E95" w:rsidRDefault="00415920">
      <w:pPr>
        <w:pStyle w:val="quotel"/>
        <w:rPr>
          <w:rFonts w:eastAsia="Times New Roman" w:cs="Times New Roman"/>
          <w:lang w:eastAsia="fr-FR" w:bidi="ar-SA"/>
        </w:rPr>
      </w:pPr>
      <w:r>
        <w:t xml:space="preserve">Qui fait le dameret dans un corps tout cassé ! </w:t>
      </w:r>
    </w:p>
    <w:p w:rsidR="00076E95" w:rsidRDefault="00415920">
      <w:pPr>
        <w:pStyle w:val="quotel"/>
        <w:rPr>
          <w:rFonts w:eastAsia="Times New Roman" w:cs="Times New Roman"/>
          <w:lang w:eastAsia="fr-FR" w:bidi="ar-SA"/>
        </w:rPr>
      </w:pPr>
      <w:r>
        <w:t xml:space="preserve">Une fille maîtresse et coquette suprême ! </w:t>
      </w:r>
    </w:p>
    <w:p w:rsidR="00076E95" w:rsidRDefault="00415920">
      <w:pPr>
        <w:pStyle w:val="quotel"/>
        <w:rPr>
          <w:rFonts w:eastAsia="Times New Roman" w:cs="Times New Roman"/>
          <w:lang w:eastAsia="fr-FR" w:bidi="ar-SA"/>
        </w:rPr>
      </w:pPr>
      <w:r>
        <w:t xml:space="preserve">Des valets impudents ! </w:t>
      </w:r>
      <w:proofErr w:type="gramStart"/>
      <w:r>
        <w:t>non</w:t>
      </w:r>
      <w:proofErr w:type="gramEnd"/>
      <w:r>
        <w:t xml:space="preserve">, la sagesse même </w:t>
      </w:r>
    </w:p>
    <w:p w:rsidR="00076E95" w:rsidRDefault="00415920">
      <w:pPr>
        <w:pStyle w:val="quotel"/>
        <w:rPr>
          <w:rFonts w:eastAsia="Times New Roman" w:cs="Times New Roman"/>
          <w:lang w:eastAsia="fr-FR" w:bidi="ar-SA"/>
        </w:rPr>
      </w:pPr>
      <w:r>
        <w:t xml:space="preserve">N’en viendrait pas à bout, perdrait sens et raison </w:t>
      </w:r>
    </w:p>
    <w:p w:rsidR="00076E95" w:rsidRDefault="00415920">
      <w:pPr>
        <w:pStyle w:val="quotel"/>
        <w:rPr>
          <w:rFonts w:eastAsia="Times New Roman" w:cs="Times New Roman"/>
          <w:lang w:eastAsia="fr-FR" w:bidi="ar-SA"/>
        </w:rPr>
      </w:pPr>
      <w:r>
        <w:t xml:space="preserve">À vouloir corriger une telle maison. </w:t>
      </w:r>
    </w:p>
    <w:p w:rsidR="00076E95" w:rsidRDefault="00415920">
      <w:pPr>
        <w:pStyle w:val="Corpsdetexte"/>
        <w:rPr>
          <w:rFonts w:eastAsia="Times New Roman" w:cs="Times New Roman"/>
          <w:lang w:eastAsia="fr-FR" w:bidi="ar-SA"/>
        </w:rPr>
      </w:pPr>
      <w:r>
        <w:t>Dans Térence, le sujet de la d</w:t>
      </w:r>
      <w:r>
        <w:t xml:space="preserve">ispute est différent, mais la forme et le tour du dialogue sont absolument les mêmes. Il s’agit d’une esclave chanteuse que </w:t>
      </w:r>
      <w:proofErr w:type="spellStart"/>
      <w:r>
        <w:t>Micion</w:t>
      </w:r>
      <w:proofErr w:type="spellEnd"/>
      <w:r>
        <w:t xml:space="preserve"> veut garder chez lui, même après le mariage de son fils Eschine, parce qu’elle est la maîtresse de son neveu Ctésiphon. </w:t>
      </w:r>
      <w:proofErr w:type="spellStart"/>
      <w:r>
        <w:t>Demée</w:t>
      </w:r>
      <w:proofErr w:type="spellEnd"/>
      <w:r>
        <w:t xml:space="preserve">, qui ne sait pas à quel usage on destine cette chanteuse qui a coûté soixante pistoles, dit brusquement : </w:t>
      </w:r>
      <w:r>
        <w:rPr>
          <w:rStyle w:val="quotec"/>
        </w:rPr>
        <w:t>« Il faut s’en défaire comme on pourra ; si on ne peut la vendre, il faut la donner. »</w:t>
      </w:r>
      <w:r>
        <w:t xml:space="preserve">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Je ne veux ni la donner ni la vendre.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Qu’en f</w:t>
      </w:r>
      <w:r>
        <w:t xml:space="preserve">erez-vous donc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Je la garderai chez moi.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Chez vous, grands dieux ! </w:t>
      </w:r>
      <w:proofErr w:type="gramStart"/>
      <w:r>
        <w:t>une</w:t>
      </w:r>
      <w:proofErr w:type="gramEnd"/>
      <w:r>
        <w:t xml:space="preserve"> courtisane avec une honnête femme dans la même maison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Qui en empêche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Et vous n’êtes pas fou ? </w:t>
      </w:r>
    </w:p>
    <w:p w:rsidR="00076E95" w:rsidRDefault="00415920">
      <w:pPr>
        <w:pStyle w:val="label0"/>
        <w:pBdr>
          <w:top w:val="single" w:sz="2" w:space="1" w:color="000000"/>
          <w:left w:val="single" w:sz="2" w:space="1" w:color="000000"/>
          <w:bottom w:val="single" w:sz="2" w:space="1" w:color="000000"/>
          <w:right w:val="single" w:sz="2" w:space="1" w:color="000000"/>
        </w:pBd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Non pas, à ce qu’il me semble.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Dieu me pardonne ! </w:t>
      </w:r>
      <w:proofErr w:type="gramStart"/>
      <w:r>
        <w:t>à</w:t>
      </w:r>
      <w:proofErr w:type="gramEnd"/>
      <w:r>
        <w:t xml:space="preserve"> voir votre folie, on dirait que vous la gardez pour avoir quelqu’un </w:t>
      </w:r>
      <w:r>
        <w:lastRenderedPageBreak/>
        <w:t xml:space="preserve">avec qui chanter.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Pourquoi pas ?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Et votre bru apprendra aussi ces belles chansons ?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Assurément.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Et vous danserez avec elle, vous mène</w:t>
      </w:r>
      <w:r>
        <w:t xml:space="preserve">rez le branle ?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Sans doute.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Sans doute ?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Et s’il le faut, vous danserez vous-même avec nous.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Ô ciel ! </w:t>
      </w:r>
      <w:proofErr w:type="gramStart"/>
      <w:r>
        <w:t>quoi</w:t>
      </w:r>
      <w:proofErr w:type="gramEnd"/>
      <w:r>
        <w:t xml:space="preserve"> ! </w:t>
      </w:r>
      <w:proofErr w:type="gramStart"/>
      <w:r>
        <w:t>vous</w:t>
      </w:r>
      <w:proofErr w:type="gramEnd"/>
      <w:r>
        <w:t xml:space="preserve"> ne rougissez pas ?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Micion</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Allons, mon frère, point de colère aujourd’hui ; montrez-vous gai aux noces de m</w:t>
      </w:r>
      <w:r>
        <w:t xml:space="preserve">on fils : je vais chercher les mariés, et je reviens. </w:t>
      </w:r>
    </w:p>
    <w:p w:rsidR="00076E95" w:rsidRDefault="00415920">
      <w:pPr>
        <w:pStyle w:val="label0"/>
        <w:pBdr>
          <w:top w:val="single" w:sz="2" w:space="1" w:color="000000"/>
          <w:left w:val="single" w:sz="2" w:space="1" w:color="000000"/>
          <w:bottom w:val="single" w:sz="2" w:space="1" w:color="000000"/>
          <w:right w:val="single" w:sz="2" w:space="1" w:color="000000"/>
        </w:pBdr>
        <w:rPr>
          <w:lang w:eastAsia="fr-FR"/>
        </w:rPr>
      </w:pPr>
      <w:proofErr w:type="spellStart"/>
      <w:r>
        <w:t>Demée</w:t>
      </w:r>
      <w:proofErr w:type="spellEnd"/>
      <w:r>
        <w:t xml:space="preserve"> </w:t>
      </w:r>
    </w:p>
    <w:p w:rsidR="00076E95" w:rsidRDefault="00415920">
      <w:pPr>
        <w:pStyle w:val="Corpsdetexte"/>
        <w:pBdr>
          <w:top w:val="single" w:sz="2" w:space="1" w:color="000000"/>
          <w:left w:val="single" w:sz="2" w:space="1" w:color="000000"/>
          <w:bottom w:val="single" w:sz="2" w:space="1" w:color="000000"/>
          <w:right w:val="single" w:sz="2" w:space="1" w:color="000000"/>
        </w:pBdr>
        <w:rPr>
          <w:rFonts w:eastAsia="Times New Roman" w:cs="Times New Roman"/>
          <w:lang w:eastAsia="fr-FR" w:bidi="ar-SA"/>
        </w:rPr>
      </w:pPr>
      <w:r>
        <w:t xml:space="preserve">Grands dieux ! </w:t>
      </w:r>
      <w:proofErr w:type="gramStart"/>
      <w:r>
        <w:t>quelle</w:t>
      </w:r>
      <w:proofErr w:type="gramEnd"/>
      <w:r>
        <w:t xml:space="preserve"> vie ! </w:t>
      </w:r>
      <w:proofErr w:type="gramStart"/>
      <w:r>
        <w:t>quelles</w:t>
      </w:r>
      <w:proofErr w:type="gramEnd"/>
      <w:r>
        <w:t xml:space="preserve"> mœurs ! </w:t>
      </w:r>
      <w:proofErr w:type="gramStart"/>
      <w:r>
        <w:t>quel</w:t>
      </w:r>
      <w:proofErr w:type="gramEnd"/>
      <w:r>
        <w:t xml:space="preserve"> excès d’extravagance ! </w:t>
      </w:r>
      <w:proofErr w:type="gramStart"/>
      <w:r>
        <w:t>une</w:t>
      </w:r>
      <w:proofErr w:type="gramEnd"/>
      <w:r>
        <w:t xml:space="preserve"> femme sans fortune qu’il va donner à son fils ! </w:t>
      </w:r>
      <w:proofErr w:type="gramStart"/>
      <w:r>
        <w:t>une</w:t>
      </w:r>
      <w:proofErr w:type="gramEnd"/>
      <w:r>
        <w:t xml:space="preserve"> chanteuse chez lui ! </w:t>
      </w:r>
      <w:proofErr w:type="gramStart"/>
      <w:r>
        <w:t>une</w:t>
      </w:r>
      <w:proofErr w:type="gramEnd"/>
      <w:r>
        <w:t xml:space="preserve"> maison de dépense et de bruit ! </w:t>
      </w:r>
      <w:proofErr w:type="gramStart"/>
      <w:r>
        <w:t>un</w:t>
      </w:r>
      <w:proofErr w:type="gramEnd"/>
      <w:r>
        <w:t xml:space="preserve"> jeune homme perdu de débauche ! </w:t>
      </w:r>
      <w:proofErr w:type="gramStart"/>
      <w:r>
        <w:t>un</w:t>
      </w:r>
      <w:proofErr w:type="gramEnd"/>
      <w:r>
        <w:t xml:space="preserve"> vieillard qui radote ! Non, la sa</w:t>
      </w:r>
      <w:r>
        <w:t xml:space="preserve">gesse elle-même ne viendrait pas à bout de sauver une telle famille. </w:t>
      </w:r>
    </w:p>
    <w:p w:rsidR="00076E95" w:rsidRDefault="00415920">
      <w:pPr>
        <w:pStyle w:val="Corpsdetexte"/>
        <w:rPr>
          <w:rFonts w:eastAsia="Times New Roman" w:cs="Times New Roman"/>
          <w:lang w:eastAsia="fr-FR" w:bidi="ar-SA"/>
        </w:rPr>
      </w:pPr>
      <w:r>
        <w:t xml:space="preserve">La copie vaut mieux que l’original. Une pareille imitation fait honneur au goût de Molière : imiter ainsi, c’est presque créer. </w:t>
      </w:r>
    </w:p>
    <w:p w:rsidR="00076E95" w:rsidRDefault="00415920">
      <w:pPr>
        <w:pStyle w:val="Corpsdetexte"/>
      </w:pPr>
      <w:r>
        <w:rPr>
          <w:rStyle w:val="quotec"/>
          <w:rFonts w:eastAsia="Times New Roman" w:cs="Times New Roman"/>
          <w:lang w:eastAsia="fr-FR" w:bidi="ar-SA"/>
        </w:rPr>
        <w:t xml:space="preserve">« Il n’y a presque point d’intrigue dans </w:t>
      </w:r>
      <w:r>
        <w:rPr>
          <w:rStyle w:val="quotec"/>
          <w:rFonts w:eastAsia="Times New Roman" w:cs="Times New Roman"/>
          <w:i/>
          <w:iCs/>
          <w:lang w:eastAsia="fr-FR" w:bidi="ar-SA"/>
        </w:rPr>
        <w:t xml:space="preserve">Les </w:t>
      </w:r>
      <w:proofErr w:type="spellStart"/>
      <w:r>
        <w:rPr>
          <w:rStyle w:val="quotec"/>
          <w:rFonts w:eastAsia="Times New Roman" w:cs="Times New Roman"/>
          <w:i/>
          <w:iCs/>
          <w:lang w:eastAsia="fr-FR" w:bidi="ar-SA"/>
        </w:rPr>
        <w:t>Adelphes</w:t>
      </w:r>
      <w:proofErr w:type="spellEnd"/>
      <w:r>
        <w:rPr>
          <w:rStyle w:val="quotec"/>
          <w:rFonts w:eastAsia="Times New Roman" w:cs="Times New Roman"/>
          <w:lang w:eastAsia="fr-FR" w:bidi="ar-SA"/>
        </w:rPr>
        <w:t xml:space="preserve"> (c’</w:t>
      </w:r>
      <w:r>
        <w:rPr>
          <w:rStyle w:val="quotec"/>
          <w:rFonts w:eastAsia="Times New Roman" w:cs="Times New Roman"/>
          <w:lang w:eastAsia="fr-FR" w:bidi="ar-SA"/>
        </w:rPr>
        <w:t xml:space="preserve">est encore Voltaire qui parle) ; celle de </w:t>
      </w:r>
      <w:r>
        <w:rPr>
          <w:rStyle w:val="quotec"/>
          <w:rFonts w:eastAsia="Times New Roman" w:cs="Times New Roman"/>
          <w:i/>
          <w:iCs/>
          <w:lang w:eastAsia="fr-FR" w:bidi="ar-SA"/>
        </w:rPr>
        <w:t>L’École des Maris</w:t>
      </w:r>
      <w:r>
        <w:rPr>
          <w:rStyle w:val="quotec"/>
          <w:rFonts w:eastAsia="Times New Roman" w:cs="Times New Roman"/>
          <w:lang w:eastAsia="fr-FR" w:bidi="ar-SA"/>
        </w:rPr>
        <w:t xml:space="preserve"> est fine, intéressante et comique. »</w:t>
      </w:r>
      <w:r>
        <w:rPr>
          <w:rFonts w:eastAsia="Times New Roman" w:cs="Times New Roman"/>
          <w:lang w:eastAsia="fr-FR" w:bidi="ar-SA"/>
        </w:rPr>
        <w:t xml:space="preserve"> L’intrigue, dans Térence, roule sur les embarras où se jette Eschine, qui est l’enfant gâté, l’élève de </w:t>
      </w:r>
      <w:proofErr w:type="spellStart"/>
      <w:r>
        <w:rPr>
          <w:rFonts w:eastAsia="Times New Roman" w:cs="Times New Roman"/>
          <w:lang w:eastAsia="fr-FR" w:bidi="ar-SA"/>
        </w:rPr>
        <w:t>Micion</w:t>
      </w:r>
      <w:proofErr w:type="spellEnd"/>
      <w:r>
        <w:rPr>
          <w:rFonts w:eastAsia="Times New Roman" w:cs="Times New Roman"/>
          <w:lang w:eastAsia="fr-FR" w:bidi="ar-SA"/>
        </w:rPr>
        <w:t> ; il a déshonoré une fille de condition libre qu</w:t>
      </w:r>
      <w:r>
        <w:rPr>
          <w:rFonts w:eastAsia="Times New Roman" w:cs="Times New Roman"/>
          <w:lang w:eastAsia="fr-FR" w:bidi="ar-SA"/>
        </w:rPr>
        <w:t>i vient d’accoucher, et en même temps il vient d’enlever à un marchand d’esclaves une chanteuse pour son frère Ctésiphon. La famille de l’accouchée croit que c’est pour lui, et s’imagine en être abandonnée ; mais Eschine, jeune homme fougueux et bouillant,</w:t>
      </w:r>
      <w:r>
        <w:rPr>
          <w:rFonts w:eastAsia="Times New Roman" w:cs="Times New Roman"/>
          <w:lang w:eastAsia="fr-FR" w:bidi="ar-SA"/>
        </w:rPr>
        <w:t xml:space="preserve"> a un très bon cœur : il sert son frère, il est fidèle à sa maîtresse. Après avoir fait à son père l’aveu naïf de sa faute, il lui demande la permission d’épouser cette fille pauvre, mais honnête, à laquelle il a fait violence. L’intrigue est beaucoup plus</w:t>
      </w:r>
      <w:r>
        <w:rPr>
          <w:rFonts w:eastAsia="Times New Roman" w:cs="Times New Roman"/>
          <w:lang w:eastAsia="fr-FR" w:bidi="ar-SA"/>
        </w:rPr>
        <w:t xml:space="preserve"> faible que celle de Molière ; mais on y remarque des endroits touchants, des traits de sentiment que Molière n’a pas, et le caractère de </w:t>
      </w:r>
      <w:proofErr w:type="spellStart"/>
      <w:r>
        <w:rPr>
          <w:rFonts w:eastAsia="Times New Roman" w:cs="Times New Roman"/>
          <w:lang w:eastAsia="fr-FR" w:bidi="ar-SA"/>
        </w:rPr>
        <w:t>Micion</w:t>
      </w:r>
      <w:proofErr w:type="spellEnd"/>
      <w:r>
        <w:rPr>
          <w:rFonts w:eastAsia="Times New Roman" w:cs="Times New Roman"/>
          <w:lang w:eastAsia="fr-FR" w:bidi="ar-SA"/>
        </w:rPr>
        <w:t xml:space="preserve"> est plus saillant, plus développé que celui d’</w:t>
      </w:r>
      <w:proofErr w:type="spellStart"/>
      <w:r>
        <w:rPr>
          <w:rFonts w:eastAsia="Times New Roman" w:cs="Times New Roman"/>
          <w:lang w:eastAsia="fr-FR" w:bidi="ar-SA"/>
        </w:rPr>
        <w:t>Ariste</w:t>
      </w:r>
      <w:proofErr w:type="spellEnd"/>
      <w:r>
        <w:rPr>
          <w:rFonts w:eastAsia="Times New Roman" w:cs="Times New Roman"/>
          <w:lang w:eastAsia="fr-FR" w:bidi="ar-SA"/>
        </w:rPr>
        <w:t xml:space="preserve">. </w:t>
      </w:r>
    </w:p>
    <w:p w:rsidR="00076E95" w:rsidRDefault="00415920">
      <w:pPr>
        <w:pStyle w:val="Corpsdetexte"/>
      </w:pPr>
      <w:r>
        <w:t>L’intérêt qu’inspire Isabelle tient absolument à nos mœu</w:t>
      </w:r>
      <w:r>
        <w:t>rs : nous sommes bien aises de voir un vilain jaloux, un brutal, berné par une petite friponne hypocrite, qui s’en sert comme d’un commissionnaire pour une intrigue amoureuse. Cette Isabelle est plus grecque que toutes les vierges de la Grèce. Les Grecs n’</w:t>
      </w:r>
      <w:r>
        <w:t xml:space="preserve">auraient point aimé une fille qui aurait eu tant d’esprit : ils ne mettent presque jamais d’honnêtes filles sur la scène ; ils ne leur font dire que peu de mots : ce sont les courtisanes qui jouent les grands rôles dans les comédies. Ils y emploient aussi </w:t>
      </w:r>
      <w:r>
        <w:t xml:space="preserve">de vieilles femmes mariées, qui font enrager leurs époux parce qu’elles ont apporté une riche dot. </w:t>
      </w:r>
      <w:r>
        <w:lastRenderedPageBreak/>
        <w:t>Telles doivent être les mœurs d’un peuple chez qui les femmes étaient en quelque sorte exclues de la société, et condamnées à la retraite : ces mœurs sont bi</w:t>
      </w:r>
      <w:r>
        <w:t xml:space="preserve">en étranges pour nous, chez qui les femmes font les délices de la société. </w:t>
      </w:r>
    </w:p>
    <w:p w:rsidR="00076E95" w:rsidRDefault="00415920">
      <w:pPr>
        <w:pStyle w:val="Corpsdetexte"/>
        <w:rPr>
          <w:rFonts w:eastAsia="Times New Roman" w:cs="Times New Roman"/>
          <w:lang w:eastAsia="fr-FR" w:bidi="ar-SA"/>
        </w:rPr>
      </w:pPr>
      <w:r>
        <w:rPr>
          <w:rFonts w:eastAsia="Times New Roman" w:cs="Times New Roman"/>
          <w:lang w:eastAsia="fr-FR" w:bidi="ar-SA"/>
        </w:rPr>
        <w:t xml:space="preserve">Ce qui scandalise Voltaire, c’est qu’une jeune personne qui, selon lui, devrait faire le personnage le plus intéressant, </w:t>
      </w:r>
      <w:r>
        <w:rPr>
          <w:rFonts w:eastAsia="Times New Roman" w:cs="Times New Roman"/>
          <w:i/>
          <w:iCs/>
          <w:lang w:eastAsia="fr-FR" w:bidi="ar-SA"/>
        </w:rPr>
        <w:t>ne paraît sur le théâtre que pour accoucher</w:t>
      </w:r>
      <w:r>
        <w:rPr>
          <w:rFonts w:eastAsia="Times New Roman" w:cs="Times New Roman"/>
          <w:lang w:eastAsia="fr-FR" w:bidi="ar-SA"/>
        </w:rPr>
        <w:t>. C’est précisém</w:t>
      </w:r>
      <w:r>
        <w:rPr>
          <w:rFonts w:eastAsia="Times New Roman" w:cs="Times New Roman"/>
          <w:lang w:eastAsia="fr-FR" w:bidi="ar-SA"/>
        </w:rPr>
        <w:t>ent cette fille dont j’ai parié à qui le jeune Eschine avait fait un enfant. Il serait difficile qu’étant sur le point d’accoucher, elle pût faire le personnage le plus intéressant. On se doute bien, malgré la plaisanterie de Voltaire, qu’elle n’accouche p</w:t>
      </w:r>
      <w:r>
        <w:rPr>
          <w:rFonts w:eastAsia="Times New Roman" w:cs="Times New Roman"/>
          <w:lang w:eastAsia="fr-FR" w:bidi="ar-SA"/>
        </w:rPr>
        <w:t>as sur le théâtre ; il est même très probable qu’elle ne paraît pas sur la scène ; on entend seulement les cris que lui arrachent les douleurs de l’enfantement :</w:t>
      </w:r>
      <w:r>
        <w:rPr>
          <w:rStyle w:val="quotec"/>
          <w:rFonts w:eastAsia="Times New Roman" w:cs="Times New Roman"/>
          <w:lang w:eastAsia="fr-FR" w:bidi="ar-SA"/>
        </w:rPr>
        <w:t xml:space="preserve"> « Malheureuse ! </w:t>
      </w:r>
      <w:proofErr w:type="gramStart"/>
      <w:r>
        <w:rPr>
          <w:rStyle w:val="quotec"/>
          <w:rFonts w:eastAsia="Times New Roman" w:cs="Times New Roman"/>
          <w:lang w:eastAsia="fr-FR" w:bidi="ar-SA"/>
        </w:rPr>
        <w:t>que</w:t>
      </w:r>
      <w:proofErr w:type="gramEnd"/>
      <w:r>
        <w:rPr>
          <w:rStyle w:val="quotec"/>
          <w:rFonts w:eastAsia="Times New Roman" w:cs="Times New Roman"/>
          <w:lang w:eastAsia="fr-FR" w:bidi="ar-SA"/>
        </w:rPr>
        <w:t xml:space="preserve"> je souffre ! Lucine, à mon secours ! </w:t>
      </w:r>
      <w:proofErr w:type="gramStart"/>
      <w:r>
        <w:rPr>
          <w:rStyle w:val="quotec"/>
          <w:rFonts w:eastAsia="Times New Roman" w:cs="Times New Roman"/>
          <w:lang w:eastAsia="fr-FR" w:bidi="ar-SA"/>
        </w:rPr>
        <w:t>sauvez-moi</w:t>
      </w:r>
      <w:proofErr w:type="gramEnd"/>
      <w:r>
        <w:rPr>
          <w:rStyle w:val="quotec"/>
          <w:rFonts w:eastAsia="Times New Roman" w:cs="Times New Roman"/>
          <w:lang w:eastAsia="fr-FR" w:bidi="ar-SA"/>
        </w:rPr>
        <w:t xml:space="preserve"> ! </w:t>
      </w:r>
      <w:proofErr w:type="gramStart"/>
      <w:r>
        <w:rPr>
          <w:rStyle w:val="quotec"/>
          <w:rFonts w:eastAsia="Times New Roman" w:cs="Times New Roman"/>
          <w:lang w:eastAsia="fr-FR" w:bidi="ar-SA"/>
        </w:rPr>
        <w:t>je</w:t>
      </w:r>
      <w:proofErr w:type="gramEnd"/>
      <w:r>
        <w:rPr>
          <w:rStyle w:val="quotec"/>
          <w:rFonts w:eastAsia="Times New Roman" w:cs="Times New Roman"/>
          <w:lang w:eastAsia="fr-FR" w:bidi="ar-SA"/>
        </w:rPr>
        <w:t xml:space="preserve"> meurs. »</w:t>
      </w:r>
      <w:r>
        <w:rPr>
          <w:rFonts w:eastAsia="Times New Roman" w:cs="Times New Roman"/>
          <w:lang w:eastAsia="fr-FR" w:bidi="ar-SA"/>
        </w:rPr>
        <w:t xml:space="preserve"> Voilà tout l</w:t>
      </w:r>
      <w:r>
        <w:rPr>
          <w:rFonts w:eastAsia="Times New Roman" w:cs="Times New Roman"/>
          <w:lang w:eastAsia="fr-FR" w:bidi="ar-SA"/>
        </w:rPr>
        <w:t xml:space="preserve">e rôle de cette fille, qui s’appelle </w:t>
      </w:r>
      <w:proofErr w:type="spellStart"/>
      <w:r>
        <w:rPr>
          <w:rFonts w:eastAsia="Times New Roman" w:cs="Times New Roman"/>
          <w:lang w:eastAsia="fr-FR" w:bidi="ar-SA"/>
        </w:rPr>
        <w:t>Pamphila</w:t>
      </w:r>
      <w:proofErr w:type="spellEnd"/>
      <w:r>
        <w:rPr>
          <w:rFonts w:eastAsia="Times New Roman" w:cs="Times New Roman"/>
          <w:lang w:eastAsia="fr-FR" w:bidi="ar-SA"/>
        </w:rPr>
        <w:t>. Cet incident ferait étouffer de rire notre parterre français : la scène était intéressante pour les Grecs. Les plaintes de cette infortunée sont entendues d’un ami intime de sa famille, du père de son amant, e</w:t>
      </w:r>
      <w:r>
        <w:rPr>
          <w:rFonts w:eastAsia="Times New Roman" w:cs="Times New Roman"/>
          <w:lang w:eastAsia="fr-FR" w:bidi="ar-SA"/>
        </w:rPr>
        <w:t>t d’un vieux serviteur fidèle, attaché à la maison ; tous la croient abandonnée et trahie par celui qui l’a rendue mère. Il s’en faut bien que la situation, ainsi envisagée, soit ridicule ; elle est bien moins contre la bienséance que celle d’Isabelle, qui</w:t>
      </w:r>
      <w:r>
        <w:rPr>
          <w:rFonts w:eastAsia="Times New Roman" w:cs="Times New Roman"/>
          <w:lang w:eastAsia="fr-FR" w:bidi="ar-SA"/>
        </w:rPr>
        <w:t xml:space="preserve">, pendant que son tuteur l’embrasse, donne derrière lui sa main à baiser à son amant. </w:t>
      </w:r>
    </w:p>
    <w:p w:rsidR="00076E95" w:rsidRDefault="00415920">
      <w:pPr>
        <w:pStyle w:val="Corpsdetexte"/>
      </w:pPr>
      <w:r>
        <w:rPr>
          <w:rFonts w:eastAsia="Times New Roman" w:cs="Times New Roman"/>
          <w:lang w:eastAsia="fr-FR" w:bidi="ar-SA"/>
        </w:rPr>
        <w:t>Les mœurs grecques n’étaient pas sans doute aussi favorables à la comédie que les nôtres ; mais si nous avions tout leur théâtre comique, nous pourrions mieux juger du d</w:t>
      </w:r>
      <w:r>
        <w:rPr>
          <w:rFonts w:eastAsia="Times New Roman" w:cs="Times New Roman"/>
          <w:lang w:eastAsia="fr-FR" w:bidi="ar-SA"/>
        </w:rPr>
        <w:t>egré de perfection où ils sont arrivés dans ce genre. Sur la prodigieuse quantité de comédies dont les titres ont été recueillis par le savant Fabricius, il nous reste quelques fragments en très petit nombre, et environ une douzaine de pièces imitées, trad</w:t>
      </w:r>
      <w:r>
        <w:rPr>
          <w:rFonts w:eastAsia="Times New Roman" w:cs="Times New Roman"/>
          <w:lang w:eastAsia="fr-FR" w:bidi="ar-SA"/>
        </w:rPr>
        <w:t xml:space="preserve">uites ou gâtées par Plaute et par Térence. Térence est surtout précieux, parce qu’il nous a donné la traduction de quatre comédies de Ménandre, le prince des poètes comiques de la Grèce ; ces comédies sont </w:t>
      </w:r>
      <w:r>
        <w:rPr>
          <w:rFonts w:eastAsia="Times New Roman" w:cs="Times New Roman"/>
          <w:i/>
          <w:iCs/>
          <w:lang w:eastAsia="fr-FR" w:bidi="ar-SA"/>
        </w:rPr>
        <w:t>L’</w:t>
      </w:r>
      <w:proofErr w:type="spellStart"/>
      <w:r>
        <w:rPr>
          <w:rFonts w:eastAsia="Times New Roman" w:cs="Times New Roman"/>
          <w:i/>
          <w:iCs/>
          <w:lang w:eastAsia="fr-FR" w:bidi="ar-SA"/>
        </w:rPr>
        <w:t>Andrienne</w:t>
      </w:r>
      <w:proofErr w:type="spellEnd"/>
      <w:r>
        <w:rPr>
          <w:rFonts w:eastAsia="Times New Roman" w:cs="Times New Roman"/>
          <w:lang w:eastAsia="fr-FR" w:bidi="ar-SA"/>
        </w:rPr>
        <w:t xml:space="preserve">, </w:t>
      </w:r>
      <w:r>
        <w:rPr>
          <w:rFonts w:eastAsia="Times New Roman" w:cs="Times New Roman"/>
          <w:i/>
          <w:iCs/>
          <w:lang w:eastAsia="fr-FR" w:bidi="ar-SA"/>
        </w:rPr>
        <w:t>L’Eunuque</w:t>
      </w:r>
      <w:r>
        <w:rPr>
          <w:rFonts w:eastAsia="Times New Roman" w:cs="Times New Roman"/>
          <w:lang w:eastAsia="fr-FR" w:bidi="ar-SA"/>
        </w:rPr>
        <w:t xml:space="preserve">, </w:t>
      </w:r>
      <w:proofErr w:type="spellStart"/>
      <w:r>
        <w:rPr>
          <w:rFonts w:eastAsia="Times New Roman" w:cs="Times New Roman"/>
          <w:i/>
          <w:iCs/>
          <w:lang w:eastAsia="fr-FR" w:bidi="ar-SA"/>
        </w:rPr>
        <w:t>Theautontimoroumenos</w:t>
      </w:r>
      <w:proofErr w:type="spellEnd"/>
      <w:r>
        <w:rPr>
          <w:rFonts w:eastAsia="Times New Roman" w:cs="Times New Roman"/>
          <w:lang w:eastAsia="fr-FR" w:bidi="ar-SA"/>
        </w:rPr>
        <w:t xml:space="preserve">, ou </w:t>
      </w:r>
      <w:r>
        <w:rPr>
          <w:rFonts w:eastAsia="Times New Roman" w:cs="Times New Roman"/>
          <w:i/>
          <w:iCs/>
          <w:lang w:eastAsia="fr-FR" w:bidi="ar-SA"/>
        </w:rPr>
        <w:t>L</w:t>
      </w:r>
      <w:r>
        <w:rPr>
          <w:rFonts w:eastAsia="Times New Roman" w:cs="Times New Roman"/>
          <w:i/>
          <w:iCs/>
          <w:lang w:eastAsia="fr-FR" w:bidi="ar-SA"/>
        </w:rPr>
        <w:t>’Homme qui se punit lui-même</w:t>
      </w:r>
      <w:r>
        <w:rPr>
          <w:rFonts w:eastAsia="Times New Roman" w:cs="Times New Roman"/>
          <w:lang w:eastAsia="fr-FR" w:bidi="ar-SA"/>
        </w:rPr>
        <w:t xml:space="preserve">, et </w:t>
      </w:r>
      <w:r>
        <w:rPr>
          <w:rFonts w:eastAsia="Times New Roman" w:cs="Times New Roman"/>
          <w:i/>
          <w:iCs/>
          <w:lang w:eastAsia="fr-FR" w:bidi="ar-SA"/>
        </w:rPr>
        <w:t xml:space="preserve">Les </w:t>
      </w:r>
      <w:proofErr w:type="spellStart"/>
      <w:r>
        <w:rPr>
          <w:rFonts w:eastAsia="Times New Roman" w:cs="Times New Roman"/>
          <w:i/>
          <w:iCs/>
          <w:lang w:eastAsia="fr-FR" w:bidi="ar-SA"/>
        </w:rPr>
        <w:t>Adelphes</w:t>
      </w:r>
      <w:proofErr w:type="spellEnd"/>
      <w:r>
        <w:rPr>
          <w:rFonts w:eastAsia="Times New Roman" w:cs="Times New Roman"/>
          <w:lang w:eastAsia="fr-FR" w:bidi="ar-SA"/>
        </w:rPr>
        <w:t xml:space="preserve">, ou </w:t>
      </w:r>
      <w:r>
        <w:rPr>
          <w:rFonts w:eastAsia="Times New Roman" w:cs="Times New Roman"/>
          <w:i/>
          <w:iCs/>
          <w:lang w:eastAsia="fr-FR" w:bidi="ar-SA"/>
        </w:rPr>
        <w:t>Les frères</w:t>
      </w:r>
      <w:r>
        <w:rPr>
          <w:rFonts w:eastAsia="Times New Roman" w:cs="Times New Roman"/>
          <w:lang w:eastAsia="fr-FR" w:bidi="ar-SA"/>
        </w:rPr>
        <w:t>. Il y a dans ces quatre pièces des beautés du premier ordre : que serait-ce, si au lieu de la copie, nous avions l’original ? Quintilien nous déclare que tels étaient la grâce et le charme du sty</w:t>
      </w:r>
      <w:r>
        <w:rPr>
          <w:rFonts w:eastAsia="Times New Roman" w:cs="Times New Roman"/>
          <w:lang w:eastAsia="fr-FR" w:bidi="ar-SA"/>
        </w:rPr>
        <w:t xml:space="preserve">le des comédies grecques, qu’on en trouve à peine l’ombre dans Plaute et dans Térence, quoique Térence soit un poète renommé par son élégance. Ce grave précepteur d’éloquence, le sage et judicieux Quintilien, ne parle de Ménandre qu’avec enthousiasme ; il </w:t>
      </w:r>
      <w:r>
        <w:rPr>
          <w:rFonts w:eastAsia="Times New Roman" w:cs="Times New Roman"/>
          <w:lang w:eastAsia="fr-FR" w:bidi="ar-SA"/>
        </w:rPr>
        <w:t>exalte son merveilleux talent pour peindre les mœurs et les caractères : il en recommande fortement la lecture, même aux orateurs.</w:t>
      </w:r>
    </w:p>
    <w:p w:rsidR="00076E95" w:rsidRDefault="00415920">
      <w:pPr>
        <w:pStyle w:val="byline"/>
      </w:pPr>
      <w:r>
        <w:t>Geoffroy.</w:t>
      </w:r>
    </w:p>
    <w:sectPr w:rsidR="00076E95">
      <w:pgSz w:w="11906" w:h="16838"/>
      <w:pgMar w:top="1417" w:right="1417" w:bottom="1417" w:left="141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217EE"/>
    <w:multiLevelType w:val="multilevel"/>
    <w:tmpl w:val="4F92F57E"/>
    <w:lvl w:ilvl="0">
      <w:start w:val="1"/>
      <w:numFmt w:val="none"/>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E95"/>
    <w:rsid w:val="00076E95"/>
    <w:rsid w:val="0041592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13"/>
    <w:pPr>
      <w:widowControl w:val="0"/>
      <w:suppressAutoHyphens/>
    </w:pPr>
    <w:rPr>
      <w:rFonts w:eastAsia="SimSun" w:cs="Mangal"/>
      <w:sz w:val="24"/>
      <w:szCs w:val="24"/>
      <w:lang w:eastAsia="hi-IN" w:bidi="hi-IN"/>
    </w:rPr>
  </w:style>
  <w:style w:type="paragraph" w:styleId="Titre1">
    <w:name w:val="heading 1"/>
    <w:basedOn w:val="Normal"/>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0C7C13"/>
    <w:rPr>
      <w:rFonts w:ascii="Thorndale" w:eastAsia="HG Mincho Light J" w:hAnsi="Thorndale" w:cs="Arial Unicode MS"/>
      <w:b/>
      <w:bCs/>
      <w:sz w:val="48"/>
      <w:szCs w:val="48"/>
      <w:lang w:eastAsia="hi-IN" w:bidi="hi-IN"/>
    </w:rPr>
  </w:style>
  <w:style w:type="character" w:customStyle="1" w:styleId="CorpsdetexteCar">
    <w:name w:val="Corps de texte Car"/>
    <w:basedOn w:val="Policepardfaut"/>
    <w:link w:val="Corpsdetexte"/>
    <w:uiPriority w:val="99"/>
    <w:semiHidden/>
    <w:qFormat/>
    <w:rsid w:val="000C7C13"/>
    <w:rPr>
      <w:rFonts w:eastAsia="SimSun" w:cs="Mangal"/>
      <w:sz w:val="24"/>
      <w:szCs w:val="21"/>
      <w:lang w:eastAsia="hi-IN" w:bidi="hi-IN"/>
    </w:rPr>
  </w:style>
  <w:style w:type="character" w:customStyle="1" w:styleId="docdate">
    <w:name w:val="docdate"/>
    <w:basedOn w:val="Policepardfaut"/>
    <w:qFormat/>
    <w:rsid w:val="001319F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uiPriority w:val="99"/>
    <w:semiHidden/>
    <w:unhideWhenUsed/>
    <w:rsid w:val="000C7C13"/>
    <w:pPr>
      <w:spacing w:after="120"/>
      <w:ind w:firstLine="227"/>
      <w:jc w:val="both"/>
    </w:pPr>
    <w:rPr>
      <w:szCs w:val="21"/>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p">
    <w:name w:val="p"/>
    <w:basedOn w:val="Normal"/>
    <w:qFormat/>
    <w:rsid w:val="001319FD"/>
    <w:pPr>
      <w:widowControl/>
      <w:suppressAutoHyphens w:val="0"/>
      <w:spacing w:beforeAutospacing="1" w:afterAutospacing="1"/>
    </w:pPr>
    <w:rPr>
      <w:rFonts w:eastAsia="Times New Roman" w:cs="Times New Roman"/>
      <w:lang w:eastAsia="fr-FR" w:bidi="ar-SA"/>
    </w:rPr>
  </w:style>
  <w:style w:type="paragraph" w:customStyle="1" w:styleId="label">
    <w:name w:val="label"/>
    <w:basedOn w:val="Normal"/>
    <w:qFormat/>
    <w:rsid w:val="001319FD"/>
    <w:pPr>
      <w:widowControl/>
      <w:suppressAutoHyphens w:val="0"/>
      <w:spacing w:beforeAutospacing="1" w:afterAutospacing="1"/>
    </w:pPr>
    <w:rPr>
      <w:rFonts w:eastAsia="Times New Roman" w:cs="Times New Roman"/>
      <w:lang w:eastAsia="fr-FR" w:bidi="ar-SA"/>
    </w:rPr>
  </w:style>
  <w:style w:type="paragraph" w:customStyle="1" w:styleId="LO-Normal">
    <w:name w:val="LO-Normal"/>
    <w:qFormat/>
    <w:pPr>
      <w:widowControl w:val="0"/>
      <w:suppressAutoHyphens/>
      <w:autoSpaceDE w:val="0"/>
    </w:pPr>
    <w:rPr>
      <w:rFonts w:eastAsia="Times New Roman"/>
      <w:lang w:val="en-US" w:eastAsia="zh-CN"/>
    </w:rPr>
  </w:style>
  <w:style w:type="paragraph" w:customStyle="1" w:styleId="l">
    <w:name w:val="&lt;l&gt;"/>
    <w:qFormat/>
    <w:pPr>
      <w:widowControl w:val="0"/>
      <w:suppressAutoHyphens/>
      <w:spacing w:after="120"/>
      <w:ind w:left="476" w:hanging="238"/>
    </w:pPr>
    <w:rPr>
      <w:rFonts w:eastAsia="Arial Unicode MS" w:cs="Arial Unicode MS"/>
      <w:sz w:val="24"/>
      <w:szCs w:val="24"/>
      <w:lang w:eastAsia="hi-IN" w:bidi="hi-IN"/>
    </w:rPr>
  </w:style>
  <w:style w:type="paragraph" w:customStyle="1" w:styleId="ab">
    <w:name w:val="&lt;ab&gt;"/>
    <w:qFormat/>
    <w:pPr>
      <w:widowControl w:val="0"/>
      <w:suppressAutoHyphens/>
      <w:spacing w:before="240" w:after="240"/>
      <w:jc w:val="center"/>
    </w:pPr>
    <w:rPr>
      <w:rFonts w:eastAsia="Times New Roman"/>
      <w:bCs/>
      <w:sz w:val="28"/>
      <w:szCs w:val="28"/>
      <w:lang w:eastAsia="zh-CN"/>
    </w:rPr>
  </w:style>
  <w:style w:type="paragraph" w:customStyle="1" w:styleId="h1sub">
    <w:name w:val="&lt;h1.sub&gt;"/>
    <w:basedOn w:val="Titre1"/>
    <w:next w:val="Corpsdetexte"/>
    <w:qFormat/>
    <w:pPr>
      <w:spacing w:before="0" w:after="200"/>
    </w:pPr>
    <w:rPr>
      <w:b w:val="0"/>
      <w:i/>
      <w:sz w:val="40"/>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bidi="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bidi="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0">
    <w:name w:val="&lt;label&gt;"/>
    <w:qFormat/>
    <w:pPr>
      <w:widowControl w:val="0"/>
      <w:suppressAutoHyphens/>
      <w:jc w:val="center"/>
    </w:pPr>
    <w:rPr>
      <w:rFonts w:eastAsia="Times New Roman"/>
      <w:smallCaps/>
      <w:sz w:val="24"/>
      <w:szCs w:val="24"/>
      <w:lang w:eastAsia="zh-CN"/>
    </w:rPr>
  </w:style>
  <w:style w:type="paragraph" w:customStyle="1" w:styleId="dateline">
    <w:name w:val="&lt;dateline&gt;"/>
    <w:qFormat/>
    <w:pPr>
      <w:widowControl w:val="0"/>
      <w:suppressAutoHyphens/>
      <w:spacing w:before="120" w:after="120"/>
      <w:jc w:val="right"/>
    </w:pPr>
    <w:rPr>
      <w:rFonts w:eastAsia="Times New Roman"/>
      <w:sz w:val="24"/>
      <w:szCs w:val="24"/>
      <w:lang w:eastAsia="zh-CN"/>
    </w:rPr>
  </w:style>
  <w:style w:type="paragraph" w:customStyle="1" w:styleId="byline">
    <w:name w:val="&lt;byline&gt;"/>
    <w:qFormat/>
    <w:pPr>
      <w:widowControl w:val="0"/>
      <w:suppressAutoHyphens/>
      <w:jc w:val="right"/>
    </w:pPr>
    <w:rPr>
      <w:rFonts w:eastAsia="Arial Unicode MS" w:cs="Arial Unicode MS"/>
      <w:sz w:val="24"/>
      <w:szCs w:val="24"/>
      <w:lang w:eastAsia="hi-IN" w:bidi="hi-IN"/>
    </w:rPr>
  </w:style>
  <w:style w:type="paragraph" w:customStyle="1" w:styleId="epigraph">
    <w:name w:val="&lt;epigraph&gt;"/>
    <w:qFormat/>
    <w:pPr>
      <w:widowControl w:val="0"/>
      <w:suppressAutoHyphens/>
      <w:spacing w:before="240" w:after="240"/>
      <w:ind w:left="2835"/>
      <w:jc w:val="both"/>
    </w:pPr>
    <w:rPr>
      <w:rFonts w:eastAsia="Times New Roman"/>
      <w:sz w:val="24"/>
      <w:lang w:eastAsia="zh-CN"/>
    </w:rPr>
  </w:style>
  <w:style w:type="paragraph" w:customStyle="1" w:styleId="signed">
    <w:name w:val="&lt;signed&gt;"/>
    <w:qFormat/>
    <w:pPr>
      <w:widowControl w:val="0"/>
      <w:suppressAutoHyphens/>
      <w:spacing w:before="120" w:after="120"/>
      <w:jc w:val="right"/>
    </w:pPr>
    <w:rPr>
      <w:rFonts w:eastAsia="Times New Roman"/>
      <w:sz w:val="24"/>
      <w:szCs w:val="24"/>
      <w:lang w:eastAsia="zh-CN"/>
    </w:rPr>
  </w:style>
  <w:style w:type="paragraph" w:customStyle="1" w:styleId="quote">
    <w:name w:val="&lt;quote&gt;"/>
    <w:basedOn w:val="Corpsdetexte"/>
    <w:qFormat/>
    <w:pPr>
      <w:spacing w:before="240" w:after="240"/>
      <w:ind w:left="851" w:firstLine="221"/>
    </w:pPr>
    <w:rPr>
      <w:color w:val="00B050"/>
      <w:sz w:val="22"/>
      <w:szCs w:val="24"/>
    </w:rPr>
  </w:style>
  <w:style w:type="paragraph" w:customStyle="1" w:styleId="quotel">
    <w:name w:val="&lt;quote.l&gt;"/>
    <w:basedOn w:val="Corpsdetexte"/>
    <w:qFormat/>
    <w:pPr>
      <w:spacing w:before="240" w:after="240"/>
      <w:ind w:left="1071" w:hanging="220"/>
      <w:jc w:val="left"/>
    </w:pPr>
    <w:rPr>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bidi="hi-IN"/>
    </w:rPr>
  </w:style>
  <w:style w:type="paragraph" w:customStyle="1" w:styleId="postscript">
    <w:name w:val="&lt;postscript&gt;"/>
    <w:basedOn w:val="Corpsdetexte"/>
    <w:qFormat/>
    <w:pPr>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jc w:val="center"/>
    </w:p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paragraph" w:customStyle="1" w:styleId="speaker">
    <w:name w:val="&lt;speaker&gt;"/>
    <w:basedOn w:val="Corpsdetexte"/>
    <w:qFormat/>
    <w:pPr>
      <w:ind w:firstLine="0"/>
    </w:pPr>
  </w:style>
  <w:style w:type="paragraph" w:customStyle="1" w:styleId="stage">
    <w:name w:val="&lt;stage&gt;"/>
    <w:basedOn w:val="Corpsdetexte"/>
    <w:qFormat/>
    <w:pPr>
      <w:ind w:firstLine="0"/>
    </w:pPr>
    <w:rPr>
      <w:i/>
    </w:rPr>
  </w:style>
  <w:style w:type="paragraph" w:customStyle="1" w:styleId="argument">
    <w:name w:val="&lt;argument&gt;"/>
    <w:qFormat/>
    <w:pPr>
      <w:widowControl w:val="0"/>
      <w:suppressAutoHyphens/>
      <w:spacing w:before="120" w:after="120"/>
      <w:ind w:left="567" w:right="567"/>
      <w:jc w:val="both"/>
    </w:pPr>
    <w:rPr>
      <w:rFonts w:eastAsia="Times New Roman"/>
      <w:smallCap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13"/>
    <w:pPr>
      <w:widowControl w:val="0"/>
      <w:suppressAutoHyphens/>
    </w:pPr>
    <w:rPr>
      <w:rFonts w:eastAsia="SimSun" w:cs="Mangal"/>
      <w:sz w:val="24"/>
      <w:szCs w:val="24"/>
      <w:lang w:eastAsia="hi-IN" w:bidi="hi-IN"/>
    </w:rPr>
  </w:style>
  <w:style w:type="paragraph" w:styleId="Titre1">
    <w:name w:val="heading 1"/>
    <w:basedOn w:val="Normal"/>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0C7C13"/>
    <w:rPr>
      <w:rFonts w:ascii="Thorndale" w:eastAsia="HG Mincho Light J" w:hAnsi="Thorndale" w:cs="Arial Unicode MS"/>
      <w:b/>
      <w:bCs/>
      <w:sz w:val="48"/>
      <w:szCs w:val="48"/>
      <w:lang w:eastAsia="hi-IN" w:bidi="hi-IN"/>
    </w:rPr>
  </w:style>
  <w:style w:type="character" w:customStyle="1" w:styleId="CorpsdetexteCar">
    <w:name w:val="Corps de texte Car"/>
    <w:basedOn w:val="Policepardfaut"/>
    <w:link w:val="Corpsdetexte"/>
    <w:uiPriority w:val="99"/>
    <w:semiHidden/>
    <w:qFormat/>
    <w:rsid w:val="000C7C13"/>
    <w:rPr>
      <w:rFonts w:eastAsia="SimSun" w:cs="Mangal"/>
      <w:sz w:val="24"/>
      <w:szCs w:val="21"/>
      <w:lang w:eastAsia="hi-IN" w:bidi="hi-IN"/>
    </w:rPr>
  </w:style>
  <w:style w:type="character" w:customStyle="1" w:styleId="docdate">
    <w:name w:val="docdate"/>
    <w:basedOn w:val="Policepardfaut"/>
    <w:qFormat/>
    <w:rsid w:val="001319F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uiPriority w:val="99"/>
    <w:semiHidden/>
    <w:unhideWhenUsed/>
    <w:rsid w:val="000C7C13"/>
    <w:pPr>
      <w:spacing w:after="120"/>
      <w:ind w:firstLine="227"/>
      <w:jc w:val="both"/>
    </w:pPr>
    <w:rPr>
      <w:szCs w:val="21"/>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p">
    <w:name w:val="p"/>
    <w:basedOn w:val="Normal"/>
    <w:qFormat/>
    <w:rsid w:val="001319FD"/>
    <w:pPr>
      <w:widowControl/>
      <w:suppressAutoHyphens w:val="0"/>
      <w:spacing w:beforeAutospacing="1" w:afterAutospacing="1"/>
    </w:pPr>
    <w:rPr>
      <w:rFonts w:eastAsia="Times New Roman" w:cs="Times New Roman"/>
      <w:lang w:eastAsia="fr-FR" w:bidi="ar-SA"/>
    </w:rPr>
  </w:style>
  <w:style w:type="paragraph" w:customStyle="1" w:styleId="label">
    <w:name w:val="label"/>
    <w:basedOn w:val="Normal"/>
    <w:qFormat/>
    <w:rsid w:val="001319FD"/>
    <w:pPr>
      <w:widowControl/>
      <w:suppressAutoHyphens w:val="0"/>
      <w:spacing w:beforeAutospacing="1" w:afterAutospacing="1"/>
    </w:pPr>
    <w:rPr>
      <w:rFonts w:eastAsia="Times New Roman" w:cs="Times New Roman"/>
      <w:lang w:eastAsia="fr-FR" w:bidi="ar-SA"/>
    </w:rPr>
  </w:style>
  <w:style w:type="paragraph" w:customStyle="1" w:styleId="LO-Normal">
    <w:name w:val="LO-Normal"/>
    <w:qFormat/>
    <w:pPr>
      <w:widowControl w:val="0"/>
      <w:suppressAutoHyphens/>
      <w:autoSpaceDE w:val="0"/>
    </w:pPr>
    <w:rPr>
      <w:rFonts w:eastAsia="Times New Roman"/>
      <w:lang w:val="en-US" w:eastAsia="zh-CN"/>
    </w:rPr>
  </w:style>
  <w:style w:type="paragraph" w:customStyle="1" w:styleId="l">
    <w:name w:val="&lt;l&gt;"/>
    <w:qFormat/>
    <w:pPr>
      <w:widowControl w:val="0"/>
      <w:suppressAutoHyphens/>
      <w:spacing w:after="120"/>
      <w:ind w:left="476" w:hanging="238"/>
    </w:pPr>
    <w:rPr>
      <w:rFonts w:eastAsia="Arial Unicode MS" w:cs="Arial Unicode MS"/>
      <w:sz w:val="24"/>
      <w:szCs w:val="24"/>
      <w:lang w:eastAsia="hi-IN" w:bidi="hi-IN"/>
    </w:rPr>
  </w:style>
  <w:style w:type="paragraph" w:customStyle="1" w:styleId="ab">
    <w:name w:val="&lt;ab&gt;"/>
    <w:qFormat/>
    <w:pPr>
      <w:widowControl w:val="0"/>
      <w:suppressAutoHyphens/>
      <w:spacing w:before="240" w:after="240"/>
      <w:jc w:val="center"/>
    </w:pPr>
    <w:rPr>
      <w:rFonts w:eastAsia="Times New Roman"/>
      <w:bCs/>
      <w:sz w:val="28"/>
      <w:szCs w:val="28"/>
      <w:lang w:eastAsia="zh-CN"/>
    </w:rPr>
  </w:style>
  <w:style w:type="paragraph" w:customStyle="1" w:styleId="h1sub">
    <w:name w:val="&lt;h1.sub&gt;"/>
    <w:basedOn w:val="Titre1"/>
    <w:next w:val="Corpsdetexte"/>
    <w:qFormat/>
    <w:pPr>
      <w:spacing w:before="0" w:after="200"/>
    </w:pPr>
    <w:rPr>
      <w:b w:val="0"/>
      <w:i/>
      <w:sz w:val="40"/>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bidi="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bidi="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0">
    <w:name w:val="&lt;label&gt;"/>
    <w:qFormat/>
    <w:pPr>
      <w:widowControl w:val="0"/>
      <w:suppressAutoHyphens/>
      <w:jc w:val="center"/>
    </w:pPr>
    <w:rPr>
      <w:rFonts w:eastAsia="Times New Roman"/>
      <w:smallCaps/>
      <w:sz w:val="24"/>
      <w:szCs w:val="24"/>
      <w:lang w:eastAsia="zh-CN"/>
    </w:rPr>
  </w:style>
  <w:style w:type="paragraph" w:customStyle="1" w:styleId="dateline">
    <w:name w:val="&lt;dateline&gt;"/>
    <w:qFormat/>
    <w:pPr>
      <w:widowControl w:val="0"/>
      <w:suppressAutoHyphens/>
      <w:spacing w:before="120" w:after="120"/>
      <w:jc w:val="right"/>
    </w:pPr>
    <w:rPr>
      <w:rFonts w:eastAsia="Times New Roman"/>
      <w:sz w:val="24"/>
      <w:szCs w:val="24"/>
      <w:lang w:eastAsia="zh-CN"/>
    </w:rPr>
  </w:style>
  <w:style w:type="paragraph" w:customStyle="1" w:styleId="byline">
    <w:name w:val="&lt;byline&gt;"/>
    <w:qFormat/>
    <w:pPr>
      <w:widowControl w:val="0"/>
      <w:suppressAutoHyphens/>
      <w:jc w:val="right"/>
    </w:pPr>
    <w:rPr>
      <w:rFonts w:eastAsia="Arial Unicode MS" w:cs="Arial Unicode MS"/>
      <w:sz w:val="24"/>
      <w:szCs w:val="24"/>
      <w:lang w:eastAsia="hi-IN" w:bidi="hi-IN"/>
    </w:rPr>
  </w:style>
  <w:style w:type="paragraph" w:customStyle="1" w:styleId="epigraph">
    <w:name w:val="&lt;epigraph&gt;"/>
    <w:qFormat/>
    <w:pPr>
      <w:widowControl w:val="0"/>
      <w:suppressAutoHyphens/>
      <w:spacing w:before="240" w:after="240"/>
      <w:ind w:left="2835"/>
      <w:jc w:val="both"/>
    </w:pPr>
    <w:rPr>
      <w:rFonts w:eastAsia="Times New Roman"/>
      <w:sz w:val="24"/>
      <w:lang w:eastAsia="zh-CN"/>
    </w:rPr>
  </w:style>
  <w:style w:type="paragraph" w:customStyle="1" w:styleId="signed">
    <w:name w:val="&lt;signed&gt;"/>
    <w:qFormat/>
    <w:pPr>
      <w:widowControl w:val="0"/>
      <w:suppressAutoHyphens/>
      <w:spacing w:before="120" w:after="120"/>
      <w:jc w:val="right"/>
    </w:pPr>
    <w:rPr>
      <w:rFonts w:eastAsia="Times New Roman"/>
      <w:sz w:val="24"/>
      <w:szCs w:val="24"/>
      <w:lang w:eastAsia="zh-CN"/>
    </w:rPr>
  </w:style>
  <w:style w:type="paragraph" w:customStyle="1" w:styleId="quote">
    <w:name w:val="&lt;quote&gt;"/>
    <w:basedOn w:val="Corpsdetexte"/>
    <w:qFormat/>
    <w:pPr>
      <w:spacing w:before="240" w:after="240"/>
      <w:ind w:left="851" w:firstLine="221"/>
    </w:pPr>
    <w:rPr>
      <w:color w:val="00B050"/>
      <w:sz w:val="22"/>
      <w:szCs w:val="24"/>
    </w:rPr>
  </w:style>
  <w:style w:type="paragraph" w:customStyle="1" w:styleId="quotel">
    <w:name w:val="&lt;quote.l&gt;"/>
    <w:basedOn w:val="Corpsdetexte"/>
    <w:qFormat/>
    <w:pPr>
      <w:spacing w:before="240" w:after="240"/>
      <w:ind w:left="1071" w:hanging="220"/>
      <w:jc w:val="left"/>
    </w:pPr>
    <w:rPr>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bidi="hi-IN"/>
    </w:rPr>
  </w:style>
  <w:style w:type="paragraph" w:customStyle="1" w:styleId="postscript">
    <w:name w:val="&lt;postscript&gt;"/>
    <w:basedOn w:val="Corpsdetexte"/>
    <w:qFormat/>
    <w:pPr>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jc w:val="center"/>
    </w:p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paragraph" w:customStyle="1" w:styleId="speaker">
    <w:name w:val="&lt;speaker&gt;"/>
    <w:basedOn w:val="Corpsdetexte"/>
    <w:qFormat/>
    <w:pPr>
      <w:ind w:firstLine="0"/>
    </w:pPr>
  </w:style>
  <w:style w:type="paragraph" w:customStyle="1" w:styleId="stage">
    <w:name w:val="&lt;stage&gt;"/>
    <w:basedOn w:val="Corpsdetexte"/>
    <w:qFormat/>
    <w:pPr>
      <w:ind w:firstLine="0"/>
    </w:pPr>
    <w:rPr>
      <w:i/>
    </w:rPr>
  </w:style>
  <w:style w:type="paragraph" w:customStyle="1" w:styleId="argument">
    <w:name w:val="&lt;argument&gt;"/>
    <w:qFormat/>
    <w:pPr>
      <w:widowControl w:val="0"/>
      <w:suppressAutoHyphens/>
      <w:spacing w:before="120" w:after="120"/>
      <w:ind w:left="567" w:right="567"/>
      <w:jc w:val="both"/>
    </w:pPr>
    <w:rPr>
      <w:rFonts w:eastAsia="Times New Roman"/>
      <w:smallCap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1997</Words>
  <Characters>10986</Characters>
  <Application>Microsoft Office Word</Application>
  <DocSecurity>0</DocSecurity>
  <Lines>91</Lines>
  <Paragraphs>25</Paragraphs>
  <ScaleCrop>false</ScaleCrop>
  <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2016-05-12T09:47:00Z</dcterms:created>
  <dcterms:modified xsi:type="dcterms:W3CDTF">2016-05-19T14:15:00Z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