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9DF" w:rsidRDefault="00347121">
      <w:pPr>
        <w:pStyle w:val="Titre1"/>
      </w:pPr>
      <w:r>
        <w:t xml:space="preserve">Théâtre Français. </w:t>
      </w:r>
      <w:r>
        <w:rPr>
          <w:i/>
          <w:iCs/>
        </w:rPr>
        <w:t>L'Avare</w:t>
      </w:r>
      <w:r>
        <w:t xml:space="preserve">. </w:t>
      </w:r>
    </w:p>
    <w:p w:rsidR="00BE09DF" w:rsidRDefault="00347121">
      <w:pPr>
        <w:pStyle w:val="Corpsdetexte"/>
      </w:pPr>
      <w:proofErr w:type="spellStart"/>
      <w:r>
        <w:t>Cartigny</w:t>
      </w:r>
      <w:proofErr w:type="spellEnd"/>
      <w:r>
        <w:t xml:space="preserve"> jouait dans cette pièce le rôle de Maître-Jacques en l'absence de Michot. Il y a longtemps que je n'ai parlé de ce pensionnaire qui joue souvent, </w:t>
      </w:r>
      <w:bookmarkStart w:id="0" w:name="_GoBack"/>
      <w:bookmarkEnd w:id="0"/>
      <w:r>
        <w:t>et j'</w:t>
      </w:r>
      <w:r>
        <w:t>ai le plaisir de pouvoir assurer que depuis quelque temps ses progrès sont sensibles. Sa physionomie devient plus expressive et plus mobile ; son jeu s'anime, il prend de la force comique. Il a joué dernièrement quelques grands rôles, tels que Scapin, et S</w:t>
      </w:r>
      <w:r>
        <w:t>osie d'une manière satisfaisante : ce succès doit l'encourager au travail. Son camarade Faure a aussi son mérite ; je crois qu'il est à peu</w:t>
      </w:r>
      <w:r>
        <w:t xml:space="preserve"> près ce qu'il sera, et qu'il ne peut pas plus gère acquérir ; il a de la grosse gaieté qui fait rire, et cela n'est</w:t>
      </w:r>
      <w:r>
        <w:t xml:space="preserve"> pas à dédaigner ; il réussit assez bien dans les caricatures. Boileau a dit : </w:t>
      </w:r>
    </w:p>
    <w:p w:rsidR="00BE09DF" w:rsidRDefault="00347121">
      <w:pPr>
        <w:pStyle w:val="quotel"/>
      </w:pPr>
      <w:r>
        <w:t xml:space="preserve">Le style le moins noble a pourtant sa noblesse. </w:t>
      </w:r>
    </w:p>
    <w:p w:rsidR="00BE09DF" w:rsidRDefault="00347121">
      <w:pPr>
        <w:pStyle w:val="Corpsdetexte"/>
      </w:pPr>
      <w:r>
        <w:t>Il en est de même du rôle le plus chargé : il envisage encore une sorte de noblesse que Faure n'a pas toujours soin d'y mettre.</w:t>
      </w:r>
      <w:r>
        <w:t xml:space="preserve"> Mlle </w:t>
      </w:r>
      <w:proofErr w:type="spellStart"/>
      <w:r>
        <w:t>Desbrosses</w:t>
      </w:r>
      <w:proofErr w:type="spellEnd"/>
      <w:r>
        <w:t xml:space="preserve"> s'est extrêmement distinguée dans le</w:t>
      </w:r>
      <w:r>
        <w:t xml:space="preserve"> rôle de Frosine, qu'elle a joué avec beaucoup de chaleur, de finesse et de verve.</w:t>
      </w:r>
    </w:p>
    <w:p w:rsidR="00BE09DF" w:rsidRDefault="00347121">
      <w:pPr>
        <w:pStyle w:val="byline"/>
      </w:pPr>
      <w:r>
        <w:t>Geoffroy.</w:t>
      </w:r>
    </w:p>
    <w:sectPr w:rsidR="00BE09D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G Mincho Light J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ans-serif">
    <w:altName w:val="Arial"/>
    <w:charset w:val="00"/>
    <w:family w:val="swiss"/>
    <w:pitch w:val="default"/>
  </w:font>
  <w:font w:name="Thorndale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Albany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37543C"/>
    <w:multiLevelType w:val="multilevel"/>
    <w:tmpl w:val="8D6CCE7E"/>
    <w:lvl w:ilvl="0">
      <w:start w:val="1"/>
      <w:numFmt w:val="none"/>
      <w:pStyle w:val="Titre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itre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E09DF"/>
    <w:rsid w:val="00347121"/>
    <w:rsid w:val="00BE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Titre1">
    <w:name w:val="heading 1"/>
    <w:basedOn w:val="LO-Normal"/>
    <w:next w:val="LO-Normal"/>
    <w:pPr>
      <w:keepNext/>
      <w:keepLines/>
      <w:numPr>
        <w:numId w:val="1"/>
      </w:numPr>
      <w:spacing w:before="480" w:after="240"/>
      <w:outlineLvl w:val="0"/>
    </w:pPr>
    <w:rPr>
      <w:rFonts w:ascii="Arial" w:hAnsi="Arial"/>
      <w:b/>
      <w:bCs/>
      <w:sz w:val="44"/>
      <w:szCs w:val="28"/>
      <w:lang w:val="fr-FR"/>
    </w:rPr>
  </w:style>
  <w:style w:type="paragraph" w:styleId="Titre2">
    <w:name w:val="heading 2"/>
    <w:basedOn w:val="LO-Normal"/>
    <w:next w:val="LO-Normal"/>
    <w:pPr>
      <w:keepNext/>
      <w:keepLines/>
      <w:numPr>
        <w:ilvl w:val="1"/>
        <w:numId w:val="1"/>
      </w:numPr>
      <w:spacing w:before="360" w:after="240"/>
      <w:outlineLvl w:val="1"/>
    </w:pPr>
    <w:rPr>
      <w:rFonts w:ascii="Arial" w:hAnsi="Arial"/>
      <w:b/>
      <w:bCs/>
      <w:sz w:val="36"/>
      <w:szCs w:val="26"/>
      <w:lang w:val="fr-FR"/>
    </w:rPr>
  </w:style>
  <w:style w:type="paragraph" w:styleId="Titre3">
    <w:name w:val="heading 3"/>
    <w:basedOn w:val="LO-Normal"/>
    <w:next w:val="LO-Normal"/>
    <w:pPr>
      <w:keepNext/>
      <w:keepLines/>
      <w:numPr>
        <w:ilvl w:val="2"/>
        <w:numId w:val="1"/>
      </w:numPr>
      <w:spacing w:before="240" w:after="240"/>
      <w:ind w:left="567" w:firstLine="0"/>
      <w:outlineLvl w:val="2"/>
    </w:pPr>
    <w:rPr>
      <w:rFonts w:ascii="Arial" w:hAnsi="Arial"/>
      <w:b/>
      <w:bCs/>
      <w:sz w:val="32"/>
    </w:rPr>
  </w:style>
  <w:style w:type="paragraph" w:styleId="Titre4">
    <w:name w:val="heading 4"/>
    <w:basedOn w:val="Titre10"/>
    <w:next w:val="Corpsdetexte"/>
    <w:pPr>
      <w:numPr>
        <w:ilvl w:val="3"/>
        <w:numId w:val="1"/>
      </w:numPr>
      <w:autoSpaceDE/>
      <w:spacing w:before="0" w:after="0"/>
      <w:ind w:left="1134" w:firstLine="0"/>
      <w:outlineLvl w:val="3"/>
    </w:pPr>
    <w:rPr>
      <w:rFonts w:eastAsia="HG Mincho Light J"/>
      <w:b/>
      <w:lang w:val="fr-FR" w:eastAsia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quotec">
    <w:name w:val="&lt;quote.c&gt;"/>
    <w:basedOn w:val="Policepardfaut"/>
    <w:qFormat/>
    <w:rPr>
      <w:color w:val="00B050"/>
    </w:rPr>
  </w:style>
  <w:style w:type="character" w:customStyle="1" w:styleId="pb">
    <w:name w:val="&lt;pb&gt;"/>
    <w:qFormat/>
    <w:rPr>
      <w:color w:val="FF0000"/>
      <w:position w:val="-23"/>
      <w:sz w:val="15"/>
    </w:rPr>
  </w:style>
  <w:style w:type="character" w:customStyle="1" w:styleId="stagec">
    <w:name w:val="&lt;stage.c&gt;"/>
    <w:qFormat/>
    <w:rPr>
      <w:i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  <w:ind w:firstLine="227"/>
      <w:jc w:val="both"/>
    </w:pPr>
    <w:rPr>
      <w:rFonts w:ascii="Times New Roman" w:hAnsi="Times New Roman"/>
    </w:rPr>
  </w:style>
  <w:style w:type="paragraph" w:styleId="Liste">
    <w:name w:val="List"/>
    <w:basedOn w:val="Corpsdetexte"/>
  </w:style>
  <w:style w:type="paragraph" w:styleId="Lgende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widowControl w:val="0"/>
      <w:suppressAutoHyphens/>
      <w:autoSpaceDE w:val="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l">
    <w:name w:val="&lt;l&gt;"/>
    <w:qFormat/>
    <w:pPr>
      <w:widowControl w:val="0"/>
      <w:suppressAutoHyphens/>
      <w:spacing w:after="120"/>
      <w:ind w:left="476" w:hanging="238"/>
    </w:pPr>
    <w:rPr>
      <w:rFonts w:ascii="Times New Roman" w:eastAsia="Arial Unicode MS" w:hAnsi="Times New Roman" w:cs="Arial Unicode MS"/>
      <w:lang w:eastAsia="hi-IN"/>
    </w:rPr>
  </w:style>
  <w:style w:type="paragraph" w:customStyle="1" w:styleId="ab">
    <w:name w:val="&lt;ab&gt;"/>
    <w:qFormat/>
    <w:pPr>
      <w:widowControl w:val="0"/>
      <w:suppressAutoHyphens/>
      <w:spacing w:before="240" w:after="240"/>
      <w:jc w:val="center"/>
    </w:pPr>
    <w:rPr>
      <w:rFonts w:ascii="Times New Roman" w:eastAsia="Times New Roman" w:hAnsi="Times New Roman" w:cs="Times New Roman"/>
      <w:bCs/>
      <w:sz w:val="28"/>
      <w:szCs w:val="28"/>
    </w:rPr>
  </w:style>
  <w:style w:type="paragraph" w:customStyle="1" w:styleId="h1sub">
    <w:name w:val="&lt;h1.sub&gt;"/>
    <w:basedOn w:val="Titre1"/>
    <w:next w:val="Corpsdetexte"/>
    <w:qFormat/>
    <w:pPr>
      <w:keepLines w:val="0"/>
      <w:numPr>
        <w:numId w:val="0"/>
      </w:numPr>
      <w:autoSpaceDE/>
      <w:spacing w:before="0" w:after="200"/>
    </w:pPr>
    <w:rPr>
      <w:rFonts w:eastAsia="HG Mincho Light J" w:cs="Arial Unicode MS"/>
      <w:b w:val="0"/>
      <w:i/>
      <w:sz w:val="40"/>
      <w:szCs w:val="48"/>
      <w:lang w:eastAsia="hi-IN"/>
    </w:rPr>
  </w:style>
  <w:style w:type="paragraph" w:customStyle="1" w:styleId="h2sub">
    <w:name w:val="&lt;h2.sub&gt;"/>
    <w:basedOn w:val="Titre2"/>
    <w:qFormat/>
    <w:pPr>
      <w:numPr>
        <w:ilvl w:val="0"/>
        <w:numId w:val="0"/>
      </w:numPr>
      <w:tabs>
        <w:tab w:val="left" w:pos="0"/>
      </w:tabs>
      <w:autoSpaceDE/>
      <w:spacing w:before="0" w:after="200" w:line="288" w:lineRule="auto"/>
    </w:pPr>
    <w:rPr>
      <w:rFonts w:eastAsia="HG Mincho Light J" w:cs="Arial Unicode MS"/>
      <w:b w:val="0"/>
      <w:bCs w:val="0"/>
      <w:i/>
      <w:sz w:val="32"/>
      <w:szCs w:val="28"/>
      <w:lang w:eastAsia="hi-IN"/>
    </w:rPr>
  </w:style>
  <w:style w:type="paragraph" w:customStyle="1" w:styleId="h3sub">
    <w:name w:val="&lt;h3.sub&gt;"/>
    <w:basedOn w:val="Titre3"/>
    <w:qFormat/>
    <w:pPr>
      <w:numPr>
        <w:ilvl w:val="0"/>
        <w:numId w:val="0"/>
      </w:numPr>
      <w:tabs>
        <w:tab w:val="left" w:pos="0"/>
      </w:tabs>
      <w:autoSpaceDE/>
      <w:spacing w:before="0" w:after="142"/>
      <w:ind w:left="567"/>
    </w:pPr>
    <w:rPr>
      <w:rFonts w:eastAsia="HG Mincho Light J" w:cs="Arial Unicode MS"/>
      <w:b w:val="0"/>
      <w:bCs w:val="0"/>
      <w:i/>
      <w:sz w:val="28"/>
      <w:szCs w:val="28"/>
      <w:lang w:val="fr-FR" w:eastAsia="hi-IN"/>
    </w:rPr>
  </w:style>
  <w:style w:type="paragraph" w:customStyle="1" w:styleId="Titre10">
    <w:name w:val="Titre1"/>
    <w:basedOn w:val="LO-Normal"/>
    <w:next w:val="Corpsdetexte"/>
    <w:qFormat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h4sub">
    <w:name w:val="&lt;h4.sub&gt;"/>
    <w:basedOn w:val="Titre4"/>
    <w:next w:val="Corpsdetexte"/>
    <w:qFormat/>
    <w:pPr>
      <w:numPr>
        <w:ilvl w:val="0"/>
        <w:numId w:val="0"/>
      </w:numPr>
      <w:spacing w:after="240"/>
      <w:ind w:left="1134"/>
    </w:pPr>
    <w:rPr>
      <w:b w:val="0"/>
      <w:i/>
      <w:sz w:val="24"/>
    </w:rPr>
  </w:style>
  <w:style w:type="paragraph" w:customStyle="1" w:styleId="label">
    <w:name w:val="&lt;label&gt;"/>
    <w:qFormat/>
    <w:pPr>
      <w:widowControl w:val="0"/>
      <w:suppressAutoHyphens/>
      <w:jc w:val="center"/>
    </w:pPr>
    <w:rPr>
      <w:rFonts w:ascii="Times New Roman" w:eastAsia="Times New Roman" w:hAnsi="Times New Roman" w:cs="Times New Roman"/>
      <w:smallCaps/>
    </w:rPr>
  </w:style>
  <w:style w:type="paragraph" w:customStyle="1" w:styleId="dateline">
    <w:name w:val="&lt;dateline&gt;"/>
    <w:qFormat/>
    <w:pPr>
      <w:widowControl w:val="0"/>
      <w:suppressAutoHyphens/>
      <w:spacing w:before="120" w:after="120"/>
      <w:jc w:val="right"/>
    </w:pPr>
    <w:rPr>
      <w:rFonts w:ascii="Times New Roman" w:eastAsia="Times New Roman" w:hAnsi="Times New Roman" w:cs="Times New Roman"/>
    </w:rPr>
  </w:style>
  <w:style w:type="paragraph" w:customStyle="1" w:styleId="byline">
    <w:name w:val="&lt;byline&gt;"/>
    <w:qFormat/>
    <w:pPr>
      <w:widowControl w:val="0"/>
      <w:suppressAutoHyphens/>
      <w:jc w:val="right"/>
    </w:pPr>
    <w:rPr>
      <w:rFonts w:eastAsia="Arial Unicode MS" w:cs="Arial Unicode MS"/>
      <w:lang w:eastAsia="hi-IN"/>
    </w:rPr>
  </w:style>
  <w:style w:type="paragraph" w:customStyle="1" w:styleId="epigraph">
    <w:name w:val="&lt;epigraph&gt;"/>
    <w:qFormat/>
    <w:pPr>
      <w:widowControl w:val="0"/>
      <w:suppressAutoHyphens/>
      <w:spacing w:before="240" w:after="240"/>
      <w:ind w:left="2835"/>
      <w:jc w:val="both"/>
    </w:pPr>
    <w:rPr>
      <w:rFonts w:ascii="Times New Roman" w:eastAsia="Times New Roman" w:hAnsi="Times New Roman" w:cs="Times New Roman"/>
    </w:rPr>
  </w:style>
  <w:style w:type="paragraph" w:customStyle="1" w:styleId="signed">
    <w:name w:val="&lt;signed&gt;"/>
    <w:qFormat/>
    <w:pPr>
      <w:widowControl w:val="0"/>
      <w:suppressAutoHyphens/>
      <w:spacing w:before="120" w:after="120"/>
      <w:jc w:val="right"/>
    </w:pPr>
    <w:rPr>
      <w:rFonts w:ascii="Times New Roman" w:eastAsia="Times New Roman" w:hAnsi="Times New Roman" w:cs="Times New Roman"/>
    </w:rPr>
  </w:style>
  <w:style w:type="paragraph" w:customStyle="1" w:styleId="quote">
    <w:name w:val="&lt;quote&gt;"/>
    <w:basedOn w:val="Corpsdetexte"/>
    <w:qFormat/>
    <w:pPr>
      <w:suppressAutoHyphens/>
      <w:spacing w:before="240" w:after="240"/>
      <w:ind w:left="851" w:firstLine="221"/>
    </w:pPr>
    <w:rPr>
      <w:color w:val="00B050"/>
      <w:sz w:val="22"/>
    </w:rPr>
  </w:style>
  <w:style w:type="paragraph" w:customStyle="1" w:styleId="quotel">
    <w:name w:val="&lt;quote.l&gt;"/>
    <w:basedOn w:val="Corpsdetexte"/>
    <w:qFormat/>
    <w:pPr>
      <w:suppressAutoHyphens/>
      <w:spacing w:before="240" w:after="240"/>
      <w:ind w:left="1071" w:hanging="220"/>
      <w:jc w:val="left"/>
    </w:pPr>
    <w:rPr>
      <w:color w:val="00B050"/>
      <w:sz w:val="22"/>
    </w:rPr>
  </w:style>
  <w:style w:type="paragraph" w:customStyle="1" w:styleId="salute">
    <w:name w:val="&lt;salute&gt;"/>
    <w:basedOn w:val="LO-Normal"/>
    <w:qFormat/>
    <w:pPr>
      <w:autoSpaceDE/>
      <w:spacing w:before="120" w:after="120"/>
      <w:ind w:left="567" w:firstLine="240"/>
      <w:jc w:val="both"/>
    </w:pPr>
    <w:rPr>
      <w:rFonts w:eastAsia="Arial Unicode MS" w:cs="Arial Unicode MS"/>
      <w:sz w:val="24"/>
      <w:szCs w:val="24"/>
      <w:lang w:val="fr-FR" w:eastAsia="hi-IN"/>
    </w:rPr>
  </w:style>
  <w:style w:type="paragraph" w:customStyle="1" w:styleId="postscript">
    <w:name w:val="&lt;postscript&gt;"/>
    <w:basedOn w:val="Corpsdetexte"/>
    <w:qFormat/>
    <w:pPr>
      <w:suppressAutoHyphens/>
      <w:ind w:firstLine="0"/>
    </w:pPr>
  </w:style>
  <w:style w:type="paragraph" w:customStyle="1" w:styleId="bibl">
    <w:name w:val="&lt;bibl&gt;"/>
    <w:qFormat/>
    <w:pPr>
      <w:widowControl w:val="0"/>
      <w:suppressAutoHyphens/>
      <w:spacing w:after="113" w:line="100" w:lineRule="atLeast"/>
      <w:ind w:left="1701"/>
    </w:pPr>
    <w:rPr>
      <w:rFonts w:ascii="sans-serif" w:eastAsia="Arial Unicode MS" w:hAnsi="sans-serif" w:cs="Arial Unicode MS"/>
      <w:sz w:val="19"/>
      <w:lang w:eastAsia="hi-IN"/>
    </w:rPr>
  </w:style>
  <w:style w:type="paragraph" w:customStyle="1" w:styleId="Contenudetableau">
    <w:name w:val="Contenu de tableau"/>
    <w:basedOn w:val="LO-Normal"/>
    <w:qFormat/>
    <w:pPr>
      <w:suppressLineNumbers/>
    </w:pPr>
    <w:rPr>
      <w:sz w:val="24"/>
    </w:rPr>
  </w:style>
  <w:style w:type="paragraph" w:customStyle="1" w:styleId="Acte">
    <w:name w:val="Acte"/>
    <w:basedOn w:val="Titre1"/>
    <w:next w:val="Corpsdetexte"/>
    <w:qFormat/>
    <w:pPr>
      <w:keepLines w:val="0"/>
      <w:numPr>
        <w:numId w:val="0"/>
      </w:numPr>
      <w:autoSpaceDE/>
      <w:spacing w:before="240" w:after="283"/>
      <w:jc w:val="center"/>
    </w:pPr>
    <w:rPr>
      <w:rFonts w:ascii="Thorndale" w:eastAsia="HG Mincho Light J" w:hAnsi="Thorndale" w:cs="Arial Unicode MS"/>
      <w:sz w:val="48"/>
      <w:szCs w:val="48"/>
      <w:lang w:eastAsia="hi-IN"/>
    </w:rPr>
  </w:style>
  <w:style w:type="paragraph" w:customStyle="1" w:styleId="Scne">
    <w:name w:val="Scène"/>
    <w:basedOn w:val="Titre2"/>
    <w:qFormat/>
    <w:pPr>
      <w:numPr>
        <w:ilvl w:val="0"/>
        <w:numId w:val="0"/>
      </w:numPr>
      <w:tabs>
        <w:tab w:val="left" w:pos="0"/>
      </w:tabs>
      <w:autoSpaceDE/>
      <w:spacing w:before="567" w:after="425" w:line="288" w:lineRule="auto"/>
    </w:pPr>
    <w:rPr>
      <w:rFonts w:ascii="Albany" w:eastAsia="HG Mincho Light J" w:hAnsi="Albany" w:cs="Arial Unicode MS"/>
      <w:bCs w:val="0"/>
      <w:sz w:val="34"/>
      <w:szCs w:val="28"/>
      <w:lang w:eastAsia="hi-IN"/>
    </w:rPr>
  </w:style>
  <w:style w:type="paragraph" w:customStyle="1" w:styleId="speaker">
    <w:name w:val="&lt;speaker&gt;"/>
    <w:basedOn w:val="Corpsdetexte"/>
    <w:qFormat/>
    <w:pPr>
      <w:suppressAutoHyphens/>
      <w:ind w:firstLine="0"/>
    </w:pPr>
  </w:style>
  <w:style w:type="paragraph" w:customStyle="1" w:styleId="stage">
    <w:name w:val="&lt;stage&gt;"/>
    <w:basedOn w:val="Corpsdetexte"/>
    <w:qFormat/>
    <w:pPr>
      <w:suppressAutoHyphens/>
      <w:ind w:firstLine="0"/>
    </w:pPr>
    <w:rPr>
      <w:i/>
    </w:rPr>
  </w:style>
  <w:style w:type="paragraph" w:customStyle="1" w:styleId="argument">
    <w:name w:val="&lt;argument&gt;"/>
    <w:qFormat/>
    <w:pPr>
      <w:widowControl w:val="0"/>
      <w:suppressAutoHyphens/>
      <w:spacing w:before="120" w:after="120"/>
      <w:ind w:left="567" w:right="567"/>
      <w:jc w:val="both"/>
    </w:pPr>
    <w:rPr>
      <w:rFonts w:ascii="Times New Roman" w:eastAsia="Times New Roman" w:hAnsi="Times New Roman" w:cs="Times New Roman"/>
      <w:smallCap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169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2016-06-01T10:00:00Z</dcterms:created>
  <dcterms:modified xsi:type="dcterms:W3CDTF">2016-06-01T13:17:00Z</dcterms:modified>
  <dc:language>fr-FR</dc:language>
</cp:coreProperties>
</file>