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E10" w:rsidRDefault="005B0561">
      <w:pPr>
        <w:pStyle w:val="Titre1"/>
      </w:pPr>
      <w:r>
        <w:t xml:space="preserve">Théâtre Français. </w:t>
      </w:r>
      <w:r>
        <w:rPr>
          <w:i/>
          <w:iCs/>
        </w:rPr>
        <w:t xml:space="preserve">Tippo-Saëb </w:t>
      </w:r>
      <w:r>
        <w:t xml:space="preserve">[extraits]. </w:t>
      </w:r>
    </w:p>
    <w:p w:rsidR="00273E10" w:rsidRDefault="005B0561">
      <w:pPr>
        <w:pStyle w:val="Corpsdetexte"/>
      </w:pPr>
      <w:r>
        <w:t xml:space="preserve">La seconde représentation a été suivie du </w:t>
      </w:r>
      <w:r>
        <w:rPr>
          <w:i/>
          <w:iCs/>
        </w:rPr>
        <w:t>Bourru bienfaisant</w:t>
      </w:r>
      <w:r>
        <w:t xml:space="preserve">, la troisième de </w:t>
      </w:r>
      <w:r>
        <w:rPr>
          <w:i/>
          <w:iCs/>
        </w:rPr>
        <w:t>L’École de Maris</w:t>
      </w:r>
      <w:r>
        <w:t>. Mlle Volnais s'est distinguée dans les deux pièces : elle a joué dans la première le rôle d'Angélique ; c'</w:t>
      </w:r>
      <w:r>
        <w:t xml:space="preserve">est une véritable ingénue. Il y a déjà longtemps que Mlle Volnais double avec succès Mlle Mars dans cette espèce d'amoureuses. Mlle Mars, occupée de la plus noble et de la plus brillante partie du grand emploi des amoureuses dont elle est le chef, néglige </w:t>
      </w:r>
      <w:r>
        <w:t xml:space="preserve">un peu les ingénues qui n'en sont qu'une dépendance. Mlle Volnais, au contraire, s'y attache et y obtient chaque jour de nouveaux succès : on ne peut trop l'inviter à se défendre de toute affectation, et même, dans ce genre, le conseil de l'art, est qu'on </w:t>
      </w:r>
      <w:r>
        <w:t xml:space="preserve">suive en tout la nature. </w:t>
      </w:r>
    </w:p>
    <w:p w:rsidR="00273E10" w:rsidRDefault="005B0561">
      <w:pPr>
        <w:pStyle w:val="Corpsdetexte"/>
      </w:pPr>
      <w:r>
        <w:t xml:space="preserve">Isabelle, dans </w:t>
      </w:r>
      <w:r>
        <w:rPr>
          <w:i/>
          <w:iCs/>
        </w:rPr>
        <w:t>L’École des maris</w:t>
      </w:r>
      <w:r>
        <w:t xml:space="preserve">, n'est ingénue qu'en apparence : c'est en effet une jeune fille très rusée et très maligne. Mlle Volnais a fait briller dans ce rôle un talent précieux : elle a paru très comique et très agréable. </w:t>
      </w:r>
      <w:r>
        <w:t>On a ri, on a applaudit : il est vrai que ce jour-là le parterre ne s'est pas</w:t>
      </w:r>
      <w:bookmarkStart w:id="0" w:name="_GoBack"/>
      <w:bookmarkEnd w:id="0"/>
      <w:r>
        <w:t xml:space="preserve"> montré assez difficile, car il a beaucoup applaudi de mauvaises charges de l'amant qui, derrière le tuteur, baisait la main de la pupille. Les ris et les applaudissements ont</w:t>
      </w:r>
      <w:r>
        <w:t xml:space="preserve"> engagé les acteurs à prolonger, contre toute vraisemblance, ce jeu de théâtre qui doit être court : c'est ainsi que les spectateurs gâtent les comédiens. </w:t>
      </w:r>
    </w:p>
    <w:p w:rsidR="00273E10" w:rsidRDefault="005B0561">
      <w:pPr>
        <w:pStyle w:val="byline"/>
      </w:pPr>
      <w:r>
        <w:t>Geoffroy.</w:t>
      </w:r>
    </w:p>
    <w:sectPr w:rsidR="00273E1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Thorndale">
    <w:altName w:val="Times New Roman"/>
    <w:charset w:val="00"/>
    <w:family w:val="roman"/>
    <w:pitch w:val="variable"/>
    <w:sig w:usb0="00000003" w:usb1="00000000" w:usb2="00000000" w:usb3="00000000" w:csb0="00000001" w:csb1="00000000"/>
  </w:font>
  <w:font w:name="Albany">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9"/>
  <w:hyphenationZone w:val="425"/>
  <w:characterSpacingControl w:val="doNotCompress"/>
  <w:compat>
    <w:useFELayout/>
    <w:compatSetting w:name="compatibilityMode" w:uri="http://schemas.microsoft.com/office/word" w:val="12"/>
  </w:compat>
  <w:rsids>
    <w:rsidRoot w:val="00273E10"/>
    <w:rsid w:val="00273E10"/>
    <w:rsid w:val="005B05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pPr>
      <w:keepNext/>
      <w:keepLines/>
      <w:widowControl w:val="0"/>
      <w:suppressAutoHyphens/>
      <w:spacing w:before="480" w:after="240"/>
      <w:outlineLvl w:val="0"/>
    </w:pPr>
    <w:rPr>
      <w:rFonts w:ascii="Arial" w:eastAsia="Times New Roman" w:hAnsi="Arial" w:cs="Times New Roman"/>
      <w:b/>
      <w:bCs/>
      <w:sz w:val="44"/>
      <w:szCs w:val="28"/>
    </w:rPr>
  </w:style>
  <w:style w:type="paragraph" w:styleId="Titre2">
    <w:name w:val="heading 2"/>
    <w:pPr>
      <w:keepNext/>
      <w:keepLines/>
      <w:widowControl w:val="0"/>
      <w:suppressAutoHyphens/>
      <w:spacing w:before="360" w:after="240"/>
      <w:outlineLvl w:val="1"/>
    </w:pPr>
    <w:rPr>
      <w:rFonts w:ascii="Arial" w:eastAsia="Times New Roman" w:hAnsi="Arial" w:cs="Times New Roman"/>
      <w:b/>
      <w:bCs/>
      <w:sz w:val="36"/>
      <w:szCs w:val="26"/>
    </w:rPr>
  </w:style>
  <w:style w:type="paragraph" w:styleId="Titre3">
    <w:name w:val="heading 3"/>
    <w:pPr>
      <w:keepNext/>
      <w:keepLines/>
      <w:widowControl w:val="0"/>
      <w:suppressAutoHyphens/>
      <w:spacing w:before="240" w:after="240"/>
      <w:ind w:left="567"/>
      <w:outlineLvl w:val="2"/>
    </w:pPr>
    <w:rPr>
      <w:rFonts w:ascii="Arial" w:eastAsia="Times New Roman" w:hAnsi="Arial" w:cs="Times New Roman"/>
      <w:b/>
      <w:bCs/>
      <w:sz w:val="32"/>
    </w:rPr>
  </w:style>
  <w:style w:type="paragraph" w:styleId="Titre4">
    <w:name w:val="heading 4"/>
    <w:pPr>
      <w:widowControl w:val="0"/>
      <w:suppressAutoHyphens/>
      <w:ind w:left="1134"/>
      <w:outlineLvl w:val="3"/>
    </w:pPr>
    <w:rPr>
      <w:rFonts w:eastAsia="HG Mincho Light J"/>
      <w:b/>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color w:val="00000A"/>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color w:val="00000A"/>
      <w:sz w:val="28"/>
      <w:szCs w:val="28"/>
    </w:rPr>
  </w:style>
  <w:style w:type="paragraph" w:customStyle="1" w:styleId="h1sub">
    <w:name w:val="&lt;h1.sub&gt;"/>
    <w:basedOn w:val="Titre1"/>
    <w:qFormat/>
    <w:pPr>
      <w:keepLines w:val="0"/>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tabs>
        <w:tab w:val="left" w:pos="0"/>
      </w:tabs>
      <w:spacing w:before="0" w:after="142"/>
    </w:pPr>
    <w:rPr>
      <w:rFonts w:eastAsia="HG Mincho Light J" w:cs="Arial Unicode MS"/>
      <w:b w:val="0"/>
      <w:bCs w:val="0"/>
      <w:i/>
      <w:sz w:val="28"/>
      <w:szCs w:val="28"/>
      <w:lang w:eastAsia="hi-IN"/>
    </w:rPr>
  </w:style>
  <w:style w:type="paragraph" w:customStyle="1" w:styleId="h4sub">
    <w:name w:val="&lt;h4.sub&gt;"/>
    <w:basedOn w:val="Titre4"/>
    <w:qFormat/>
    <w:pPr>
      <w:spacing w:after="240"/>
    </w:pPr>
    <w:rPr>
      <w:b w:val="0"/>
      <w:i/>
    </w:rPr>
  </w:style>
  <w:style w:type="paragraph" w:customStyle="1" w:styleId="label">
    <w:name w:val="&lt;label&gt;"/>
    <w:qFormat/>
    <w:pPr>
      <w:widowControl w:val="0"/>
      <w:suppressAutoHyphens/>
      <w:jc w:val="center"/>
    </w:pPr>
    <w:rPr>
      <w:rFonts w:ascii="Times New Roman" w:eastAsia="Times New Roman" w:hAnsi="Times New Roman" w:cs="Times New Roman"/>
      <w:smallCaps/>
      <w:color w:val="00000A"/>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color w:val="00000A"/>
    </w:rPr>
  </w:style>
  <w:style w:type="paragraph" w:customStyle="1" w:styleId="byline">
    <w:name w:val="&lt;byline&gt;"/>
    <w:qFormat/>
    <w:pPr>
      <w:widowControl w:val="0"/>
      <w:suppressAutoHyphens/>
      <w:jc w:val="right"/>
    </w:pPr>
    <w:rPr>
      <w:rFonts w:eastAsia="Arial Unicode MS" w:cs="Arial Unicode MS"/>
      <w:color w:val="00000A"/>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color w:val="00000A"/>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color w:val="00000A"/>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qFormat/>
    <w:pPr>
      <w:widowControl w:val="0"/>
      <w:suppressAutoHyphens/>
      <w:spacing w:before="120" w:after="120"/>
      <w:ind w:left="567" w:firstLine="240"/>
      <w:jc w:val="both"/>
    </w:pPr>
    <w:rPr>
      <w:rFonts w:eastAsia="Arial Unicode MS" w:cs="Arial Unicode MS"/>
      <w:lang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color w:val="00000A"/>
      <w:sz w:val="19"/>
      <w:lang w:eastAsia="hi-IN"/>
    </w:rPr>
  </w:style>
  <w:style w:type="paragraph" w:customStyle="1" w:styleId="Contenudetableau">
    <w:name w:val="Contenu de tableau"/>
    <w:qFormat/>
    <w:pPr>
      <w:widowControl w:val="0"/>
      <w:suppressLineNumbers/>
      <w:suppressAutoHyphens/>
    </w:pPr>
  </w:style>
  <w:style w:type="paragraph" w:customStyle="1" w:styleId="Acte">
    <w:name w:val="Acte"/>
    <w:basedOn w:val="Titre1"/>
    <w:qFormat/>
    <w:pPr>
      <w:keepLines w:val="0"/>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220</Words>
  <Characters>1210</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2016-06-09T14:27:00Z</dcterms:created>
  <dcterms:modified xsi:type="dcterms:W3CDTF">2016-06-09T13:53:00Z</dcterms:modified>
  <dc:language>fr-FR</dc:language>
</cp:coreProperties>
</file>