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DD18DE">
      <w:pPr>
        <w:pStyle w:val="Titre1"/>
        <w:pageBreakBefore/>
        <w:rPr>
          <w:i/>
          <w:iCs/>
        </w:rPr>
      </w:pPr>
      <w:bookmarkStart w:id="0" w:name="_GoBack"/>
      <w:bookmarkEnd w:id="0"/>
      <w:r>
        <w:t xml:space="preserve">Théâtre Français de la République. </w:t>
      </w:r>
      <w:r>
        <w:rPr>
          <w:i/>
          <w:iCs/>
        </w:rPr>
        <w:t>L'Anglais à Bordeaux</w:t>
      </w:r>
      <w:r>
        <w:t xml:space="preserve">, précédé de </w:t>
      </w:r>
      <w:r>
        <w:rPr>
          <w:i/>
          <w:iCs/>
        </w:rPr>
        <w:t>Tartuffe</w:t>
      </w:r>
      <w:r>
        <w:t>. (extraits)</w:t>
      </w:r>
    </w:p>
    <w:p w:rsidR="00000000" w:rsidRDefault="00DD18DE">
      <w:pPr>
        <w:pStyle w:val="Corpsdetexte"/>
      </w:pPr>
      <w:r>
        <w:rPr>
          <w:i/>
          <w:iCs/>
        </w:rPr>
        <w:t>Le Tartuffe</w:t>
      </w:r>
      <w:r>
        <w:t>, quoiqu'absolument étranger à nos mœurs actuelles, fait toujours un grand plaisir. Quand Louis </w:t>
      </w:r>
      <w:r>
        <w:rPr>
          <w:smallCaps/>
        </w:rPr>
        <w:t>xiv</w:t>
      </w:r>
      <w:r>
        <w:t xml:space="preserve"> protégea cette pièce, il était encore victorieux et gala</w:t>
      </w:r>
      <w:r>
        <w:t xml:space="preserve">nt ; sous le règne de madame de Maintenon, ce chef-d’œuvre eût été banni de la scène ; aujourd'hui, il n'y a plus d'hypocrites de religion : un mendiant aurait beau se frapper la poitrine et baiser la terre dans une église, il ne ferait point fortune à ce </w:t>
      </w:r>
      <w:r>
        <w:t xml:space="preserve">métier ; aucun citoyen, pour prix de ces singeries, ne songerait à lui donner bien et sa fille ; le métier ne vaut plus rien : l'hypocrisie de mœurs n'est pas même fort à la monde ; on ne se gêne point, chacun se montre assez tel qu'il est, et se moque de </w:t>
      </w:r>
      <w:r>
        <w:t xml:space="preserve">l'opinion : mais il y a dans tous les temps, des vieillards crédules, des vieilles grondeuses et entêtées, des amants qui se brouillent et se raccommodent ; toutes les comédies où l'on démasque un fourbe sont calquées sur </w:t>
      </w:r>
      <w:r>
        <w:rPr>
          <w:i/>
          <w:iCs/>
        </w:rPr>
        <w:t>Le Tartuffe </w:t>
      </w:r>
      <w:r>
        <w:t>: la scène de la broui</w:t>
      </w:r>
      <w:r>
        <w:t>llerie et du raccommodement a servi de modèle à mille autres : le génie créateur de Molière a été un trésor pour ses successeurs. Mlle Contat est placée très convenablement dans le rôle de Louise, et le joue avec décence, à l'exception d'un vers où elle s'</w:t>
      </w:r>
      <w:r>
        <w:t>oublie étrangement, lorsqu'elle dit à Orgon, caché sous la table :</w:t>
      </w:r>
    </w:p>
    <w:p w:rsidR="00000000" w:rsidRDefault="00DD18DE">
      <w:pPr>
        <w:pStyle w:val="quotel"/>
      </w:pPr>
      <w:r>
        <w:t>Ce sont vos intérêts, et vous êtes le maître.</w:t>
      </w:r>
    </w:p>
    <w:p w:rsidR="00DD18DE" w:rsidRDefault="00DD18DE">
      <w:pPr>
        <w:pStyle w:val="Corpsdetexte"/>
      </w:pPr>
      <w:r>
        <w:t>Dire ce vers en riant, et appuyer sur la plaisanterie, c'est faire un contre-sens. Caumont a très bien rendu le personnage d'Orgon ; Naudet dan</w:t>
      </w:r>
      <w:r>
        <w:t xml:space="preserve">s celui de Cléante, a été singulièrement applaudi ; mais Larochelle, dans celui de Tartuffe, a laissé beaucoup à désirer : le public s'est montré sévère à son égard, mais il s'en est repenti ; et lorsqu'il a reparu dans un très petit rôle de </w:t>
      </w:r>
      <w:r>
        <w:rPr>
          <w:i/>
          <w:iCs/>
        </w:rPr>
        <w:t>L'Anglais à Bo</w:t>
      </w:r>
      <w:r>
        <w:rPr>
          <w:i/>
          <w:iCs/>
        </w:rPr>
        <w:t>rdeaux</w:t>
      </w:r>
      <w:r>
        <w:t>, le parterre l'a couvert d'applaudissements capables de lui faire oublier cette légère mortification.</w:t>
      </w:r>
    </w:p>
    <w:sectPr w:rsidR="00DD18DE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9F"/>
    <w:rsid w:val="00833C9F"/>
    <w:rsid w:val="00DD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Titre1">
    <w:name w:val="heading 1"/>
    <w:qFormat/>
    <w:pPr>
      <w:keepNext/>
      <w:keepLines/>
      <w:widowControl w:val="0"/>
      <w:numPr>
        <w:numId w:val="1"/>
      </w:numPr>
      <w:suppressAutoHyphens/>
      <w:spacing w:before="480" w:after="240"/>
      <w:outlineLvl w:val="0"/>
    </w:pPr>
    <w:rPr>
      <w:rFonts w:ascii="Arial" w:hAnsi="Arial"/>
      <w:b/>
      <w:bCs/>
      <w:sz w:val="44"/>
      <w:szCs w:val="28"/>
      <w:lang w:eastAsia="zh-CN" w:bidi="hi-IN"/>
    </w:rPr>
  </w:style>
  <w:style w:type="paragraph" w:styleId="Titre2">
    <w:name w:val="heading 2"/>
    <w:qFormat/>
    <w:pPr>
      <w:keepNext/>
      <w:keepLines/>
      <w:widowControl w:val="0"/>
      <w:numPr>
        <w:ilvl w:val="1"/>
        <w:numId w:val="1"/>
      </w:numPr>
      <w:suppressAutoHyphens/>
      <w:spacing w:before="360" w:after="240"/>
      <w:outlineLvl w:val="1"/>
    </w:pPr>
    <w:rPr>
      <w:rFonts w:ascii="Arial" w:hAnsi="Arial"/>
      <w:b/>
      <w:bCs/>
      <w:sz w:val="36"/>
      <w:szCs w:val="26"/>
      <w:lang w:eastAsia="zh-CN" w:bidi="hi-IN"/>
    </w:rPr>
  </w:style>
  <w:style w:type="paragraph" w:styleId="Titre3">
    <w:name w:val="heading 3"/>
    <w:qFormat/>
    <w:pPr>
      <w:keepNext/>
      <w:keepLines/>
      <w:widowControl w:val="0"/>
      <w:numPr>
        <w:ilvl w:val="2"/>
        <w:numId w:val="1"/>
      </w:numPr>
      <w:suppressAutoHyphens/>
      <w:spacing w:before="240" w:after="240"/>
      <w:ind w:left="567" w:firstLine="0"/>
      <w:outlineLvl w:val="2"/>
    </w:pPr>
    <w:rPr>
      <w:rFonts w:ascii="Arial" w:hAnsi="Arial"/>
      <w:b/>
      <w:bCs/>
      <w:sz w:val="32"/>
      <w:szCs w:val="24"/>
      <w:lang w:eastAsia="zh-CN" w:bidi="hi-IN"/>
    </w:rPr>
  </w:style>
  <w:style w:type="paragraph" w:styleId="Titre4">
    <w:name w:val="heading 4"/>
    <w:basedOn w:val="Titre10"/>
    <w:next w:val="Corpsdetexte"/>
    <w:qFormat/>
    <w:pPr>
      <w:numPr>
        <w:ilvl w:val="3"/>
        <w:numId w:val="1"/>
      </w:numPr>
      <w:spacing w:before="0" w:after="0"/>
      <w:ind w:left="1134" w:firstLine="0"/>
      <w:outlineLvl w:val="3"/>
    </w:pPr>
    <w:rPr>
      <w:rFonts w:eastAsia="HG Mincho Light J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Policepardfaut2">
    <w:name w:val="Police par défaut2"/>
  </w:style>
  <w:style w:type="character" w:customStyle="1" w:styleId="Policepardfaut1">
    <w:name w:val="Police par défaut1"/>
  </w:style>
  <w:style w:type="character" w:customStyle="1" w:styleId="quotec">
    <w:name w:val="&lt;quote.c&gt;"/>
    <w:rPr>
      <w:color w:val="00B050"/>
    </w:rPr>
  </w:style>
  <w:style w:type="character" w:customStyle="1" w:styleId="pb">
    <w:name w:val="&lt;pb&gt;"/>
    <w:rPr>
      <w:color w:val="FF0000"/>
      <w:position w:val="-14"/>
      <w:sz w:val="15"/>
    </w:rPr>
  </w:style>
  <w:style w:type="character" w:customStyle="1" w:styleId="stagec">
    <w:name w:val="&lt;stage.c&gt;"/>
    <w:rPr>
      <w:i/>
    </w:rPr>
  </w:style>
  <w:style w:type="paragraph" w:customStyle="1" w:styleId="Titre30">
    <w:name w:val="Titre3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240" w:line="288" w:lineRule="auto"/>
      <w:ind w:firstLine="227"/>
      <w:jc w:val="both"/>
    </w:pPr>
    <w:rPr>
      <w:rFonts w:ascii="Times New Roman" w:hAnsi="Times New Roman" w:cs="Times New Roman"/>
    </w:r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re10">
    <w:name w:val="Titre1"/>
    <w:next w:val="Corpsdetexte"/>
    <w:pPr>
      <w:keepNext/>
      <w:widowControl w:val="0"/>
      <w:suppressAutoHyphens/>
      <w:spacing w:before="240" w:after="120"/>
    </w:pPr>
    <w:rPr>
      <w:rFonts w:ascii="Arial" w:eastAsia="Arial Unicode MS" w:hAnsi="Arial" w:cs="Arial Unicode MS"/>
      <w:sz w:val="28"/>
      <w:szCs w:val="28"/>
      <w:lang w:eastAsia="zh-CN" w:bidi="hi-IN"/>
    </w:rPr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l">
    <w:name w:val="&lt;l&gt;"/>
    <w:pPr>
      <w:widowControl w:val="0"/>
      <w:suppressAutoHyphens/>
      <w:spacing w:after="120"/>
      <w:ind w:left="476" w:hanging="238"/>
    </w:pPr>
    <w:rPr>
      <w:rFonts w:eastAsia="Arial Unicode MS" w:cs="Arial Unicode MS"/>
      <w:kern w:val="1"/>
      <w:sz w:val="24"/>
      <w:szCs w:val="24"/>
      <w:lang w:eastAsia="zh-CN" w:bidi="hi-IN"/>
    </w:rPr>
  </w:style>
  <w:style w:type="paragraph" w:customStyle="1" w:styleId="ab">
    <w:name w:val="&lt;ab&gt;"/>
    <w:pPr>
      <w:widowControl w:val="0"/>
      <w:suppressAutoHyphens/>
      <w:spacing w:before="240" w:after="240"/>
      <w:jc w:val="center"/>
    </w:pPr>
    <w:rPr>
      <w:bCs/>
      <w:kern w:val="1"/>
      <w:sz w:val="28"/>
      <w:szCs w:val="28"/>
      <w:lang w:eastAsia="zh-CN" w:bidi="hi-IN"/>
    </w:rPr>
  </w:style>
  <w:style w:type="paragraph" w:customStyle="1" w:styleId="h1sub">
    <w:name w:val="&lt;h1.sub&gt;"/>
    <w:basedOn w:val="Titre1"/>
    <w:next w:val="Corpsdetexte"/>
    <w:pPr>
      <w:keepLines w:val="0"/>
      <w:numPr>
        <w:numId w:val="0"/>
      </w:numPr>
      <w:spacing w:before="0" w:after="200"/>
    </w:pPr>
    <w:rPr>
      <w:rFonts w:eastAsia="HG Mincho Light J" w:cs="Arial Unicode MS"/>
      <w:b w:val="0"/>
      <w:i/>
      <w:sz w:val="40"/>
      <w:szCs w:val="48"/>
    </w:rPr>
  </w:style>
  <w:style w:type="paragraph" w:customStyle="1" w:styleId="h2sub">
    <w:name w:val="&lt;h2.sub&gt;"/>
    <w:basedOn w:val="Titre2"/>
    <w:pPr>
      <w:numPr>
        <w:ilvl w:val="0"/>
        <w:numId w:val="0"/>
      </w:numPr>
      <w:tabs>
        <w:tab w:val="left" w:pos="0"/>
      </w:tabs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</w:rPr>
  </w:style>
  <w:style w:type="paragraph" w:customStyle="1" w:styleId="h3sub">
    <w:name w:val="&lt;h3.sub&gt;"/>
    <w:basedOn w:val="Titre3"/>
    <w:pPr>
      <w:numPr>
        <w:ilvl w:val="0"/>
        <w:numId w:val="0"/>
      </w:numPr>
      <w:tabs>
        <w:tab w:val="left" w:pos="567"/>
      </w:tabs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</w:rPr>
  </w:style>
  <w:style w:type="paragraph" w:customStyle="1" w:styleId="h4sub">
    <w:name w:val="&lt;h4.sub&gt;"/>
    <w:basedOn w:val="Titre4"/>
    <w:next w:val="Corpsdetexte"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pPr>
      <w:widowControl w:val="0"/>
      <w:suppressAutoHyphens/>
      <w:jc w:val="center"/>
    </w:pPr>
    <w:rPr>
      <w:smallCaps/>
      <w:kern w:val="1"/>
      <w:sz w:val="24"/>
      <w:szCs w:val="24"/>
      <w:lang w:eastAsia="zh-CN" w:bidi="hi-IN"/>
    </w:rPr>
  </w:style>
  <w:style w:type="paragraph" w:customStyle="1" w:styleId="dateline">
    <w:name w:val="&lt;dateline&gt;"/>
    <w:pPr>
      <w:widowControl w:val="0"/>
      <w:suppressAutoHyphens/>
      <w:spacing w:before="120" w:after="120"/>
      <w:jc w:val="right"/>
    </w:pPr>
    <w:rPr>
      <w:kern w:val="1"/>
      <w:sz w:val="24"/>
      <w:szCs w:val="24"/>
      <w:lang w:eastAsia="zh-CN" w:bidi="hi-IN"/>
    </w:rPr>
  </w:style>
  <w:style w:type="paragraph" w:customStyle="1" w:styleId="byline">
    <w:name w:val="&lt;byline&gt;"/>
    <w:pPr>
      <w:widowControl w:val="0"/>
      <w:suppressAutoHyphens/>
      <w:jc w:val="right"/>
    </w:pPr>
    <w:rPr>
      <w:rFonts w:ascii="Liberation Serif" w:eastAsia="Arial Unicode MS" w:hAnsi="Liberation Serif" w:cs="Arial Unicode MS"/>
      <w:kern w:val="1"/>
      <w:sz w:val="24"/>
      <w:szCs w:val="24"/>
      <w:lang w:eastAsia="zh-CN" w:bidi="hi-IN"/>
    </w:rPr>
  </w:style>
  <w:style w:type="paragraph" w:customStyle="1" w:styleId="epigraph">
    <w:name w:val="&lt;epigraph&gt;"/>
    <w:pPr>
      <w:widowControl w:val="0"/>
      <w:suppressAutoHyphens/>
      <w:spacing w:before="240" w:after="240"/>
      <w:ind w:left="2835"/>
      <w:jc w:val="both"/>
    </w:pPr>
    <w:rPr>
      <w:kern w:val="1"/>
      <w:sz w:val="24"/>
      <w:szCs w:val="24"/>
      <w:lang w:eastAsia="zh-CN" w:bidi="hi-IN"/>
    </w:rPr>
  </w:style>
  <w:style w:type="paragraph" w:customStyle="1" w:styleId="signed">
    <w:name w:val="&lt;signed&gt;"/>
    <w:pPr>
      <w:widowControl w:val="0"/>
      <w:suppressAutoHyphens/>
      <w:spacing w:before="120" w:after="120"/>
      <w:jc w:val="right"/>
    </w:pPr>
    <w:rPr>
      <w:kern w:val="1"/>
      <w:sz w:val="24"/>
      <w:szCs w:val="24"/>
      <w:lang w:eastAsia="zh-CN" w:bidi="hi-IN"/>
    </w:rPr>
  </w:style>
  <w:style w:type="paragraph" w:customStyle="1" w:styleId="quote">
    <w:name w:val="&lt;quote&gt;"/>
    <w:basedOn w:val="Corpsdetexte"/>
    <w:pPr>
      <w:spacing w:before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pPr>
      <w:spacing w:before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pPr>
      <w:widowControl w:val="0"/>
      <w:suppressAutoHyphens/>
      <w:spacing w:before="120" w:after="120"/>
      <w:ind w:left="567" w:firstLine="240"/>
      <w:jc w:val="both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paragraph" w:customStyle="1" w:styleId="postscript">
    <w:name w:val="&lt;postscript&gt;"/>
    <w:basedOn w:val="Corpsdetexte"/>
    <w:pPr>
      <w:ind w:firstLine="0"/>
    </w:pPr>
  </w:style>
  <w:style w:type="paragraph" w:customStyle="1" w:styleId="bibl">
    <w:name w:val="&lt;bibl&gt;"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kern w:val="1"/>
      <w:sz w:val="19"/>
      <w:szCs w:val="24"/>
      <w:lang w:eastAsia="zh-CN" w:bidi="hi-IN"/>
    </w:rPr>
  </w:style>
  <w:style w:type="paragraph" w:customStyle="1" w:styleId="Contenudetableau">
    <w:name w:val="Contenu de tableau"/>
    <w:pPr>
      <w:widowControl w:val="0"/>
      <w:suppressLineNumbers/>
      <w:suppressAutoHyphens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Acte">
    <w:name w:val="Acte"/>
    <w:basedOn w:val="Titre1"/>
    <w:next w:val="Corpsdetexte"/>
    <w:pPr>
      <w:keepLines w:val="0"/>
      <w:numPr>
        <w:numId w:val="0"/>
      </w:numPr>
      <w:spacing w:before="240" w:after="283"/>
      <w:jc w:val="center"/>
    </w:pPr>
    <w:rPr>
      <w:rFonts w:ascii="Thorndale" w:eastAsia="HG Mincho Light J" w:hAnsi="Thorndale" w:cs="Arial Unicode MS"/>
      <w:sz w:val="48"/>
      <w:szCs w:val="48"/>
    </w:rPr>
  </w:style>
  <w:style w:type="paragraph" w:customStyle="1" w:styleId="Scne">
    <w:name w:val="Scène"/>
    <w:basedOn w:val="Titre2"/>
    <w:pPr>
      <w:numPr>
        <w:ilvl w:val="0"/>
        <w:numId w:val="0"/>
      </w:num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</w:rPr>
  </w:style>
  <w:style w:type="paragraph" w:customStyle="1" w:styleId="speaker">
    <w:name w:val="&lt;speaker&gt;"/>
    <w:basedOn w:val="Corpsdetexte"/>
    <w:pPr>
      <w:ind w:firstLine="0"/>
    </w:pPr>
  </w:style>
  <w:style w:type="paragraph" w:customStyle="1" w:styleId="stage">
    <w:name w:val="&lt;stage&gt;"/>
    <w:basedOn w:val="Corpsdetexte"/>
    <w:pPr>
      <w:ind w:firstLine="0"/>
    </w:pPr>
    <w:rPr>
      <w:i/>
    </w:rPr>
  </w:style>
  <w:style w:type="paragraph" w:customStyle="1" w:styleId="argument">
    <w:name w:val="&lt;argument&gt;"/>
    <w:pPr>
      <w:widowControl w:val="0"/>
      <w:suppressAutoHyphens/>
      <w:spacing w:before="120" w:after="120"/>
      <w:ind w:left="567" w:right="567"/>
      <w:jc w:val="both"/>
    </w:pPr>
    <w:rPr>
      <w:smallCaps/>
      <w:kern w:val="1"/>
      <w:sz w:val="24"/>
      <w:szCs w:val="24"/>
      <w:lang w:eastAsia="zh-CN" w:bidi="hi-IN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Titre1">
    <w:name w:val="heading 1"/>
    <w:qFormat/>
    <w:pPr>
      <w:keepNext/>
      <w:keepLines/>
      <w:widowControl w:val="0"/>
      <w:numPr>
        <w:numId w:val="1"/>
      </w:numPr>
      <w:suppressAutoHyphens/>
      <w:spacing w:before="480" w:after="240"/>
      <w:outlineLvl w:val="0"/>
    </w:pPr>
    <w:rPr>
      <w:rFonts w:ascii="Arial" w:hAnsi="Arial"/>
      <w:b/>
      <w:bCs/>
      <w:sz w:val="44"/>
      <w:szCs w:val="28"/>
      <w:lang w:eastAsia="zh-CN" w:bidi="hi-IN"/>
    </w:rPr>
  </w:style>
  <w:style w:type="paragraph" w:styleId="Titre2">
    <w:name w:val="heading 2"/>
    <w:qFormat/>
    <w:pPr>
      <w:keepNext/>
      <w:keepLines/>
      <w:widowControl w:val="0"/>
      <w:numPr>
        <w:ilvl w:val="1"/>
        <w:numId w:val="1"/>
      </w:numPr>
      <w:suppressAutoHyphens/>
      <w:spacing w:before="360" w:after="240"/>
      <w:outlineLvl w:val="1"/>
    </w:pPr>
    <w:rPr>
      <w:rFonts w:ascii="Arial" w:hAnsi="Arial"/>
      <w:b/>
      <w:bCs/>
      <w:sz w:val="36"/>
      <w:szCs w:val="26"/>
      <w:lang w:eastAsia="zh-CN" w:bidi="hi-IN"/>
    </w:rPr>
  </w:style>
  <w:style w:type="paragraph" w:styleId="Titre3">
    <w:name w:val="heading 3"/>
    <w:qFormat/>
    <w:pPr>
      <w:keepNext/>
      <w:keepLines/>
      <w:widowControl w:val="0"/>
      <w:numPr>
        <w:ilvl w:val="2"/>
        <w:numId w:val="1"/>
      </w:numPr>
      <w:suppressAutoHyphens/>
      <w:spacing w:before="240" w:after="240"/>
      <w:ind w:left="567" w:firstLine="0"/>
      <w:outlineLvl w:val="2"/>
    </w:pPr>
    <w:rPr>
      <w:rFonts w:ascii="Arial" w:hAnsi="Arial"/>
      <w:b/>
      <w:bCs/>
      <w:sz w:val="32"/>
      <w:szCs w:val="24"/>
      <w:lang w:eastAsia="zh-CN" w:bidi="hi-IN"/>
    </w:rPr>
  </w:style>
  <w:style w:type="paragraph" w:styleId="Titre4">
    <w:name w:val="heading 4"/>
    <w:basedOn w:val="Titre10"/>
    <w:next w:val="Corpsdetexte"/>
    <w:qFormat/>
    <w:pPr>
      <w:numPr>
        <w:ilvl w:val="3"/>
        <w:numId w:val="1"/>
      </w:numPr>
      <w:spacing w:before="0" w:after="0"/>
      <w:ind w:left="1134" w:firstLine="0"/>
      <w:outlineLvl w:val="3"/>
    </w:pPr>
    <w:rPr>
      <w:rFonts w:eastAsia="HG Mincho Light J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Policepardfaut2">
    <w:name w:val="Police par défaut2"/>
  </w:style>
  <w:style w:type="character" w:customStyle="1" w:styleId="Policepardfaut1">
    <w:name w:val="Police par défaut1"/>
  </w:style>
  <w:style w:type="character" w:customStyle="1" w:styleId="quotec">
    <w:name w:val="&lt;quote.c&gt;"/>
    <w:rPr>
      <w:color w:val="00B050"/>
    </w:rPr>
  </w:style>
  <w:style w:type="character" w:customStyle="1" w:styleId="pb">
    <w:name w:val="&lt;pb&gt;"/>
    <w:rPr>
      <w:color w:val="FF0000"/>
      <w:position w:val="-14"/>
      <w:sz w:val="15"/>
    </w:rPr>
  </w:style>
  <w:style w:type="character" w:customStyle="1" w:styleId="stagec">
    <w:name w:val="&lt;stage.c&gt;"/>
    <w:rPr>
      <w:i/>
    </w:rPr>
  </w:style>
  <w:style w:type="paragraph" w:customStyle="1" w:styleId="Titre30">
    <w:name w:val="Titre3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240" w:line="288" w:lineRule="auto"/>
      <w:ind w:firstLine="227"/>
      <w:jc w:val="both"/>
    </w:pPr>
    <w:rPr>
      <w:rFonts w:ascii="Times New Roman" w:hAnsi="Times New Roman" w:cs="Times New Roman"/>
    </w:r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re10">
    <w:name w:val="Titre1"/>
    <w:next w:val="Corpsdetexte"/>
    <w:pPr>
      <w:keepNext/>
      <w:widowControl w:val="0"/>
      <w:suppressAutoHyphens/>
      <w:spacing w:before="240" w:after="120"/>
    </w:pPr>
    <w:rPr>
      <w:rFonts w:ascii="Arial" w:eastAsia="Arial Unicode MS" w:hAnsi="Arial" w:cs="Arial Unicode MS"/>
      <w:sz w:val="28"/>
      <w:szCs w:val="28"/>
      <w:lang w:eastAsia="zh-CN" w:bidi="hi-IN"/>
    </w:rPr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l">
    <w:name w:val="&lt;l&gt;"/>
    <w:pPr>
      <w:widowControl w:val="0"/>
      <w:suppressAutoHyphens/>
      <w:spacing w:after="120"/>
      <w:ind w:left="476" w:hanging="238"/>
    </w:pPr>
    <w:rPr>
      <w:rFonts w:eastAsia="Arial Unicode MS" w:cs="Arial Unicode MS"/>
      <w:kern w:val="1"/>
      <w:sz w:val="24"/>
      <w:szCs w:val="24"/>
      <w:lang w:eastAsia="zh-CN" w:bidi="hi-IN"/>
    </w:rPr>
  </w:style>
  <w:style w:type="paragraph" w:customStyle="1" w:styleId="ab">
    <w:name w:val="&lt;ab&gt;"/>
    <w:pPr>
      <w:widowControl w:val="0"/>
      <w:suppressAutoHyphens/>
      <w:spacing w:before="240" w:after="240"/>
      <w:jc w:val="center"/>
    </w:pPr>
    <w:rPr>
      <w:bCs/>
      <w:kern w:val="1"/>
      <w:sz w:val="28"/>
      <w:szCs w:val="28"/>
      <w:lang w:eastAsia="zh-CN" w:bidi="hi-IN"/>
    </w:rPr>
  </w:style>
  <w:style w:type="paragraph" w:customStyle="1" w:styleId="h1sub">
    <w:name w:val="&lt;h1.sub&gt;"/>
    <w:basedOn w:val="Titre1"/>
    <w:next w:val="Corpsdetexte"/>
    <w:pPr>
      <w:keepLines w:val="0"/>
      <w:numPr>
        <w:numId w:val="0"/>
      </w:numPr>
      <w:spacing w:before="0" w:after="200"/>
    </w:pPr>
    <w:rPr>
      <w:rFonts w:eastAsia="HG Mincho Light J" w:cs="Arial Unicode MS"/>
      <w:b w:val="0"/>
      <w:i/>
      <w:sz w:val="40"/>
      <w:szCs w:val="48"/>
    </w:rPr>
  </w:style>
  <w:style w:type="paragraph" w:customStyle="1" w:styleId="h2sub">
    <w:name w:val="&lt;h2.sub&gt;"/>
    <w:basedOn w:val="Titre2"/>
    <w:pPr>
      <w:numPr>
        <w:ilvl w:val="0"/>
        <w:numId w:val="0"/>
      </w:numPr>
      <w:tabs>
        <w:tab w:val="left" w:pos="0"/>
      </w:tabs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</w:rPr>
  </w:style>
  <w:style w:type="paragraph" w:customStyle="1" w:styleId="h3sub">
    <w:name w:val="&lt;h3.sub&gt;"/>
    <w:basedOn w:val="Titre3"/>
    <w:pPr>
      <w:numPr>
        <w:ilvl w:val="0"/>
        <w:numId w:val="0"/>
      </w:numPr>
      <w:tabs>
        <w:tab w:val="left" w:pos="567"/>
      </w:tabs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</w:rPr>
  </w:style>
  <w:style w:type="paragraph" w:customStyle="1" w:styleId="h4sub">
    <w:name w:val="&lt;h4.sub&gt;"/>
    <w:basedOn w:val="Titre4"/>
    <w:next w:val="Corpsdetexte"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pPr>
      <w:widowControl w:val="0"/>
      <w:suppressAutoHyphens/>
      <w:jc w:val="center"/>
    </w:pPr>
    <w:rPr>
      <w:smallCaps/>
      <w:kern w:val="1"/>
      <w:sz w:val="24"/>
      <w:szCs w:val="24"/>
      <w:lang w:eastAsia="zh-CN" w:bidi="hi-IN"/>
    </w:rPr>
  </w:style>
  <w:style w:type="paragraph" w:customStyle="1" w:styleId="dateline">
    <w:name w:val="&lt;dateline&gt;"/>
    <w:pPr>
      <w:widowControl w:val="0"/>
      <w:suppressAutoHyphens/>
      <w:spacing w:before="120" w:after="120"/>
      <w:jc w:val="right"/>
    </w:pPr>
    <w:rPr>
      <w:kern w:val="1"/>
      <w:sz w:val="24"/>
      <w:szCs w:val="24"/>
      <w:lang w:eastAsia="zh-CN" w:bidi="hi-IN"/>
    </w:rPr>
  </w:style>
  <w:style w:type="paragraph" w:customStyle="1" w:styleId="byline">
    <w:name w:val="&lt;byline&gt;"/>
    <w:pPr>
      <w:widowControl w:val="0"/>
      <w:suppressAutoHyphens/>
      <w:jc w:val="right"/>
    </w:pPr>
    <w:rPr>
      <w:rFonts w:ascii="Liberation Serif" w:eastAsia="Arial Unicode MS" w:hAnsi="Liberation Serif" w:cs="Arial Unicode MS"/>
      <w:kern w:val="1"/>
      <w:sz w:val="24"/>
      <w:szCs w:val="24"/>
      <w:lang w:eastAsia="zh-CN" w:bidi="hi-IN"/>
    </w:rPr>
  </w:style>
  <w:style w:type="paragraph" w:customStyle="1" w:styleId="epigraph">
    <w:name w:val="&lt;epigraph&gt;"/>
    <w:pPr>
      <w:widowControl w:val="0"/>
      <w:suppressAutoHyphens/>
      <w:spacing w:before="240" w:after="240"/>
      <w:ind w:left="2835"/>
      <w:jc w:val="both"/>
    </w:pPr>
    <w:rPr>
      <w:kern w:val="1"/>
      <w:sz w:val="24"/>
      <w:szCs w:val="24"/>
      <w:lang w:eastAsia="zh-CN" w:bidi="hi-IN"/>
    </w:rPr>
  </w:style>
  <w:style w:type="paragraph" w:customStyle="1" w:styleId="signed">
    <w:name w:val="&lt;signed&gt;"/>
    <w:pPr>
      <w:widowControl w:val="0"/>
      <w:suppressAutoHyphens/>
      <w:spacing w:before="120" w:after="120"/>
      <w:jc w:val="right"/>
    </w:pPr>
    <w:rPr>
      <w:kern w:val="1"/>
      <w:sz w:val="24"/>
      <w:szCs w:val="24"/>
      <w:lang w:eastAsia="zh-CN" w:bidi="hi-IN"/>
    </w:rPr>
  </w:style>
  <w:style w:type="paragraph" w:customStyle="1" w:styleId="quote">
    <w:name w:val="&lt;quote&gt;"/>
    <w:basedOn w:val="Corpsdetexte"/>
    <w:pPr>
      <w:spacing w:before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pPr>
      <w:spacing w:before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pPr>
      <w:widowControl w:val="0"/>
      <w:suppressAutoHyphens/>
      <w:spacing w:before="120" w:after="120"/>
      <w:ind w:left="567" w:firstLine="240"/>
      <w:jc w:val="both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paragraph" w:customStyle="1" w:styleId="postscript">
    <w:name w:val="&lt;postscript&gt;"/>
    <w:basedOn w:val="Corpsdetexte"/>
    <w:pPr>
      <w:ind w:firstLine="0"/>
    </w:pPr>
  </w:style>
  <w:style w:type="paragraph" w:customStyle="1" w:styleId="bibl">
    <w:name w:val="&lt;bibl&gt;"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kern w:val="1"/>
      <w:sz w:val="19"/>
      <w:szCs w:val="24"/>
      <w:lang w:eastAsia="zh-CN" w:bidi="hi-IN"/>
    </w:rPr>
  </w:style>
  <w:style w:type="paragraph" w:customStyle="1" w:styleId="Contenudetableau">
    <w:name w:val="Contenu de tableau"/>
    <w:pPr>
      <w:widowControl w:val="0"/>
      <w:suppressLineNumbers/>
      <w:suppressAutoHyphens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Acte">
    <w:name w:val="Acte"/>
    <w:basedOn w:val="Titre1"/>
    <w:next w:val="Corpsdetexte"/>
    <w:pPr>
      <w:keepLines w:val="0"/>
      <w:numPr>
        <w:numId w:val="0"/>
      </w:numPr>
      <w:spacing w:before="240" w:after="283"/>
      <w:jc w:val="center"/>
    </w:pPr>
    <w:rPr>
      <w:rFonts w:ascii="Thorndale" w:eastAsia="HG Mincho Light J" w:hAnsi="Thorndale" w:cs="Arial Unicode MS"/>
      <w:sz w:val="48"/>
      <w:szCs w:val="48"/>
    </w:rPr>
  </w:style>
  <w:style w:type="paragraph" w:customStyle="1" w:styleId="Scne">
    <w:name w:val="Scène"/>
    <w:basedOn w:val="Titre2"/>
    <w:pPr>
      <w:numPr>
        <w:ilvl w:val="0"/>
        <w:numId w:val="0"/>
      </w:num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</w:rPr>
  </w:style>
  <w:style w:type="paragraph" w:customStyle="1" w:styleId="speaker">
    <w:name w:val="&lt;speaker&gt;"/>
    <w:basedOn w:val="Corpsdetexte"/>
    <w:pPr>
      <w:ind w:firstLine="0"/>
    </w:pPr>
  </w:style>
  <w:style w:type="paragraph" w:customStyle="1" w:styleId="stage">
    <w:name w:val="&lt;stage&gt;"/>
    <w:basedOn w:val="Corpsdetexte"/>
    <w:pPr>
      <w:ind w:firstLine="0"/>
    </w:pPr>
    <w:rPr>
      <w:i/>
    </w:rPr>
  </w:style>
  <w:style w:type="paragraph" w:customStyle="1" w:styleId="argument">
    <w:name w:val="&lt;argument&gt;"/>
    <w:pPr>
      <w:widowControl w:val="0"/>
      <w:suppressAutoHyphens/>
      <w:spacing w:before="120" w:after="120"/>
      <w:ind w:left="567" w:right="567"/>
      <w:jc w:val="both"/>
    </w:pPr>
    <w:rPr>
      <w:smallCaps/>
      <w:kern w:val="1"/>
      <w:sz w:val="24"/>
      <w:szCs w:val="24"/>
      <w:lang w:eastAsia="zh-CN" w:bidi="hi-IN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1601-01-01T00:00:00Z</cp:lastPrinted>
  <dcterms:created xsi:type="dcterms:W3CDTF">2016-03-23T13:00:00Z</dcterms:created>
  <dcterms:modified xsi:type="dcterms:W3CDTF">2016-03-23T13:00:00Z</dcterms:modified>
</cp:coreProperties>
</file>