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C93" w:rsidRDefault="00B32A88">
      <w:pPr>
        <w:pStyle w:val="Titre1"/>
      </w:pPr>
      <w:r>
        <w:rPr>
          <w:lang w:eastAsia="fr-FR" w:bidi="ar-SA"/>
        </w:rPr>
        <w:t xml:space="preserve">Théâtre Français de la République. </w:t>
      </w:r>
      <w:r>
        <w:rPr>
          <w:i/>
          <w:iCs/>
          <w:lang w:eastAsia="fr-FR" w:bidi="ar-SA"/>
        </w:rPr>
        <w:t>L’École des Femme</w:t>
      </w:r>
      <w:r>
        <w:rPr>
          <w:lang w:eastAsia="fr-FR" w:bidi="ar-SA"/>
        </w:rPr>
        <w:t xml:space="preserve">s. </w:t>
      </w:r>
    </w:p>
    <w:p w:rsidR="005E7C93" w:rsidRDefault="00B32A88">
      <w:pPr>
        <w:pStyle w:val="Corpsdetexte"/>
      </w:pPr>
      <w:r>
        <w:rPr>
          <w:rFonts w:eastAsia="Times New Roman" w:cs="Times New Roman"/>
          <w:szCs w:val="24"/>
          <w:lang w:eastAsia="fr-FR" w:bidi="ar-SA"/>
        </w:rPr>
        <w:t xml:space="preserve">Quel homme que J.-J. Rousseau, quand il a raison ! </w:t>
      </w:r>
      <w:proofErr w:type="gramStart"/>
      <w:r>
        <w:rPr>
          <w:rFonts w:eastAsia="Times New Roman" w:cs="Times New Roman"/>
          <w:szCs w:val="24"/>
          <w:lang w:eastAsia="fr-FR" w:bidi="ar-SA"/>
        </w:rPr>
        <w:t>c’est</w:t>
      </w:r>
      <w:proofErr w:type="gramEnd"/>
      <w:r>
        <w:rPr>
          <w:rFonts w:eastAsia="Times New Roman" w:cs="Times New Roman"/>
          <w:szCs w:val="24"/>
          <w:lang w:eastAsia="fr-FR" w:bidi="ar-SA"/>
        </w:rPr>
        <w:t xml:space="preserve"> dommage que cela ne lui arrive pas plus souvent : il est le seul des nouveaux philosophes qui ait fait de la morale la base de la société. Il est vrai que son </w:t>
      </w:r>
      <w:r>
        <w:rPr>
          <w:rFonts w:eastAsia="Times New Roman" w:cs="Times New Roman"/>
          <w:i/>
          <w:iCs/>
          <w:szCs w:val="24"/>
          <w:lang w:eastAsia="fr-FR" w:bidi="ar-SA"/>
        </w:rPr>
        <w:t xml:space="preserve">Héloïse </w:t>
      </w:r>
      <w:r>
        <w:rPr>
          <w:rFonts w:eastAsia="Times New Roman" w:cs="Times New Roman"/>
          <w:szCs w:val="24"/>
          <w:lang w:eastAsia="fr-FR" w:bidi="ar-SA"/>
        </w:rPr>
        <w:t>a fait plus de mal que ses décla</w:t>
      </w:r>
      <w:r>
        <w:rPr>
          <w:rFonts w:eastAsia="Times New Roman" w:cs="Times New Roman"/>
          <w:szCs w:val="24"/>
          <w:lang w:eastAsia="fr-FR" w:bidi="ar-SA"/>
        </w:rPr>
        <w:t>mations de vertus n’ont fait de bien ; c’est une bien fâcheuse contradiction : mais enfin dans cet ouvrage même, si propre à séduire et à corrompre, il rend aux bonnes mœurs un hommage éclatant : ses diatribes contre la civilisation, son apologie de la vie</w:t>
      </w:r>
      <w:r>
        <w:rPr>
          <w:rFonts w:eastAsia="Times New Roman" w:cs="Times New Roman"/>
          <w:szCs w:val="24"/>
          <w:lang w:eastAsia="fr-FR" w:bidi="ar-SA"/>
        </w:rPr>
        <w:t xml:space="preserve"> sauvage, quoique pleines de niaiseries et d’extravagances, annoncent cependant une grande horreur du vice. Les autres philosophes n’ont prêché que l’égoïsme, les passions, les plaisirs, l’argent : l’argent pendant la vie, le néant après la mort, c’est là </w:t>
      </w:r>
      <w:r>
        <w:rPr>
          <w:rFonts w:eastAsia="Times New Roman" w:cs="Times New Roman"/>
          <w:szCs w:val="24"/>
          <w:lang w:eastAsia="fr-FR" w:bidi="ar-SA"/>
        </w:rPr>
        <w:t>toute la philosophie ; c’est la loi et les prophètes : Rousseau s’est séparé de cette secte relâchée ; c’est un anachorète rigide qui a voulu établir la réforme,</w:t>
      </w:r>
    </w:p>
    <w:p w:rsidR="005E7C93" w:rsidRDefault="00B32A88">
      <w:pPr>
        <w:pStyle w:val="Corpsdetexte"/>
        <w:rPr>
          <w:rFonts w:eastAsia="Times New Roman" w:cs="Times New Roman"/>
          <w:szCs w:val="24"/>
          <w:lang w:eastAsia="fr-FR" w:bidi="ar-SA"/>
        </w:rPr>
      </w:pPr>
      <w:r>
        <w:t>Rousseau est le seul qui ait osé s’élever, au milieu d’un siècle philosophique, contre les sci</w:t>
      </w:r>
      <w:r>
        <w:t>ences, les arts et les théâtres, les trois principales idoles des philosophes. On cria qu’il voulait ramener la barbarie, parce qu’il préférait les mœurs aux sciences, et la vertu à la comédie : des académiciens, des philosophes, prirent comme de raison la</w:t>
      </w:r>
      <w:r>
        <w:t xml:space="preserve"> défense des comédiens leurs confrères ; ils ne réussirent qu’à prouver combien ils étaient inférieurs à Jean-Jacques en éloquence et en logique.</w:t>
      </w:r>
    </w:p>
    <w:p w:rsidR="005E7C93" w:rsidRDefault="00B32A88">
      <w:pPr>
        <w:pStyle w:val="Corpsdetexte"/>
      </w:pPr>
      <w:r>
        <w:rPr>
          <w:rFonts w:eastAsia="Times New Roman" w:cs="Times New Roman"/>
          <w:szCs w:val="24"/>
          <w:lang w:eastAsia="fr-FR" w:bidi="ar-SA"/>
        </w:rPr>
        <w:t xml:space="preserve">Sa </w:t>
      </w:r>
      <w:r>
        <w:rPr>
          <w:rFonts w:eastAsia="Times New Roman" w:cs="Times New Roman"/>
          <w:i/>
          <w:iCs/>
          <w:szCs w:val="24"/>
          <w:lang w:eastAsia="fr-FR" w:bidi="ar-SA"/>
        </w:rPr>
        <w:t xml:space="preserve">Lettre sur les Spectacles </w:t>
      </w:r>
      <w:r>
        <w:rPr>
          <w:rFonts w:eastAsia="Times New Roman" w:cs="Times New Roman"/>
          <w:szCs w:val="24"/>
          <w:lang w:eastAsia="fr-FR" w:bidi="ar-SA"/>
        </w:rPr>
        <w:t>est un chef-d’œuvre de raison et de style ; il y rend au talent de Molière l’homm</w:t>
      </w:r>
      <w:r>
        <w:rPr>
          <w:rFonts w:eastAsia="Times New Roman" w:cs="Times New Roman"/>
          <w:szCs w:val="24"/>
          <w:lang w:eastAsia="fr-FR" w:bidi="ar-SA"/>
        </w:rPr>
        <w:t xml:space="preserve">age que lui doivent tous les gens de goût, mais il blâme sa morale : </w:t>
      </w:r>
      <w:r>
        <w:rPr>
          <w:rStyle w:val="quotec"/>
          <w:rFonts w:eastAsia="Times New Roman" w:cs="Times New Roman"/>
          <w:szCs w:val="24"/>
          <w:lang w:eastAsia="fr-FR" w:bidi="ar-SA"/>
        </w:rPr>
        <w:t>« On convient, dit-il, et on le sentira chaque jour davantage, que Molière est le plus parfait auteur comique dont les ouvrages nous soient connus ; mais qui peut disconvenir aussi que le</w:t>
      </w:r>
      <w:r>
        <w:rPr>
          <w:rStyle w:val="quotec"/>
          <w:rFonts w:eastAsia="Times New Roman" w:cs="Times New Roman"/>
          <w:szCs w:val="24"/>
          <w:lang w:eastAsia="fr-FR" w:bidi="ar-SA"/>
        </w:rPr>
        <w:t xml:space="preserve"> théâtre de ce même Molière, des talents duquel je suis plus l’admirateur que personne, ne soit </w:t>
      </w:r>
      <w:r>
        <w:rPr>
          <w:rStyle w:val="quotec"/>
          <w:rFonts w:eastAsia="Times New Roman" w:cs="Times New Roman"/>
          <w:i/>
          <w:iCs/>
          <w:szCs w:val="24"/>
          <w:lang w:eastAsia="fr-FR" w:bidi="ar-SA"/>
        </w:rPr>
        <w:t>une école de vices et de mauvaises mœurs</w:t>
      </w:r>
      <w:r>
        <w:rPr>
          <w:rStyle w:val="quotec"/>
          <w:rFonts w:eastAsia="Times New Roman" w:cs="Times New Roman"/>
          <w:szCs w:val="24"/>
          <w:lang w:eastAsia="fr-FR" w:bidi="ar-SA"/>
        </w:rPr>
        <w:t>, plus dangereuse que les livres même où l’on fait profession de les enseigner ?... Voyez comment, pour multiplier ses p</w:t>
      </w:r>
      <w:r>
        <w:rPr>
          <w:rStyle w:val="quotec"/>
          <w:rFonts w:eastAsia="Times New Roman" w:cs="Times New Roman"/>
          <w:szCs w:val="24"/>
          <w:lang w:eastAsia="fr-FR" w:bidi="ar-SA"/>
        </w:rPr>
        <w:t>laisanteries, cet homme trouble tout l’ordre de la société ; avec quel scandale il renverse tous les rapports les plus sacrés sur lesquels elle est fondée ; comment il tourne en dérision les respectables droits des pères sur leurs enfants, des maris sur le</w:t>
      </w:r>
      <w:r>
        <w:rPr>
          <w:rStyle w:val="quotec"/>
          <w:rFonts w:eastAsia="Times New Roman" w:cs="Times New Roman"/>
          <w:szCs w:val="24"/>
          <w:lang w:eastAsia="fr-FR" w:bidi="ar-SA"/>
        </w:rPr>
        <w:t>urs femmes, des maîtres sur leurs serviteurs ; il fait rire, il est vrai, et n’en devient que plus coupable en forçant, par un charme invincible, les sages mêmes à se prêter à des railleries qui devraient exciter leur indignation. »</w:t>
      </w:r>
    </w:p>
    <w:p w:rsidR="005E7C93" w:rsidRDefault="00B32A88">
      <w:pPr>
        <w:pStyle w:val="Corpsdetexte"/>
        <w:rPr>
          <w:rFonts w:eastAsia="Times New Roman" w:cs="Times New Roman"/>
          <w:szCs w:val="24"/>
          <w:lang w:eastAsia="fr-FR" w:bidi="ar-SA"/>
        </w:rPr>
      </w:pPr>
      <w:r>
        <w:t xml:space="preserve">Rousseau est encore en </w:t>
      </w:r>
      <w:r>
        <w:t>vénération chez plusieurs de nos sages modernes ; Rousseau n’est pas un dévot, un ami des prêtres ; c’est un zélé républicain : il n’y a ni injures ni calomnies qui puissent servir à décliner l’autorité de son opinion ; son exemple prouve qu’on peut être p</w:t>
      </w:r>
      <w:r>
        <w:t>hilosophe patriote, imbu des idées les plus libérales, et ne pas partager l’enthousiasme du vulgaire pour les spectacles.</w:t>
      </w:r>
    </w:p>
    <w:p w:rsidR="005E7C93" w:rsidRDefault="00B32A88">
      <w:pPr>
        <w:pStyle w:val="Corpsdetexte"/>
      </w:pPr>
      <w:r>
        <w:lastRenderedPageBreak/>
        <w:t xml:space="preserve">Cette excommunication lancée contre le théâtre par un philosophe, doit paraître aujourd’hui fort étrange, et même fort extravagante ; </w:t>
      </w:r>
      <w:r>
        <w:t>on n’a aucune idée des mœurs, on n’en fait aucun cas ; on ne sait ce que c’est que la famille : la société est un amas d’</w:t>
      </w:r>
      <w:proofErr w:type="spellStart"/>
      <w:r>
        <w:t>êtres</w:t>
      </w:r>
      <w:proofErr w:type="spellEnd"/>
      <w:r>
        <w:t xml:space="preserve"> isolés, qui cherchent à s’enrichir et à s’amuser, et dont toutes les affections sont à la bourse et au théâtre ; mais cette génér</w:t>
      </w:r>
      <w:r>
        <w:t>ation sociale est une nouvelle preuve que le théâtre est une mauvaise école.</w:t>
      </w:r>
    </w:p>
    <w:p w:rsidR="005E7C93" w:rsidRDefault="00B32A88">
      <w:pPr>
        <w:pStyle w:val="Corpsdetexte"/>
      </w:pPr>
      <w:r>
        <w:rPr>
          <w:rFonts w:eastAsia="Times New Roman" w:cs="Times New Roman"/>
          <w:szCs w:val="24"/>
          <w:lang w:eastAsia="fr-FR" w:bidi="ar-SA"/>
        </w:rPr>
        <w:t xml:space="preserve">Le ridicule attaqué dans </w:t>
      </w:r>
      <w:r>
        <w:rPr>
          <w:rFonts w:eastAsia="Times New Roman" w:cs="Times New Roman"/>
          <w:i/>
          <w:iCs/>
          <w:szCs w:val="24"/>
          <w:lang w:eastAsia="fr-FR" w:bidi="ar-SA"/>
        </w:rPr>
        <w:t>L’École des Femmes</w:t>
      </w:r>
      <w:r>
        <w:rPr>
          <w:rFonts w:eastAsia="Times New Roman" w:cs="Times New Roman"/>
          <w:szCs w:val="24"/>
          <w:lang w:eastAsia="fr-FR" w:bidi="ar-SA"/>
        </w:rPr>
        <w:t xml:space="preserve"> est celui d'un homme qui prétend avoir une femme à lui tout seul, et qui n'entend point raison sur le moindre partage de cette propriét</w:t>
      </w:r>
      <w:r>
        <w:rPr>
          <w:rFonts w:eastAsia="Times New Roman" w:cs="Times New Roman"/>
          <w:szCs w:val="24"/>
          <w:lang w:eastAsia="fr-FR" w:bidi="ar-SA"/>
        </w:rPr>
        <w:t xml:space="preserve">é avec qui que ce soit : cette pièce, ainsi que </w:t>
      </w:r>
      <w:r>
        <w:rPr>
          <w:rFonts w:eastAsia="Times New Roman" w:cs="Times New Roman"/>
          <w:i/>
          <w:iCs/>
          <w:szCs w:val="24"/>
          <w:lang w:eastAsia="fr-FR" w:bidi="ar-SA"/>
        </w:rPr>
        <w:t>L’École des Maris</w:t>
      </w:r>
      <w:r>
        <w:rPr>
          <w:rFonts w:eastAsia="Times New Roman" w:cs="Times New Roman"/>
          <w:szCs w:val="24"/>
          <w:lang w:eastAsia="fr-FR" w:bidi="ar-SA"/>
        </w:rPr>
        <w:t xml:space="preserve"> ont pour objet principal, de berner les égoïstes qui veulent intercepter la circulation d'un des effets les plus agréables de la société : la quintessence de toute la doctrine de ces deux co</w:t>
      </w:r>
      <w:r>
        <w:rPr>
          <w:rFonts w:eastAsia="Times New Roman" w:cs="Times New Roman"/>
          <w:szCs w:val="24"/>
          <w:lang w:eastAsia="fr-FR" w:bidi="ar-SA"/>
        </w:rPr>
        <w:t>médies, est renfermée dans ces deux vers du naïf et bon Lafonta</w:t>
      </w:r>
      <w:r>
        <w:rPr>
          <w:rFonts w:eastAsia="Times New Roman" w:cs="Times New Roman"/>
          <w:szCs w:val="24"/>
          <w:lang w:eastAsia="fr-FR" w:bidi="ar-SA"/>
        </w:rPr>
        <w:t>ine, qui n'était pas à beaucoup près aussi malin que ses contes :</w:t>
      </w:r>
    </w:p>
    <w:p w:rsidR="005E7C93" w:rsidRDefault="00B32A88">
      <w:pPr>
        <w:pStyle w:val="quotel"/>
      </w:pPr>
      <w:r>
        <w:t>Quand on le sait, c'est peu de chose ;</w:t>
      </w:r>
    </w:p>
    <w:p w:rsidR="005E7C93" w:rsidRDefault="00B32A88">
      <w:pPr>
        <w:pStyle w:val="quotel"/>
      </w:pPr>
      <w:r>
        <w:t>Quand on l'ignore, ce n'est rien.</w:t>
      </w:r>
    </w:p>
    <w:p w:rsidR="005E7C93" w:rsidRDefault="00B32A88">
      <w:pPr>
        <w:pStyle w:val="Corpsdetexte"/>
      </w:pPr>
      <w:r>
        <w:rPr>
          <w:rFonts w:eastAsia="Times New Roman" w:cs="Times New Roman"/>
          <w:szCs w:val="24"/>
          <w:lang w:eastAsia="fr-FR" w:bidi="ar-SA"/>
        </w:rPr>
        <w:t>Cette bagatelle, ce rien, est, sauf le respect dû aux h</w:t>
      </w:r>
      <w:r>
        <w:rPr>
          <w:rFonts w:eastAsia="Times New Roman" w:cs="Times New Roman"/>
          <w:szCs w:val="24"/>
          <w:lang w:eastAsia="fr-FR" w:bidi="ar-SA"/>
        </w:rPr>
        <w:t>onnêtes gens, l'adultère, crime antisocial</w:t>
      </w:r>
      <w:bookmarkStart w:id="0" w:name="_GoBack"/>
      <w:bookmarkEnd w:id="0"/>
      <w:r>
        <w:rPr>
          <w:rFonts w:eastAsia="Times New Roman" w:cs="Times New Roman"/>
          <w:szCs w:val="24"/>
          <w:lang w:eastAsia="fr-FR" w:bidi="ar-SA"/>
        </w:rPr>
        <w:t>, contre lequel des législateurs bourrus et très peu philosophes, ont eu la barbarie de décerner la peine de mort : nos poètes comiques, plus gais et plus tolérants, en ont fait un jeu, une source inépuisable de q</w:t>
      </w:r>
      <w:r>
        <w:rPr>
          <w:rFonts w:eastAsia="Times New Roman" w:cs="Times New Roman"/>
          <w:szCs w:val="24"/>
          <w:lang w:eastAsia="fr-FR" w:bidi="ar-SA"/>
        </w:rPr>
        <w:t>uolibets et de sarcasmes ; quoique les lois ne soient pas tout-à-fait si plaisantes sur cet article que les comédies ; cependant, comme il est presque impossible d'obtenir des preuves juridiques ; comme les mœurs plus puissantes que les lois nous ont accou</w:t>
      </w:r>
      <w:r>
        <w:rPr>
          <w:rFonts w:eastAsia="Times New Roman" w:cs="Times New Roman"/>
          <w:szCs w:val="24"/>
          <w:lang w:eastAsia="fr-FR" w:bidi="ar-SA"/>
        </w:rPr>
        <w:t>tumé à rire de l'infidélité conjugale, il résulte, et de le morale du théâtre, et de la corruption que le théâtre fomente, que l'amour peut, en se jouant, briser quelques anneaux de la chaîne de l'hymen ; que ce n'est au fond qu'un badinage, utile aux prog</w:t>
      </w:r>
      <w:r>
        <w:rPr>
          <w:rFonts w:eastAsia="Times New Roman" w:cs="Times New Roman"/>
          <w:szCs w:val="24"/>
          <w:lang w:eastAsia="fr-FR" w:bidi="ar-SA"/>
        </w:rPr>
        <w:t>rès de la civilisation et aux agréments du commerce.</w:t>
      </w:r>
    </w:p>
    <w:p w:rsidR="005E7C93" w:rsidRDefault="00B32A88">
      <w:pPr>
        <w:pStyle w:val="Corpsdetexte"/>
      </w:pPr>
      <w:r>
        <w:rPr>
          <w:rFonts w:eastAsia="Times New Roman" w:cs="Times New Roman"/>
          <w:szCs w:val="24"/>
          <w:lang w:eastAsia="fr-FR" w:bidi="ar-SA"/>
        </w:rPr>
        <w:t>Il est vrai qu'</w:t>
      </w:r>
      <w:r>
        <w:rPr>
          <w:rFonts w:eastAsia="Times New Roman" w:cs="Times New Roman"/>
          <w:szCs w:val="24"/>
          <w:lang w:eastAsia="fr-FR" w:bidi="ar-SA"/>
        </w:rPr>
        <w:t>Arnolphe imagine un genre d’éducation tout particulier pour former une épouse fidèle : nous autres, nous faisons apprendre aux filles, à grands frais, toutes sortes d’arts et de sciences ;</w:t>
      </w:r>
      <w:r>
        <w:rPr>
          <w:rFonts w:eastAsia="Times New Roman" w:cs="Times New Roman"/>
          <w:szCs w:val="24"/>
          <w:lang w:eastAsia="fr-FR" w:bidi="ar-SA"/>
        </w:rPr>
        <w:t xml:space="preserve"> nous avons peur qu’elles ignorent quelque chose ; nous ne les croyons jamais assez savantes : Arnolphe, au contraire, prend toutes les mesures possibles pour que sa pupille ne sache rien du tout ; il la fait élever dans une simplicité tout à fait extraord</w:t>
      </w:r>
      <w:r>
        <w:rPr>
          <w:rFonts w:eastAsia="Times New Roman" w:cs="Times New Roman"/>
          <w:szCs w:val="24"/>
          <w:lang w:eastAsia="fr-FR" w:bidi="ar-SA"/>
        </w:rPr>
        <w:t>inaire : il est persuadé qu’une fille en sait toujours trop. C’est un travers, si l’on veut ; c’est un ridicule : il y a un milieu entre l’</w:t>
      </w:r>
      <w:r>
        <w:rPr>
          <w:rFonts w:eastAsia="Times New Roman" w:cs="Times New Roman"/>
          <w:i/>
          <w:iCs/>
          <w:szCs w:val="24"/>
          <w:lang w:eastAsia="fr-FR" w:bidi="ar-SA"/>
        </w:rPr>
        <w:t xml:space="preserve">Encyclopédie </w:t>
      </w:r>
      <w:r>
        <w:rPr>
          <w:rFonts w:eastAsia="Times New Roman" w:cs="Times New Roman"/>
          <w:szCs w:val="24"/>
          <w:lang w:eastAsia="fr-FR" w:bidi="ar-SA"/>
        </w:rPr>
        <w:t>et l’ignorance : la comédie de Molière offre du moins cette instruction, qu’une niaise n’est pas plus sû</w:t>
      </w:r>
      <w:r>
        <w:rPr>
          <w:rFonts w:eastAsia="Times New Roman" w:cs="Times New Roman"/>
          <w:szCs w:val="24"/>
          <w:lang w:eastAsia="fr-FR" w:bidi="ar-SA"/>
        </w:rPr>
        <w:t xml:space="preserve">re qu’une savante ; mais, d’un autre côté, cette même comédie tourne en plaisanterie les devoirs les plus essentiels des femmes, la modestie, la retraite, les soins du ménage, l’autorité du chef de la famille : on y présente l’enlèvement </w:t>
      </w:r>
      <w:proofErr w:type="gramStart"/>
      <w:r>
        <w:rPr>
          <w:rFonts w:eastAsia="Times New Roman" w:cs="Times New Roman"/>
          <w:szCs w:val="24"/>
          <w:lang w:eastAsia="fr-FR" w:bidi="ar-SA"/>
        </w:rPr>
        <w:t>d’une</w:t>
      </w:r>
      <w:proofErr w:type="gramEnd"/>
      <w:r>
        <w:rPr>
          <w:rFonts w:eastAsia="Times New Roman" w:cs="Times New Roman"/>
          <w:szCs w:val="24"/>
          <w:lang w:eastAsia="fr-FR" w:bidi="ar-SA"/>
        </w:rPr>
        <w:t xml:space="preserve"> fille comme </w:t>
      </w:r>
      <w:r>
        <w:rPr>
          <w:rFonts w:eastAsia="Times New Roman" w:cs="Times New Roman"/>
          <w:szCs w:val="24"/>
          <w:lang w:eastAsia="fr-FR" w:bidi="ar-SA"/>
        </w:rPr>
        <w:t>sa délivrance ; on s’intéresse au ravisseur et à l’innocente, qui en sait assez pour se faire enlever : on est fâché que l’entreprise ne réussisse pas, tant l’auteur a su nous inspirer de haine pour ce tuteur qui redoute si fort l’esprit dans les filles.</w:t>
      </w:r>
    </w:p>
    <w:p w:rsidR="005E7C93" w:rsidRDefault="00B32A88">
      <w:pPr>
        <w:pStyle w:val="Corpsdetexte"/>
      </w:pPr>
      <w:r>
        <w:rPr>
          <w:rFonts w:eastAsia="Times New Roman" w:cs="Times New Roman"/>
          <w:szCs w:val="24"/>
          <w:lang w:eastAsia="fr-FR" w:bidi="ar-SA"/>
        </w:rPr>
        <w:lastRenderedPageBreak/>
        <w:t>C</w:t>
      </w:r>
      <w:r>
        <w:rPr>
          <w:rFonts w:eastAsia="Times New Roman" w:cs="Times New Roman"/>
          <w:szCs w:val="24"/>
          <w:lang w:eastAsia="fr-FR" w:bidi="ar-SA"/>
        </w:rPr>
        <w:t xml:space="preserve">ependant les principes d’Arnolphe sont parfaitement semblables à ceux de Chrysale, qui dit, dans </w:t>
      </w:r>
      <w:r>
        <w:rPr>
          <w:rFonts w:eastAsia="Times New Roman" w:cs="Times New Roman"/>
          <w:i/>
          <w:iCs/>
          <w:szCs w:val="24"/>
          <w:lang w:eastAsia="fr-FR" w:bidi="ar-SA"/>
        </w:rPr>
        <w:t>Les Femmes savantes</w:t>
      </w:r>
      <w:r>
        <w:rPr>
          <w:rFonts w:eastAsia="Times New Roman" w:cs="Times New Roman"/>
          <w:szCs w:val="24"/>
          <w:lang w:eastAsia="fr-FR" w:bidi="ar-SA"/>
        </w:rPr>
        <w:t> :</w:t>
      </w:r>
    </w:p>
    <w:p w:rsidR="005E7C93" w:rsidRDefault="00B32A88">
      <w:pPr>
        <w:pStyle w:val="quotel"/>
        <w:rPr>
          <w:rFonts w:eastAsia="Times New Roman" w:cs="Times New Roman"/>
          <w:lang w:eastAsia="fr-FR" w:bidi="ar-SA"/>
        </w:rPr>
      </w:pPr>
      <w:r>
        <w:t>Nos pères sur ce point étaient gens bien sensés,</w:t>
      </w:r>
    </w:p>
    <w:p w:rsidR="005E7C93" w:rsidRDefault="00B32A88">
      <w:pPr>
        <w:pStyle w:val="quotel"/>
        <w:rPr>
          <w:rFonts w:eastAsia="Times New Roman" w:cs="Times New Roman"/>
          <w:lang w:eastAsia="fr-FR" w:bidi="ar-SA"/>
        </w:rPr>
      </w:pPr>
      <w:r>
        <w:t>Qui disaient qu’une femme en sait toujours assez,</w:t>
      </w:r>
    </w:p>
    <w:p w:rsidR="005E7C93" w:rsidRDefault="00B32A88">
      <w:pPr>
        <w:pStyle w:val="quotel"/>
        <w:rPr>
          <w:rFonts w:eastAsia="Times New Roman" w:cs="Times New Roman"/>
          <w:lang w:eastAsia="fr-FR" w:bidi="ar-SA"/>
        </w:rPr>
      </w:pPr>
      <w:r>
        <w:t xml:space="preserve">Quand la capacité de son esprit se </w:t>
      </w:r>
      <w:r>
        <w:t>hausse</w:t>
      </w:r>
    </w:p>
    <w:p w:rsidR="005E7C93" w:rsidRDefault="00B32A88">
      <w:pPr>
        <w:pStyle w:val="quotel"/>
        <w:rPr>
          <w:rFonts w:eastAsia="Times New Roman" w:cs="Times New Roman"/>
          <w:lang w:eastAsia="fr-FR" w:bidi="ar-SA"/>
        </w:rPr>
      </w:pPr>
      <w:r>
        <w:t>À connaître un pourpoint d’avec un haut-de-chausse.</w:t>
      </w:r>
    </w:p>
    <w:p w:rsidR="005E7C93" w:rsidRDefault="00B32A88">
      <w:pPr>
        <w:pStyle w:val="quotel"/>
        <w:rPr>
          <w:rFonts w:eastAsia="Times New Roman" w:cs="Times New Roman"/>
          <w:lang w:eastAsia="fr-FR" w:bidi="ar-SA"/>
        </w:rPr>
      </w:pPr>
      <w:r>
        <w:t>Les leurs ne lisaient point, mais elles vivaient bien ;</w:t>
      </w:r>
    </w:p>
    <w:p w:rsidR="005E7C93" w:rsidRDefault="00B32A88">
      <w:pPr>
        <w:pStyle w:val="quotel"/>
        <w:rPr>
          <w:rFonts w:eastAsia="Times New Roman" w:cs="Times New Roman"/>
          <w:lang w:eastAsia="fr-FR" w:bidi="ar-SA"/>
        </w:rPr>
      </w:pPr>
      <w:r>
        <w:t>Leurs ménages étaient tout leur docte entretien,</w:t>
      </w:r>
    </w:p>
    <w:p w:rsidR="005E7C93" w:rsidRDefault="00B32A88">
      <w:pPr>
        <w:pStyle w:val="quotel"/>
        <w:rPr>
          <w:rFonts w:eastAsia="Times New Roman" w:cs="Times New Roman"/>
          <w:lang w:eastAsia="fr-FR" w:bidi="ar-SA"/>
        </w:rPr>
      </w:pPr>
      <w:r>
        <w:t>Et leurs livres, un dé, du fil et des aiguilles,</w:t>
      </w:r>
    </w:p>
    <w:p w:rsidR="005E7C93" w:rsidRDefault="00B32A88">
      <w:pPr>
        <w:pStyle w:val="quotel"/>
        <w:rPr>
          <w:rFonts w:eastAsia="Times New Roman" w:cs="Times New Roman"/>
          <w:lang w:eastAsia="fr-FR" w:bidi="ar-SA"/>
        </w:rPr>
      </w:pPr>
      <w:r>
        <w:t>Dont elles travaillaient au trousseau de le</w:t>
      </w:r>
      <w:r>
        <w:t>urs filles.</w:t>
      </w:r>
    </w:p>
    <w:p w:rsidR="005E7C93" w:rsidRDefault="00B32A88">
      <w:pPr>
        <w:pStyle w:val="Corpsdetexte"/>
      </w:pPr>
      <w:r>
        <w:t>C’est une espèce de contradiction dans Molière. Agnès sait lire et écrire ; elle sait coudre, faire des cornettes, des chemises, des coiffes : Arnolphe prend lui-même la peine de l’instruire à fond de tous les devoirs du mariage : il lui recomm</w:t>
      </w:r>
      <w:r>
        <w:t>ande la lecture d’une manière de catéchisme, où il y a de très bonnes maxime ; il me semble que cette fille-là n’est pas très ignorante ; il est vrai qu’elle ne sait ni danser, ni chanter, ni dessiner, ni toucher le piano ; elle ignore la fable, l’histoire</w:t>
      </w:r>
      <w:r>
        <w:t>, la géographie ; elle n’a ni vu la comédie ni lu de romans ; mais sous Louis </w:t>
      </w:r>
      <w:r>
        <w:rPr>
          <w:smallCaps/>
        </w:rPr>
        <w:t>xiv</w:t>
      </w:r>
      <w:r>
        <w:t>, les arts d’agréments, les sciences étaient réservées aux filles de qualité, aux filles riches ; les trois quarts des bourgeoises, en se mariant, n’en savaient pas plus qu’Ag</w:t>
      </w:r>
      <w:r>
        <w:t>nès. Arnolphe n’est donc pas réellement aussi fou que Molière le suppose, de n’avoir pas instruit Agnès des ruses des amants, de n’avoir éveillé ni son imagination ni ses sens, de l’avoir entretenue dans cette heureuse simplicité de la nature, dans cette i</w:t>
      </w:r>
      <w:r>
        <w:t>gnorance du mal qui est un très grand bien, et n’est autre chose que l’innocence.</w:t>
      </w:r>
    </w:p>
    <w:p w:rsidR="005E7C93" w:rsidRDefault="00B32A88">
      <w:pPr>
        <w:pStyle w:val="Corpsdetexte"/>
        <w:rPr>
          <w:rFonts w:eastAsia="Times New Roman" w:cs="Times New Roman"/>
          <w:szCs w:val="24"/>
          <w:lang w:eastAsia="fr-FR" w:bidi="ar-SA"/>
        </w:rPr>
      </w:pPr>
      <w:r>
        <w:t xml:space="preserve">Dans la scène de l’interrogatoire, d’ailleurs extrêmement comique, il y a une équivoque sur un ruban qui est beaucoup trop libre ; mais on y rencontre aussi des instructions </w:t>
      </w:r>
      <w:r>
        <w:t>très utiles : par exemple, ces vers d’Agnès :</w:t>
      </w:r>
    </w:p>
    <w:p w:rsidR="005E7C93" w:rsidRDefault="00B32A88">
      <w:pPr>
        <w:pStyle w:val="quotel"/>
        <w:rPr>
          <w:rFonts w:eastAsia="Times New Roman" w:cs="Times New Roman"/>
          <w:lang w:eastAsia="fr-FR" w:bidi="ar-SA"/>
        </w:rPr>
      </w:pPr>
      <w:r>
        <w:t xml:space="preserve">Il disait qu’il m’aimait </w:t>
      </w:r>
      <w:proofErr w:type="gramStart"/>
      <w:r>
        <w:t>d’une</w:t>
      </w:r>
      <w:proofErr w:type="gramEnd"/>
      <w:r>
        <w:t xml:space="preserve"> amour sans seconde,</w:t>
      </w:r>
    </w:p>
    <w:p w:rsidR="005E7C93" w:rsidRDefault="00B32A88">
      <w:pPr>
        <w:pStyle w:val="quotel"/>
        <w:rPr>
          <w:rFonts w:eastAsia="Times New Roman" w:cs="Times New Roman"/>
          <w:lang w:eastAsia="fr-FR" w:bidi="ar-SA"/>
        </w:rPr>
      </w:pPr>
      <w:r>
        <w:t>Il me disait des mots les plus gentils du monde,</w:t>
      </w:r>
    </w:p>
    <w:p w:rsidR="005E7C93" w:rsidRDefault="00B32A88">
      <w:pPr>
        <w:pStyle w:val="quotel"/>
        <w:rPr>
          <w:rFonts w:eastAsia="Times New Roman" w:cs="Times New Roman"/>
          <w:lang w:eastAsia="fr-FR" w:bidi="ar-SA"/>
        </w:rPr>
      </w:pPr>
      <w:r>
        <w:t>Des choses que jamais rien ne peut égaler,</w:t>
      </w:r>
    </w:p>
    <w:p w:rsidR="005E7C93" w:rsidRDefault="00B32A88">
      <w:pPr>
        <w:pStyle w:val="quotel"/>
        <w:rPr>
          <w:rFonts w:eastAsia="Times New Roman" w:cs="Times New Roman"/>
          <w:lang w:eastAsia="fr-FR" w:bidi="ar-SA"/>
        </w:rPr>
      </w:pPr>
      <w:r>
        <w:t>Et dont, toutes les fois que je l’entends parler,</w:t>
      </w:r>
    </w:p>
    <w:p w:rsidR="005E7C93" w:rsidRDefault="00B32A88">
      <w:pPr>
        <w:pStyle w:val="quotel"/>
        <w:rPr>
          <w:rFonts w:eastAsia="Times New Roman" w:cs="Times New Roman"/>
          <w:lang w:eastAsia="fr-FR" w:bidi="ar-SA"/>
        </w:rPr>
      </w:pPr>
      <w:r>
        <w:t>La douceur me cha</w:t>
      </w:r>
      <w:r>
        <w:t>touille, et là-dedans remue</w:t>
      </w:r>
    </w:p>
    <w:p w:rsidR="005E7C93" w:rsidRDefault="00B32A88">
      <w:pPr>
        <w:pStyle w:val="quotel"/>
        <w:rPr>
          <w:rFonts w:eastAsia="Times New Roman" w:cs="Times New Roman"/>
          <w:lang w:eastAsia="fr-FR" w:bidi="ar-SA"/>
        </w:rPr>
      </w:pPr>
      <w:r>
        <w:t>Certain je ne sais quoi, dont je suis tout émue.</w:t>
      </w:r>
    </w:p>
    <w:p w:rsidR="005E7C93" w:rsidRDefault="00B32A88">
      <w:pPr>
        <w:pStyle w:val="Corpsdetexte"/>
        <w:rPr>
          <w:rFonts w:eastAsia="Times New Roman" w:cs="Times New Roman"/>
          <w:szCs w:val="24"/>
          <w:lang w:eastAsia="fr-FR" w:bidi="ar-SA"/>
        </w:rPr>
      </w:pPr>
      <w:r>
        <w:lastRenderedPageBreak/>
        <w:t>Ces vers, dis-je, sont la peinture la plus naïve et la plus énergique de l’effet que produit sur un cœur innocent le langage enchanteur de la galanterie et de la passion : qu’on j</w:t>
      </w:r>
      <w:r>
        <w:t xml:space="preserve">uge </w:t>
      </w:r>
      <w:proofErr w:type="spellStart"/>
      <w:r>
        <w:t>par là</w:t>
      </w:r>
      <w:proofErr w:type="spellEnd"/>
      <w:r>
        <w:t xml:space="preserve"> du trouble qu’une jeune fille ressent lorsqu’elle entend au théâtre ou lit dans les romans ces conversations amoureuses, ces déclarations brûlantes dont elle ignore l’imposture et le danger. Que faut-il donc faire ? </w:t>
      </w:r>
      <w:proofErr w:type="gramStart"/>
      <w:r>
        <w:t>instruire</w:t>
      </w:r>
      <w:proofErr w:type="gramEnd"/>
      <w:r>
        <w:t xml:space="preserve"> les jeunes filles ?</w:t>
      </w:r>
      <w:r>
        <w:t xml:space="preserve"> </w:t>
      </w:r>
      <w:proofErr w:type="gramStart"/>
      <w:r>
        <w:t>non</w:t>
      </w:r>
      <w:proofErr w:type="gramEnd"/>
      <w:r>
        <w:t xml:space="preserve">, mais leur interdire tous les irritants, les mettre à un régime calmant et adoucissant : point de romans, point de comédies, peu de musique, point d’airs tendres et passionnés ; point d’amant qui ne soit approuvé des parents et sur le pied d’un époux </w:t>
      </w:r>
      <w:r>
        <w:t>futur et prochain ; les longues amours sont fatales au mariage. Il ne faut pas surtout imiter l’imprudence et la sottise d’Arnolphe, qui fait un voyage et abandonne son Agnès à la discrétion de deux domestiques imbéciles.</w:t>
      </w:r>
    </w:p>
    <w:p w:rsidR="005E7C93" w:rsidRDefault="00B32A88">
      <w:pPr>
        <w:pStyle w:val="Corpsdetexte"/>
      </w:pPr>
      <w:r>
        <w:t xml:space="preserve">Nous avons une autre méthode : </w:t>
      </w:r>
      <w:r>
        <w:t>nous voulons que les jeunes filles soient d’abord initiées à la société ; qu’elles puissent tout voir, tout entendre, jouir de tout : nous les blasons de bonne heure pour les empêcher d’abuser ; nous éteignons les désirs par la liberté, l’imagination par l</w:t>
      </w:r>
      <w:r>
        <w:t>’habitude : cette recette a de grands inconvénients ; elle ne vaut rien pour conserver l’innocence ; elle est très bonne pour apaiser les passions et neutraliser l’amour qui vit d’obstacles et d’alarmes.</w:t>
      </w:r>
    </w:p>
    <w:p w:rsidR="005E7C93" w:rsidRDefault="00B32A88">
      <w:pPr>
        <w:pStyle w:val="Corpsdetexte"/>
      </w:pPr>
      <w:r>
        <w:t xml:space="preserve">Le rôle d'Agnès est plus difficile à jouer qu'on ne </w:t>
      </w:r>
      <w:r>
        <w:t>pense : Mlle de Brie ne trouvant aucune actrice capable de la remplacer, la joua jusqu'à sa vieillesse : il demande de la finesse sous la naïveté, un début juste et saillant, un jeu simple, naturel et vrai. Mlle Bourgoing n'est point naïve ; elle réussirai</w:t>
      </w:r>
      <w:r>
        <w:t>t mieux dans les soubrettes que dans les ingénues.</w:t>
      </w:r>
    </w:p>
    <w:sectPr w:rsidR="005E7C93">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850CE"/>
    <w:multiLevelType w:val="multilevel"/>
    <w:tmpl w:val="639A8A3C"/>
    <w:lvl w:ilvl="0">
      <w:start w:val="1"/>
      <w:numFmt w:val="none"/>
      <w:pStyle w:val="Titre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C93"/>
    <w:rsid w:val="005E7C93"/>
    <w:rsid w:val="00B32A8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C4A"/>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Normal"/>
    <w:link w:val="Titre2Car"/>
    <w:uiPriority w:val="9"/>
    <w:qFormat/>
    <w:rsid w:val="00332471"/>
    <w:pPr>
      <w:spacing w:beforeAutospacing="1" w:afterAutospacing="1" w:line="240" w:lineRule="auto"/>
      <w:outlineLvl w:val="1"/>
    </w:pPr>
    <w:rPr>
      <w:rFonts w:ascii="Times New Roman" w:eastAsia="Times New Roman" w:hAnsi="Times New Roman" w:cs="Times New Roman"/>
      <w:b/>
      <w:bCs/>
      <w:sz w:val="36"/>
      <w:szCs w:val="36"/>
      <w:lang w:eastAsia="fr-FR" w:bidi="ar-SA"/>
    </w:rPr>
  </w:style>
  <w:style w:type="paragraph" w:styleId="Titre3">
    <w:name w:val="heading 3"/>
    <w:basedOn w:val="Normal"/>
    <w:link w:val="Titre3Car"/>
    <w:uiPriority w:val="9"/>
    <w:qFormat/>
    <w:rsid w:val="00332471"/>
    <w:pPr>
      <w:spacing w:beforeAutospacing="1" w:afterAutospacing="1" w:line="240" w:lineRule="auto"/>
      <w:outlineLvl w:val="2"/>
    </w:pPr>
    <w:rPr>
      <w:rFonts w:ascii="Times New Roman" w:eastAsia="Times New Roman" w:hAnsi="Times New Roman" w:cs="Times New Roman"/>
      <w:b/>
      <w:bCs/>
      <w:sz w:val="27"/>
      <w:szCs w:val="27"/>
      <w:lang w:eastAsia="fr-FR" w:bidi="ar-SA"/>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qFormat/>
    <w:rsid w:val="00332471"/>
    <w:rPr>
      <w:rFonts w:ascii="Times New Roman" w:eastAsia="Times New Roman" w:hAnsi="Times New Roman" w:cs="Times New Roman"/>
      <w:b/>
      <w:bCs/>
      <w:sz w:val="36"/>
      <w:szCs w:val="36"/>
      <w:lang w:eastAsia="fr-FR" w:bidi="ar-SA"/>
    </w:rPr>
  </w:style>
  <w:style w:type="character" w:customStyle="1" w:styleId="Titre3Car">
    <w:name w:val="Titre 3 Car"/>
    <w:basedOn w:val="Policepardfaut"/>
    <w:link w:val="Titre3"/>
    <w:uiPriority w:val="9"/>
    <w:qFormat/>
    <w:rsid w:val="00332471"/>
    <w:rPr>
      <w:rFonts w:ascii="Times New Roman" w:eastAsia="Times New Roman" w:hAnsi="Times New Roman" w:cs="Times New Roman"/>
      <w:b/>
      <w:bCs/>
      <w:sz w:val="27"/>
      <w:szCs w:val="27"/>
      <w:lang w:eastAsia="fr-FR" w:bidi="ar-SA"/>
    </w:rPr>
  </w:style>
  <w:style w:type="character" w:customStyle="1" w:styleId="docdate">
    <w:name w:val="docdate"/>
    <w:basedOn w:val="Policepardfaut"/>
    <w:qFormat/>
    <w:rsid w:val="00332471"/>
  </w:style>
  <w:style w:type="character" w:customStyle="1" w:styleId="apple-converted-space">
    <w:name w:val="apple-converted-space"/>
    <w:basedOn w:val="Policepardfaut"/>
    <w:qFormat/>
    <w:rsid w:val="00332471"/>
  </w:style>
  <w:style w:type="character" w:customStyle="1" w:styleId="LienInternet">
    <w:name w:val="Lien Internet"/>
    <w:basedOn w:val="Policepardfaut"/>
    <w:uiPriority w:val="99"/>
    <w:semiHidden/>
    <w:unhideWhenUsed/>
    <w:rsid w:val="00332471"/>
    <w:rPr>
      <w:color w:val="0000FF"/>
      <w:u w:val="single"/>
    </w:rPr>
  </w:style>
  <w:style w:type="character" w:styleId="Lienhypertextesuivivisit">
    <w:name w:val="FollowedHyperlink"/>
    <w:basedOn w:val="Policepardfaut"/>
    <w:uiPriority w:val="99"/>
    <w:semiHidden/>
    <w:unhideWhenUsed/>
    <w:qFormat/>
    <w:rsid w:val="00332471"/>
    <w:rPr>
      <w:color w:val="800080"/>
      <w:u w:val="single"/>
    </w:rPr>
  </w:style>
  <w:style w:type="character" w:customStyle="1" w:styleId="sc">
    <w:name w:val="sc"/>
    <w:basedOn w:val="Policepardfaut"/>
    <w:qFormat/>
    <w:rsid w:val="00332471"/>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B32A88"/>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p">
    <w:name w:val="p"/>
    <w:basedOn w:val="Normal"/>
    <w:qFormat/>
    <w:rsid w:val="00332471"/>
    <w:pPr>
      <w:spacing w:beforeAutospacing="1" w:afterAutospacing="1" w:line="240" w:lineRule="auto"/>
    </w:pPr>
    <w:rPr>
      <w:rFonts w:ascii="Times New Roman" w:eastAsia="Times New Roman" w:hAnsi="Times New Roman" w:cs="Times New Roman"/>
      <w:sz w:val="24"/>
      <w:szCs w:val="24"/>
      <w:lang w:eastAsia="fr-FR" w:bidi="ar-SA"/>
    </w:rPr>
  </w:style>
  <w:style w:type="paragraph" w:customStyle="1" w:styleId="label">
    <w:name w:val="label"/>
    <w:basedOn w:val="Normal"/>
    <w:qFormat/>
    <w:rsid w:val="00332471"/>
    <w:pPr>
      <w:spacing w:beforeAutospacing="1" w:afterAutospacing="1" w:line="240" w:lineRule="auto"/>
    </w:pPr>
    <w:rPr>
      <w:rFonts w:ascii="Times New Roman" w:eastAsia="Times New Roman" w:hAnsi="Times New Roman" w:cs="Times New Roman"/>
      <w:sz w:val="24"/>
      <w:szCs w:val="24"/>
      <w:lang w:eastAsia="fr-FR" w:bidi="ar-SA"/>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uppressAutoHyphens/>
      <w:spacing w:line="288" w:lineRule="auto"/>
    </w:pPr>
    <w:rPr>
      <w:rFonts w:eastAsia="HG Mincho Light J" w:cs="Arial Unicode MS"/>
      <w:b w:val="0"/>
      <w:bCs w:val="0"/>
      <w:i/>
      <w:sz w:val="32"/>
      <w:szCs w:val="28"/>
      <w:lang w:eastAsia="hi-IN" w:bidi="hi-IN"/>
    </w:rPr>
  </w:style>
  <w:style w:type="paragraph" w:customStyle="1" w:styleId="h3sub">
    <w:name w:val="&lt;h3.sub&gt;"/>
    <w:basedOn w:val="Titre3"/>
    <w:qFormat/>
    <w:pPr>
      <w:tabs>
        <w:tab w:val="left" w:pos="0"/>
      </w:tabs>
      <w:suppressAutoHyphens/>
      <w:spacing w:after="142"/>
    </w:pPr>
    <w:rPr>
      <w:rFonts w:eastAsia="HG Mincho Light J" w:cs="Arial Unicode MS"/>
      <w:b w:val="0"/>
      <w:bCs w:val="0"/>
      <w:i/>
      <w:sz w:val="28"/>
      <w:szCs w:val="28"/>
      <w:lang w:eastAsia="hi-IN" w:bidi="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0">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uppressAutoHyphens/>
      <w:spacing w:before="567" w:after="425" w:line="288" w:lineRule="auto"/>
    </w:pPr>
    <w:rPr>
      <w:rFonts w:ascii="Albany" w:eastAsia="HG Mincho Light J" w:hAnsi="Albany" w:cs="Arial Unicode MS"/>
      <w:bCs w:val="0"/>
      <w:sz w:val="34"/>
      <w:szCs w:val="28"/>
      <w:lang w:eastAsia="hi-IN" w:bidi="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C4A"/>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Normal"/>
    <w:link w:val="Titre2Car"/>
    <w:uiPriority w:val="9"/>
    <w:qFormat/>
    <w:rsid w:val="00332471"/>
    <w:pPr>
      <w:spacing w:beforeAutospacing="1" w:afterAutospacing="1" w:line="240" w:lineRule="auto"/>
      <w:outlineLvl w:val="1"/>
    </w:pPr>
    <w:rPr>
      <w:rFonts w:ascii="Times New Roman" w:eastAsia="Times New Roman" w:hAnsi="Times New Roman" w:cs="Times New Roman"/>
      <w:b/>
      <w:bCs/>
      <w:sz w:val="36"/>
      <w:szCs w:val="36"/>
      <w:lang w:eastAsia="fr-FR" w:bidi="ar-SA"/>
    </w:rPr>
  </w:style>
  <w:style w:type="paragraph" w:styleId="Titre3">
    <w:name w:val="heading 3"/>
    <w:basedOn w:val="Normal"/>
    <w:link w:val="Titre3Car"/>
    <w:uiPriority w:val="9"/>
    <w:qFormat/>
    <w:rsid w:val="00332471"/>
    <w:pPr>
      <w:spacing w:beforeAutospacing="1" w:afterAutospacing="1" w:line="240" w:lineRule="auto"/>
      <w:outlineLvl w:val="2"/>
    </w:pPr>
    <w:rPr>
      <w:rFonts w:ascii="Times New Roman" w:eastAsia="Times New Roman" w:hAnsi="Times New Roman" w:cs="Times New Roman"/>
      <w:b/>
      <w:bCs/>
      <w:sz w:val="27"/>
      <w:szCs w:val="27"/>
      <w:lang w:eastAsia="fr-FR" w:bidi="ar-SA"/>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qFormat/>
    <w:rsid w:val="00332471"/>
    <w:rPr>
      <w:rFonts w:ascii="Times New Roman" w:eastAsia="Times New Roman" w:hAnsi="Times New Roman" w:cs="Times New Roman"/>
      <w:b/>
      <w:bCs/>
      <w:sz w:val="36"/>
      <w:szCs w:val="36"/>
      <w:lang w:eastAsia="fr-FR" w:bidi="ar-SA"/>
    </w:rPr>
  </w:style>
  <w:style w:type="character" w:customStyle="1" w:styleId="Titre3Car">
    <w:name w:val="Titre 3 Car"/>
    <w:basedOn w:val="Policepardfaut"/>
    <w:link w:val="Titre3"/>
    <w:uiPriority w:val="9"/>
    <w:qFormat/>
    <w:rsid w:val="00332471"/>
    <w:rPr>
      <w:rFonts w:ascii="Times New Roman" w:eastAsia="Times New Roman" w:hAnsi="Times New Roman" w:cs="Times New Roman"/>
      <w:b/>
      <w:bCs/>
      <w:sz w:val="27"/>
      <w:szCs w:val="27"/>
      <w:lang w:eastAsia="fr-FR" w:bidi="ar-SA"/>
    </w:rPr>
  </w:style>
  <w:style w:type="character" w:customStyle="1" w:styleId="docdate">
    <w:name w:val="docdate"/>
    <w:basedOn w:val="Policepardfaut"/>
    <w:qFormat/>
    <w:rsid w:val="00332471"/>
  </w:style>
  <w:style w:type="character" w:customStyle="1" w:styleId="apple-converted-space">
    <w:name w:val="apple-converted-space"/>
    <w:basedOn w:val="Policepardfaut"/>
    <w:qFormat/>
    <w:rsid w:val="00332471"/>
  </w:style>
  <w:style w:type="character" w:customStyle="1" w:styleId="LienInternet">
    <w:name w:val="Lien Internet"/>
    <w:basedOn w:val="Policepardfaut"/>
    <w:uiPriority w:val="99"/>
    <w:semiHidden/>
    <w:unhideWhenUsed/>
    <w:rsid w:val="00332471"/>
    <w:rPr>
      <w:color w:val="0000FF"/>
      <w:u w:val="single"/>
    </w:rPr>
  </w:style>
  <w:style w:type="character" w:styleId="Lienhypertextesuivivisit">
    <w:name w:val="FollowedHyperlink"/>
    <w:basedOn w:val="Policepardfaut"/>
    <w:uiPriority w:val="99"/>
    <w:semiHidden/>
    <w:unhideWhenUsed/>
    <w:qFormat/>
    <w:rsid w:val="00332471"/>
    <w:rPr>
      <w:color w:val="800080"/>
      <w:u w:val="single"/>
    </w:rPr>
  </w:style>
  <w:style w:type="character" w:customStyle="1" w:styleId="sc">
    <w:name w:val="sc"/>
    <w:basedOn w:val="Policepardfaut"/>
    <w:qFormat/>
    <w:rsid w:val="00332471"/>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B32A88"/>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p">
    <w:name w:val="p"/>
    <w:basedOn w:val="Normal"/>
    <w:qFormat/>
    <w:rsid w:val="00332471"/>
    <w:pPr>
      <w:spacing w:beforeAutospacing="1" w:afterAutospacing="1" w:line="240" w:lineRule="auto"/>
    </w:pPr>
    <w:rPr>
      <w:rFonts w:ascii="Times New Roman" w:eastAsia="Times New Roman" w:hAnsi="Times New Roman" w:cs="Times New Roman"/>
      <w:sz w:val="24"/>
      <w:szCs w:val="24"/>
      <w:lang w:eastAsia="fr-FR" w:bidi="ar-SA"/>
    </w:rPr>
  </w:style>
  <w:style w:type="paragraph" w:customStyle="1" w:styleId="label">
    <w:name w:val="label"/>
    <w:basedOn w:val="Normal"/>
    <w:qFormat/>
    <w:rsid w:val="00332471"/>
    <w:pPr>
      <w:spacing w:beforeAutospacing="1" w:afterAutospacing="1" w:line="240" w:lineRule="auto"/>
    </w:pPr>
    <w:rPr>
      <w:rFonts w:ascii="Times New Roman" w:eastAsia="Times New Roman" w:hAnsi="Times New Roman" w:cs="Times New Roman"/>
      <w:sz w:val="24"/>
      <w:szCs w:val="24"/>
      <w:lang w:eastAsia="fr-FR" w:bidi="ar-SA"/>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uppressAutoHyphens/>
      <w:spacing w:line="288" w:lineRule="auto"/>
    </w:pPr>
    <w:rPr>
      <w:rFonts w:eastAsia="HG Mincho Light J" w:cs="Arial Unicode MS"/>
      <w:b w:val="0"/>
      <w:bCs w:val="0"/>
      <w:i/>
      <w:sz w:val="32"/>
      <w:szCs w:val="28"/>
      <w:lang w:eastAsia="hi-IN" w:bidi="hi-IN"/>
    </w:rPr>
  </w:style>
  <w:style w:type="paragraph" w:customStyle="1" w:styleId="h3sub">
    <w:name w:val="&lt;h3.sub&gt;"/>
    <w:basedOn w:val="Titre3"/>
    <w:qFormat/>
    <w:pPr>
      <w:tabs>
        <w:tab w:val="left" w:pos="0"/>
      </w:tabs>
      <w:suppressAutoHyphens/>
      <w:spacing w:after="142"/>
    </w:pPr>
    <w:rPr>
      <w:rFonts w:eastAsia="HG Mincho Light J" w:cs="Arial Unicode MS"/>
      <w:b w:val="0"/>
      <w:bCs w:val="0"/>
      <w:i/>
      <w:sz w:val="28"/>
      <w:szCs w:val="28"/>
      <w:lang w:eastAsia="hi-IN" w:bidi="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0">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uppressAutoHyphens/>
      <w:spacing w:before="567" w:after="425" w:line="288" w:lineRule="auto"/>
    </w:pPr>
    <w:rPr>
      <w:rFonts w:ascii="Albany" w:eastAsia="HG Mincho Light J" w:hAnsi="Albany" w:cs="Arial Unicode MS"/>
      <w:bCs w:val="0"/>
      <w:sz w:val="34"/>
      <w:szCs w:val="28"/>
      <w:lang w:eastAsia="hi-IN" w:bidi="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1551</Words>
  <Characters>8534</Characters>
  <Application>Microsoft Office Word</Application>
  <DocSecurity>0</DocSecurity>
  <Lines>71</Lines>
  <Paragraphs>20</Paragraphs>
  <ScaleCrop>false</ScaleCrop>
  <Company/>
  <LinksUpToDate>false</LinksUpToDate>
  <CharactersWithSpaces>10065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2016-03-24T07:44:00Z</dcterms:created>
  <dcterms:modified xsi:type="dcterms:W3CDTF">2016-03-30T15:02:00Z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