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631" w:rsidRDefault="00E16631" w:rsidP="00E16631">
      <w:pPr>
        <w:pStyle w:val="term"/>
        <w:shd w:val="clear" w:color="auto" w:fill="E6E6FF"/>
      </w:pPr>
      <w:proofErr w:type="spellStart"/>
      <w:proofErr w:type="gramStart"/>
      <w:r>
        <w:t>title</w:t>
      </w:r>
      <w:proofErr w:type="spellEnd"/>
      <w:proofErr w:type="gramEnd"/>
      <w:r>
        <w:t xml:space="preserve"> : </w:t>
      </w:r>
      <w:r>
        <w:t xml:space="preserve">Revue musicale. M. Eugène </w:t>
      </w:r>
      <w:proofErr w:type="spellStart"/>
      <w:r>
        <w:t>Sauzay</w:t>
      </w:r>
      <w:proofErr w:type="spellEnd"/>
      <w:r>
        <w:t xml:space="preserve"> et Molière.</w:t>
      </w:r>
    </w:p>
    <w:p w:rsidR="00E16631" w:rsidRDefault="00E16631" w:rsidP="00E16631">
      <w:pPr>
        <w:pStyle w:val="term"/>
        <w:shd w:val="clear" w:color="auto" w:fill="E6E6FF"/>
      </w:pPr>
      <w:proofErr w:type="spellStart"/>
      <w:proofErr w:type="gramStart"/>
      <w:r>
        <w:t>creator</w:t>
      </w:r>
      <w:proofErr w:type="spellEnd"/>
      <w:proofErr w:type="gramEnd"/>
      <w:r>
        <w:t xml:space="preserve"> : </w:t>
      </w:r>
      <w:r>
        <w:t>Henri Blaze de Bury</w:t>
      </w:r>
    </w:p>
    <w:p w:rsidR="00E16631" w:rsidRDefault="00E16631" w:rsidP="00E16631">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w:t>
      </w:r>
      <w:proofErr w:type="spellStart"/>
      <w:r>
        <w:t>Stylage</w:t>
      </w:r>
      <w:proofErr w:type="spellEnd"/>
      <w:r>
        <w:t xml:space="preserve"> sémantique) </w:t>
      </w:r>
    </w:p>
    <w:p w:rsidR="00E16631" w:rsidRDefault="00E16631" w:rsidP="00E16631">
      <w:pPr>
        <w:pStyle w:val="term"/>
        <w:shd w:val="clear" w:color="auto" w:fill="E6E6FF"/>
      </w:pPr>
      <w:proofErr w:type="spellStart"/>
      <w:proofErr w:type="gramStart"/>
      <w:r>
        <w:t>publisher</w:t>
      </w:r>
      <w:proofErr w:type="spellEnd"/>
      <w:proofErr w:type="gramEnd"/>
      <w:r>
        <w:t> : Université Paris-Sorbonne, LABEX OBVIL</w:t>
      </w:r>
    </w:p>
    <w:p w:rsidR="00E16631" w:rsidRDefault="00E16631" w:rsidP="00E16631">
      <w:pPr>
        <w:pStyle w:val="term"/>
        <w:shd w:val="clear" w:color="auto" w:fill="E6E6FF"/>
        <w:rPr>
          <w:lang w:val="en-US"/>
        </w:rPr>
      </w:pPr>
      <w:proofErr w:type="gramStart"/>
      <w:r>
        <w:rPr>
          <w:lang w:val="en-US"/>
        </w:rPr>
        <w:t>issued :</w:t>
      </w:r>
      <w:proofErr w:type="gramEnd"/>
      <w:r>
        <w:rPr>
          <w:lang w:val="en-US"/>
        </w:rPr>
        <w:t xml:space="preserve"> 2015</w:t>
      </w:r>
    </w:p>
    <w:p w:rsidR="00E16631" w:rsidRDefault="00E16631" w:rsidP="00E16631">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w:t>
      </w:r>
      <w:r>
        <w:rPr>
          <w:lang w:val="en-US"/>
        </w:rPr>
        <w:t>blazedebury</w:t>
      </w:r>
      <w:r>
        <w:rPr>
          <w:lang w:val="en-US"/>
        </w:rPr>
        <w:t>_</w:t>
      </w:r>
      <w:r>
        <w:rPr>
          <w:lang w:val="en-US"/>
        </w:rPr>
        <w:t>musique</w:t>
      </w:r>
      <w:r>
        <w:rPr>
          <w:lang w:val="en-US"/>
        </w:rPr>
        <w:t>-molière</w:t>
      </w:r>
    </w:p>
    <w:p w:rsidR="00E16631" w:rsidRDefault="00E16631" w:rsidP="00E16631">
      <w:pPr>
        <w:pStyle w:val="term"/>
        <w:shd w:val="clear" w:color="auto" w:fill="E6E6FF"/>
      </w:pPr>
      <w:proofErr w:type="gramStart"/>
      <w:r>
        <w:t>source</w:t>
      </w:r>
      <w:proofErr w:type="gramEnd"/>
      <w:r>
        <w:t xml:space="preserve"> : </w:t>
      </w:r>
      <w:r>
        <w:t>Blaze de Bury Henri</w:t>
      </w:r>
      <w:r>
        <w:t xml:space="preserve"> (</w:t>
      </w:r>
      <w:r>
        <w:t>1813</w:t>
      </w:r>
      <w:r>
        <w:t>-</w:t>
      </w:r>
      <w:r>
        <w:t>1888</w:t>
      </w:r>
      <w:r>
        <w:t xml:space="preserve">), </w:t>
      </w:r>
      <w:r>
        <w:rPr>
          <w:i/>
        </w:rPr>
        <w:t xml:space="preserve">Revue musicale. M. Eugène </w:t>
      </w:r>
      <w:proofErr w:type="spellStart"/>
      <w:r>
        <w:rPr>
          <w:i/>
        </w:rPr>
        <w:t>Sauzay</w:t>
      </w:r>
      <w:proofErr w:type="spellEnd"/>
      <w:r>
        <w:rPr>
          <w:i/>
        </w:rPr>
        <w:t xml:space="preserve"> et </w:t>
      </w:r>
      <w:proofErr w:type="gramStart"/>
      <w:r>
        <w:rPr>
          <w:i/>
        </w:rPr>
        <w:t xml:space="preserve">Molière </w:t>
      </w:r>
      <w:r>
        <w:t>,</w:t>
      </w:r>
      <w:proofErr w:type="gramEnd"/>
      <w:r>
        <w:t xml:space="preserve"> </w:t>
      </w:r>
      <w:r>
        <w:t>Revue des deux mondes, 3</w:t>
      </w:r>
      <w:r w:rsidRPr="00E16631">
        <w:rPr>
          <w:vertAlign w:val="superscript"/>
        </w:rPr>
        <w:t>ème</w:t>
      </w:r>
      <w:r>
        <w:t xml:space="preserve"> période, </w:t>
      </w:r>
      <w:r>
        <w:t xml:space="preserve"> tomes </w:t>
      </w:r>
      <w:r>
        <w:t>XLIX</w:t>
      </w:r>
      <w:r>
        <w:t xml:space="preserve">, Paris, </w:t>
      </w:r>
      <w:r>
        <w:t>1</w:t>
      </w:r>
      <w:r w:rsidRPr="00E16631">
        <w:rPr>
          <w:vertAlign w:val="superscript"/>
        </w:rPr>
        <w:t>er</w:t>
      </w:r>
      <w:r>
        <w:t xml:space="preserve"> janvier 1882</w:t>
      </w:r>
      <w:r>
        <w:t>,  pages.</w:t>
      </w:r>
    </w:p>
    <w:p w:rsidR="00E16631" w:rsidRDefault="00E16631" w:rsidP="00E16631">
      <w:pPr>
        <w:pStyle w:val="term"/>
        <w:shd w:val="clear" w:color="auto" w:fill="E6E6FF"/>
      </w:pPr>
      <w:proofErr w:type="spellStart"/>
      <w:proofErr w:type="gramStart"/>
      <w:r>
        <w:t>created</w:t>
      </w:r>
      <w:proofErr w:type="spellEnd"/>
      <w:proofErr w:type="gramEnd"/>
      <w:r>
        <w:t xml:space="preserve"> : </w:t>
      </w:r>
      <w:bookmarkStart w:id="0" w:name="_GoBack"/>
      <w:r>
        <w:t>1878-1880</w:t>
      </w:r>
      <w:bookmarkEnd w:id="0"/>
    </w:p>
    <w:p w:rsidR="00E16631" w:rsidRPr="00E16631" w:rsidRDefault="00E16631" w:rsidP="00E16631">
      <w:pPr>
        <w:pStyle w:val="term"/>
        <w:shd w:val="clear" w:color="auto" w:fill="E6E6FF"/>
        <w:rPr>
          <w:rStyle w:val="pb0"/>
          <w:color w:val="auto"/>
          <w:vertAlign w:val="baseline"/>
        </w:rPr>
      </w:pPr>
      <w:proofErr w:type="spellStart"/>
      <w:proofErr w:type="gramStart"/>
      <w:r>
        <w:t>language</w:t>
      </w:r>
      <w:proofErr w:type="spellEnd"/>
      <w:proofErr w:type="gramEnd"/>
      <w:r>
        <w:t xml:space="preserve"> : </w:t>
      </w:r>
      <w:proofErr w:type="spellStart"/>
      <w:r>
        <w:t>fre</w:t>
      </w:r>
      <w:proofErr w:type="spellEnd"/>
    </w:p>
    <w:p w:rsidR="001B5087" w:rsidRPr="00153024" w:rsidRDefault="009E1C86" w:rsidP="00153024">
      <w:pPr>
        <w:pStyle w:val="tmp"/>
        <w:ind w:firstLine="709"/>
        <w:rPr>
          <w:color w:val="00B050"/>
        </w:rPr>
      </w:pPr>
      <w:r w:rsidRPr="00153024">
        <w:rPr>
          <w:rStyle w:val="pb0"/>
        </w:rPr>
        <w:t>[p.207]</w:t>
      </w:r>
      <w:r w:rsidRPr="009E1C86">
        <w:rPr>
          <w:rStyle w:val="stagec"/>
        </w:rPr>
        <w:t xml:space="preserve"> La musique a pris dans nos mœurs une telle place que nous nous ingénions à la trouver partout. Ce que les drames et les comédies de </w:t>
      </w:r>
      <w:proofErr w:type="spellStart"/>
      <w:r w:rsidRPr="009E1C86">
        <w:rPr>
          <w:rStyle w:val="stagec"/>
        </w:rPr>
        <w:t>Shakspeare</w:t>
      </w:r>
      <w:proofErr w:type="spellEnd"/>
      <w:r w:rsidRPr="009E1C86">
        <w:rPr>
          <w:rStyle w:val="stagec"/>
        </w:rPr>
        <w:t xml:space="preserve"> en contiennent, o</w:t>
      </w:r>
      <w:r w:rsidR="00153024">
        <w:rPr>
          <w:rStyle w:val="stagec"/>
        </w:rPr>
        <w:t>n l’a dit à cette place, il y a déjà bien des années</w:t>
      </w:r>
      <w:r w:rsidR="00153024">
        <w:rPr>
          <w:rStyle w:val="Appelnotedebasdep"/>
        </w:rPr>
        <w:footnoteReference w:id="1"/>
      </w:r>
      <w:r w:rsidRPr="009E1C86">
        <w:rPr>
          <w:rStyle w:val="stagec"/>
        </w:rPr>
        <w:t>. Interroger également Molière sur ce point devait tenter un musicien. Le sujet, si intéressant qu’il soit, n’était pourtant point absolument neuf, attendu qu’il existe un gros livre d’une érudition énorme, tout rempli, tout farci d’anecdotes et de dates, intitulé : Molière musicien, auquel les habiles du métier ne se font point scrupule de recourir, quittes à le décrier après l’avoir dévalisé. C’est de manière épisodique, et non plus d’ensemble, que le nouveau commentateur étudie la question</w:t>
      </w:r>
      <w:r w:rsidR="00153024">
        <w:rPr>
          <w:rStyle w:val="stagec"/>
          <w:i/>
        </w:rPr>
        <w:t>; L</w:t>
      </w:r>
      <w:r w:rsidRPr="00153024">
        <w:rPr>
          <w:rStyle w:val="stagec"/>
          <w:i/>
        </w:rPr>
        <w:t>e Sicilien</w:t>
      </w:r>
      <w:r w:rsidRPr="009E1C86">
        <w:rPr>
          <w:rStyle w:val="stagec"/>
        </w:rPr>
        <w:t xml:space="preserve">, ou </w:t>
      </w:r>
      <w:r w:rsidR="00153024">
        <w:rPr>
          <w:rStyle w:val="stagec"/>
          <w:i/>
        </w:rPr>
        <w:t>L</w:t>
      </w:r>
      <w:r w:rsidRPr="00153024">
        <w:rPr>
          <w:rStyle w:val="stagec"/>
          <w:i/>
        </w:rPr>
        <w:t>'Amour peintre</w:t>
      </w:r>
      <w:r w:rsidRPr="009E1C86">
        <w:rPr>
          <w:rStyle w:val="stagec"/>
        </w:rPr>
        <w:t xml:space="preserve"> sert de texte non seulement à son discours, mais à sa musique, car ce charmant volume, sorti des presses de Didot, enrichi d’images du temps, enguirlandé, illustré d’arabesques, estampillé de croches et de doubles-croches, fleure: l’art par toutes ses pages</w:t>
      </w:r>
      <w:r w:rsidRPr="00153024">
        <w:rPr>
          <w:rStyle w:val="quotec"/>
        </w:rPr>
        <w:t>. « Notre côté à nous n’est pas celui de</w:t>
      </w:r>
      <w:r w:rsidR="00153024" w:rsidRPr="00153024">
        <w:rPr>
          <w:rStyle w:val="quotec"/>
        </w:rPr>
        <w:t xml:space="preserve"> </w:t>
      </w:r>
      <w:r w:rsidRPr="00153024">
        <w:rPr>
          <w:rStyle w:val="quotec"/>
        </w:rPr>
        <w:t xml:space="preserve">tout le monde, c’est simplement le Molière, des </w:t>
      </w:r>
      <w:proofErr w:type="spellStart"/>
      <w:r w:rsidRPr="00153024">
        <w:rPr>
          <w:rStyle w:val="quotec"/>
        </w:rPr>
        <w:t>divertissemens</w:t>
      </w:r>
      <w:proofErr w:type="spellEnd"/>
      <w:r w:rsidRPr="00153024">
        <w:rPr>
          <w:rStyle w:val="quotec"/>
        </w:rPr>
        <w:t xml:space="preserve"> et des intermèdes, le Molière librettiste, collaborateur de! Lulli, écrivant-pour le Sicilien, ce qu’il nomme « un fragment de comédie. » Comédie à trois voix, suivie de deux </w:t>
      </w:r>
      <w:proofErr w:type="spellStart"/>
      <w:r w:rsidRPr="00153024">
        <w:rPr>
          <w:rStyle w:val="quotec"/>
        </w:rPr>
        <w:t>divertissemens</w:t>
      </w:r>
      <w:proofErr w:type="spellEnd"/>
      <w:r w:rsidRPr="00153024">
        <w:rPr>
          <w:rStyle w:val="quotec"/>
        </w:rPr>
        <w:t xml:space="preserve"> chantés et- dansés côté </w:t>
      </w:r>
      <w:r w:rsidR="00153024" w:rsidRPr="00153024">
        <w:rPr>
          <w:rStyle w:val="pb0"/>
        </w:rPr>
        <w:t xml:space="preserve"> </w:t>
      </w:r>
      <w:r w:rsidRPr="00153024">
        <w:rPr>
          <w:rStyle w:val="pb0"/>
        </w:rPr>
        <w:t>[p.208]</w:t>
      </w:r>
      <w:r w:rsidRPr="00153024">
        <w:rPr>
          <w:rStyle w:val="quotec"/>
        </w:rPr>
        <w:t xml:space="preserve"> modeste et toutefois charmant, devant lequel le lecteur passe trop souvent sans le voir, mais sur lequel s’arrête volontiers le musicien, »</w:t>
      </w:r>
      <w:r w:rsidRPr="009E1C86">
        <w:t xml:space="preserve"> surtout, ajouterons-nous à notre tour, quand le musicien est un de ces fins lettrés que la fréquentation des bons auteurs et la pratique du meilleur monde ont formes de longue main aux travaux de ce genre. M. </w:t>
      </w:r>
      <w:proofErr w:type="spellStart"/>
      <w:r w:rsidRPr="009E1C86">
        <w:t>Sauzay</w:t>
      </w:r>
      <w:proofErr w:type="spellEnd"/>
      <w:r w:rsidRPr="009E1C86">
        <w:t xml:space="preserve"> nous raconte d’abord les origines du </w:t>
      </w:r>
      <w:r w:rsidRPr="009E1C86">
        <w:rPr>
          <w:i/>
        </w:rPr>
        <w:t>Sicilien</w:t>
      </w:r>
      <w:r w:rsidR="00153024">
        <w:rPr>
          <w:i/>
        </w:rPr>
        <w:t xml:space="preserve"> </w:t>
      </w:r>
      <w:r w:rsidRPr="00153024">
        <w:t>;</w:t>
      </w:r>
      <w:r w:rsidRPr="009E1C86">
        <w:t xml:space="preserve"> viennent ensuite les </w:t>
      </w:r>
      <w:proofErr w:type="spellStart"/>
      <w:r w:rsidRPr="009E1C86">
        <w:t>renseignemens</w:t>
      </w:r>
      <w:proofErr w:type="spellEnd"/>
      <w:r w:rsidRPr="009E1C86">
        <w:t xml:space="preserve"> et les détails rétrospectifs : théâtres, acteurs, costumes, décors, mise en scène, musiciens et musique, y compris celle de Lulli et, comme complément de la représentation, le compte-rendu des journaux du temps. Quant à la coupe de la pièce, au rôle important donné à la musique, à la manière dont elle intervient dans le dialogue, on y peut voir le modèle de ce que nous appelons aujourd’hui l’</w:t>
      </w:r>
      <w:proofErr w:type="spellStart"/>
      <w:r w:rsidRPr="009E1C86">
        <w:t>opéra comique</w:t>
      </w:r>
      <w:proofErr w:type="spellEnd"/>
      <w:r w:rsidRPr="009E1C86">
        <w:t xml:space="preserve">. Ainsi envisagé, </w:t>
      </w:r>
      <w:r w:rsidR="00153024">
        <w:rPr>
          <w:i/>
        </w:rPr>
        <w:t>L</w:t>
      </w:r>
      <w:r w:rsidRPr="009E1C86">
        <w:rPr>
          <w:i/>
        </w:rPr>
        <w:t>e Sicilien</w:t>
      </w:r>
      <w:r w:rsidRPr="009E1C86">
        <w:t xml:space="preserve"> nous ramène à la question musicale, et l’on se demande avec l’auteur de </w:t>
      </w:r>
      <w:r w:rsidR="00153024">
        <w:rPr>
          <w:i/>
        </w:rPr>
        <w:t>L</w:t>
      </w:r>
      <w:r w:rsidRPr="00153024">
        <w:rPr>
          <w:i/>
        </w:rPr>
        <w:t>’</w:t>
      </w:r>
      <w:r w:rsidRPr="009E1C86">
        <w:rPr>
          <w:i/>
        </w:rPr>
        <w:t>Essai</w:t>
      </w:r>
      <w:r w:rsidRPr="009E1C86">
        <w:t xml:space="preserve"> si Molière a trouvé l’équivalent de son œuvre dans la musique de Lulli. Il suffira pour acquérir la preuve du contraire de se représenter l’œuvre du poète rayonnante encore de jeunesse et d’éclat à l’heure où nous sommes, tandis que la musique de son collaborateur est passée à l’état archéologique. Aussi Noverre ne s’y trompait pas lorsqu’il écrivait dans ses </w:t>
      </w:r>
      <w:r w:rsidRPr="009E1C86">
        <w:rPr>
          <w:i/>
        </w:rPr>
        <w:t>Lettres sur la danse</w:t>
      </w:r>
      <w:r w:rsidR="00153024">
        <w:rPr>
          <w:i/>
        </w:rPr>
        <w:t xml:space="preserve"> </w:t>
      </w:r>
      <w:r w:rsidRPr="00153024">
        <w:t>:</w:t>
      </w:r>
      <w:r w:rsidR="00153024">
        <w:t xml:space="preserve"> </w:t>
      </w:r>
      <w:r w:rsidR="00153024" w:rsidRPr="00153024">
        <w:rPr>
          <w:rStyle w:val="quotec"/>
        </w:rPr>
        <w:t>« </w:t>
      </w:r>
      <w:r w:rsidRPr="00153024">
        <w:rPr>
          <w:rStyle w:val="quotec"/>
        </w:rPr>
        <w:t xml:space="preserve"> Dussé-je me faire une foule d’ennemis sexagénaires, je dirai que la musique dansante de Lulli est froide, langoureuse et sans caractère. » </w:t>
      </w:r>
      <w:r w:rsidRPr="009E1C86">
        <w:t xml:space="preserve">A la vérité, le grand roi n’aimait et ne voulait que cette danse emperruquée; à ses yeux comme à ses oreilles, un seul genre était bon : le genre ennuyeux. Faire autrement, faire leste et gai, c’eût été </w:t>
      </w:r>
      <w:proofErr w:type="gramStart"/>
      <w:r w:rsidRPr="009E1C86">
        <w:t>manquer</w:t>
      </w:r>
      <w:proofErr w:type="gramEnd"/>
      <w:r w:rsidRPr="009E1C86">
        <w:t xml:space="preserve"> de convenance, et Lulli, déjà porté aux respectueuses lenteurs du solennel et du pompeux galant, ne tendait que trop à s’associer aux habitudes de la cour. Tel était le système du règne, l’artiste et ses créations faisaient partie d’un ensemble inflexible. Tout ce qui alors écrivait, parlait, chantait ou dansait, devait se subordonner au caprice d’un monarque qui ne daignait lui-même s’amuser qu’à la condition de prélever une énorme somme d’adulations sur le divertissement de ses sujets.</w:t>
      </w:r>
    </w:p>
    <w:p w:rsidR="001B5087" w:rsidRPr="009E1C86" w:rsidRDefault="009E1C86" w:rsidP="00153024">
      <w:pPr>
        <w:pStyle w:val="quotel0"/>
        <w:rPr>
          <w:rStyle w:val="pb"/>
        </w:rPr>
      </w:pPr>
      <w:r w:rsidRPr="009E1C86">
        <w:rPr>
          <w:rStyle w:val="pb"/>
        </w:rPr>
        <w:t>Jupiter dit un jour : Que tout ce qui respire,</w:t>
      </w:r>
    </w:p>
    <w:p w:rsidR="001B5087" w:rsidRPr="009E1C86" w:rsidRDefault="009E1C86" w:rsidP="00153024">
      <w:pPr>
        <w:pStyle w:val="quotel0"/>
        <w:rPr>
          <w:rStyle w:val="pb"/>
        </w:rPr>
      </w:pPr>
      <w:r w:rsidRPr="009E1C86">
        <w:rPr>
          <w:rStyle w:val="pb"/>
        </w:rPr>
        <w:lastRenderedPageBreak/>
        <w:t>S’en vienne comparaître aux pieds de ma grandeur.</w:t>
      </w:r>
    </w:p>
    <w:p w:rsidR="00153024" w:rsidRDefault="009E1C86" w:rsidP="00153024">
      <w:pPr>
        <w:pStyle w:val="Corpsdetexte"/>
        <w:ind w:firstLine="709"/>
      </w:pPr>
      <w:r w:rsidRPr="009E1C86">
        <w:rPr>
          <w:rFonts w:ascii="Times New Roman" w:hAnsi="Times New Roman" w:cs="Times New Roman"/>
        </w:rPr>
        <w:t xml:space="preserve">Quel dommage que quelqu'un de nos petits-maîtres du commencement du siècle n’ait pas mis en musique cette agréable comédie de tuteur trompé qui devançait de cent ans </w:t>
      </w:r>
      <w:r w:rsidR="00153024">
        <w:rPr>
          <w:rFonts w:ascii="Times New Roman" w:hAnsi="Times New Roman" w:cs="Times New Roman"/>
          <w:i/>
        </w:rPr>
        <w:t>L</w:t>
      </w:r>
      <w:r w:rsidRPr="009E1C86">
        <w:rPr>
          <w:rFonts w:ascii="Times New Roman" w:hAnsi="Times New Roman" w:cs="Times New Roman"/>
          <w:i/>
        </w:rPr>
        <w:t xml:space="preserve">e Barbier de Séville </w:t>
      </w:r>
      <w:r w:rsidRPr="00153024">
        <w:rPr>
          <w:rFonts w:ascii="Times New Roman" w:hAnsi="Times New Roman" w:cs="Times New Roman"/>
        </w:rPr>
        <w:t xml:space="preserve">! </w:t>
      </w:r>
      <w:r w:rsidRPr="009E1C86">
        <w:rPr>
          <w:rFonts w:ascii="Times New Roman" w:hAnsi="Times New Roman" w:cs="Times New Roman"/>
        </w:rPr>
        <w:t xml:space="preserve">A défaut de Dalayrac, de </w:t>
      </w:r>
      <w:proofErr w:type="spellStart"/>
      <w:r w:rsidRPr="009E1C86">
        <w:rPr>
          <w:rFonts w:ascii="Times New Roman" w:hAnsi="Times New Roman" w:cs="Times New Roman"/>
        </w:rPr>
        <w:t>Nicolo</w:t>
      </w:r>
      <w:proofErr w:type="spellEnd"/>
      <w:r w:rsidRPr="009E1C86">
        <w:rPr>
          <w:rFonts w:ascii="Times New Roman" w:hAnsi="Times New Roman" w:cs="Times New Roman"/>
        </w:rPr>
        <w:t xml:space="preserve">, de </w:t>
      </w:r>
      <w:proofErr w:type="spellStart"/>
      <w:r w:rsidRPr="009E1C86">
        <w:rPr>
          <w:rFonts w:ascii="Times New Roman" w:hAnsi="Times New Roman" w:cs="Times New Roman"/>
        </w:rPr>
        <w:t>Boïeldieu</w:t>
      </w:r>
      <w:proofErr w:type="spellEnd"/>
      <w:r w:rsidRPr="009E1C86">
        <w:rPr>
          <w:rFonts w:ascii="Times New Roman" w:hAnsi="Times New Roman" w:cs="Times New Roman"/>
        </w:rPr>
        <w:t xml:space="preserve">, d’autres plus tard y songèrent, mais sans meilleur profit, aucune de leurs partitions n’étant restée. M. Eugène </w:t>
      </w:r>
      <w:proofErr w:type="spellStart"/>
      <w:r w:rsidRPr="009E1C86">
        <w:rPr>
          <w:rFonts w:ascii="Times New Roman" w:hAnsi="Times New Roman" w:cs="Times New Roman"/>
        </w:rPr>
        <w:t>Sauzay</w:t>
      </w:r>
      <w:proofErr w:type="spellEnd"/>
      <w:r w:rsidRPr="009E1C86">
        <w:rPr>
          <w:rFonts w:ascii="Times New Roman" w:hAnsi="Times New Roman" w:cs="Times New Roman"/>
        </w:rPr>
        <w:t xml:space="preserve"> cite l’ouvrage de Justin Cadeaux, </w:t>
      </w:r>
      <w:r w:rsidRPr="00153024">
        <w:rPr>
          <w:rStyle w:val="quotec"/>
        </w:rPr>
        <w:t>« représenté à l’Opéra-Comique. »</w:t>
      </w:r>
      <w:r w:rsidRPr="009E1C86">
        <w:rPr>
          <w:rFonts w:ascii="Times New Roman" w:hAnsi="Times New Roman" w:cs="Times New Roman"/>
        </w:rPr>
        <w:t xml:space="preserve"> Ce n’est pas représenté qu'il faut dire, c’est tout simplement présenté, car cet ouvrage, reçu d’abord et même goûté de</w:t>
      </w:r>
      <w:r w:rsidR="00153024">
        <w:rPr>
          <w:rFonts w:ascii="Times New Roman" w:hAnsi="Times New Roman" w:cs="Times New Roman"/>
        </w:rPr>
        <w:t xml:space="preserve"> </w:t>
      </w:r>
      <w:r w:rsidRPr="00153024">
        <w:rPr>
          <w:rStyle w:val="pb0"/>
        </w:rPr>
        <w:t>[</w:t>
      </w:r>
      <w:r w:rsidR="00153024">
        <w:rPr>
          <w:rStyle w:val="pb0"/>
        </w:rPr>
        <w:t>p</w:t>
      </w:r>
      <w:r w:rsidRPr="00153024">
        <w:rPr>
          <w:rStyle w:val="pb0"/>
        </w:rPr>
        <w:t>.209]</w:t>
      </w:r>
      <w:r>
        <w:rPr>
          <w:rFonts w:ascii="Times New Roman" w:hAnsi="Times New Roman" w:cs="Times New Roman"/>
        </w:rPr>
        <w:t xml:space="preserve"> </w:t>
      </w:r>
      <w:r w:rsidRPr="009E1C86">
        <w:rPr>
          <w:rFonts w:ascii="Times New Roman" w:hAnsi="Times New Roman" w:cs="Times New Roman"/>
        </w:rPr>
        <w:t xml:space="preserve">M. Perrin, ne fut jamais joué. Ce Justin Cadeaux était un brave homme, chef de copie à l’Opéra et peu fortuné. L'idée, ingénieusement exploitée depuis, et par M. Gounod dans </w:t>
      </w:r>
      <w:r w:rsidR="00153024">
        <w:rPr>
          <w:rFonts w:ascii="Times New Roman" w:hAnsi="Times New Roman" w:cs="Times New Roman"/>
          <w:i/>
        </w:rPr>
        <w:t>L</w:t>
      </w:r>
      <w:r w:rsidRPr="009E1C86">
        <w:rPr>
          <w:rFonts w:ascii="Times New Roman" w:hAnsi="Times New Roman" w:cs="Times New Roman"/>
          <w:i/>
        </w:rPr>
        <w:t>e Médecin malgré lui</w:t>
      </w:r>
      <w:r w:rsidRPr="009E1C86">
        <w:rPr>
          <w:rFonts w:ascii="Times New Roman" w:hAnsi="Times New Roman" w:cs="Times New Roman"/>
        </w:rPr>
        <w:t xml:space="preserve"> et par M. Poise dans </w:t>
      </w:r>
      <w:r w:rsidR="00153024">
        <w:rPr>
          <w:rFonts w:ascii="Times New Roman" w:hAnsi="Times New Roman" w:cs="Times New Roman"/>
          <w:i/>
        </w:rPr>
        <w:t>L</w:t>
      </w:r>
      <w:r w:rsidRPr="009E1C86">
        <w:rPr>
          <w:rFonts w:ascii="Times New Roman" w:hAnsi="Times New Roman" w:cs="Times New Roman"/>
          <w:i/>
        </w:rPr>
        <w:t>'Amour médecin</w:t>
      </w:r>
      <w:r w:rsidRPr="00153024">
        <w:rPr>
          <w:rFonts w:ascii="Times New Roman" w:hAnsi="Times New Roman" w:cs="Times New Roman"/>
        </w:rPr>
        <w:t>,</w:t>
      </w:r>
      <w:r w:rsidRPr="009E1C86">
        <w:rPr>
          <w:rFonts w:ascii="Times New Roman" w:hAnsi="Times New Roman" w:cs="Times New Roman"/>
        </w:rPr>
        <w:t xml:space="preserve"> de transformer en opéras comiques les petites pièces de Molière, l’avait entrepris le premier. Meyerbeer, Auber, </w:t>
      </w:r>
      <w:proofErr w:type="spellStart"/>
      <w:r w:rsidRPr="009E1C86">
        <w:rPr>
          <w:rFonts w:ascii="Times New Roman" w:hAnsi="Times New Roman" w:cs="Times New Roman"/>
        </w:rPr>
        <w:t>Mermet</w:t>
      </w:r>
      <w:proofErr w:type="spellEnd"/>
      <w:r w:rsidRPr="009E1C86">
        <w:rPr>
          <w:rFonts w:ascii="Times New Roman" w:hAnsi="Times New Roman" w:cs="Times New Roman"/>
        </w:rPr>
        <w:t xml:space="preserve"> s’intéressaient à lui, et sa miniature passait presque pour un bijou; mais que voulez-vous</w:t>
      </w:r>
      <w:r w:rsidR="00153024">
        <w:rPr>
          <w:rFonts w:ascii="Times New Roman" w:hAnsi="Times New Roman" w:cs="Times New Roman"/>
        </w:rPr>
        <w:t xml:space="preserve"> </w:t>
      </w:r>
      <w:r w:rsidRPr="009E1C86">
        <w:rPr>
          <w:rFonts w:ascii="Times New Roman" w:hAnsi="Times New Roman" w:cs="Times New Roman"/>
        </w:rPr>
        <w:t xml:space="preserve">? M. Perrin avait quitté l’Opéra-Comique, et c’était Nestor </w:t>
      </w:r>
      <w:proofErr w:type="spellStart"/>
      <w:r w:rsidRPr="009E1C86">
        <w:rPr>
          <w:rFonts w:ascii="Times New Roman" w:hAnsi="Times New Roman" w:cs="Times New Roman"/>
        </w:rPr>
        <w:t>Roqueplan</w:t>
      </w:r>
      <w:proofErr w:type="spellEnd"/>
      <w:r w:rsidRPr="009E1C86">
        <w:rPr>
          <w:rFonts w:ascii="Times New Roman" w:hAnsi="Times New Roman" w:cs="Times New Roman"/>
        </w:rPr>
        <w:t xml:space="preserve"> qui tenait la place. Personne plus que cet homme d’esprit, le plus aimable et le plus abominable des directeurs, ne s'entendait à éconduire un solliciteur. « Je vous conseille, monsieur, répondait-il un jour à Maillait, d’aller, en sortant d’ici, vous jeter par la fenêtre d’un cinquième étage, vous et votre partition. Si vous ne vous tuez pas du coup, vous passerez indubitablement pour un phénomène ; les journaux et le public s’occuperont de vous et à ce titre moi je vous jouerai, mais comme phénomène, entendons-nous bien, et jamais comme prix de Rome ! » Où l’auteur des </w:t>
      </w:r>
      <w:r w:rsidRPr="009E1C86">
        <w:rPr>
          <w:rFonts w:ascii="Times New Roman" w:hAnsi="Times New Roman" w:cs="Times New Roman"/>
          <w:i/>
        </w:rPr>
        <w:t>Dragons de Villars</w:t>
      </w:r>
      <w:r w:rsidRPr="009E1C86">
        <w:rPr>
          <w:rFonts w:ascii="Times New Roman" w:hAnsi="Times New Roman" w:cs="Times New Roman"/>
        </w:rPr>
        <w:t xml:space="preserve"> avait échoué, le pauvre Justin Cadeaux ne pouvait s’attendre à meilleure chance. Auber voulut s’en mêler, et </w:t>
      </w:r>
      <w:proofErr w:type="spellStart"/>
      <w:r w:rsidRPr="009E1C86">
        <w:rPr>
          <w:rFonts w:ascii="Times New Roman" w:hAnsi="Times New Roman" w:cs="Times New Roman"/>
        </w:rPr>
        <w:t>Roqueplan</w:t>
      </w:r>
      <w:proofErr w:type="spellEnd"/>
      <w:r w:rsidRPr="009E1C86">
        <w:rPr>
          <w:rFonts w:ascii="Times New Roman" w:hAnsi="Times New Roman" w:cs="Times New Roman"/>
        </w:rPr>
        <w:t xml:space="preserve"> lui ferma la bouche en lui disant : </w:t>
      </w:r>
      <w:r w:rsidRPr="00153024">
        <w:rPr>
          <w:rStyle w:val="quotec"/>
        </w:rPr>
        <w:t xml:space="preserve">« Qu’est-ce que cela vous fait que je monte </w:t>
      </w:r>
      <w:r w:rsidR="00153024" w:rsidRPr="00153024">
        <w:rPr>
          <w:rStyle w:val="quotec"/>
          <w:i/>
        </w:rPr>
        <w:t>L</w:t>
      </w:r>
      <w:r w:rsidRPr="00153024">
        <w:rPr>
          <w:rStyle w:val="quotec"/>
          <w:i/>
        </w:rPr>
        <w:t>e Sicilien</w:t>
      </w:r>
      <w:r w:rsidRPr="00153024">
        <w:rPr>
          <w:rStyle w:val="quotec"/>
        </w:rPr>
        <w:t xml:space="preserve"> ? Vous m’assurez que Justin Cadeaux est un bon enfant, mais Cadet-Roussel aussi est bon enfant, et vous ne me demandez pas de jouer ses opéras comiques ! »</w:t>
      </w:r>
      <w:r w:rsidRPr="009E1C86">
        <w:rPr>
          <w:rFonts w:ascii="Times New Roman" w:hAnsi="Times New Roman" w:cs="Times New Roman"/>
        </w:rPr>
        <w:t xml:space="preserve"> Ce que cette partition est devenue, Dieu le sait, mais en revanche, nous savons tous que le musicien est devenu fou et qu’il est mort à l’hôpital. </w:t>
      </w:r>
      <w:proofErr w:type="spellStart"/>
      <w:r w:rsidRPr="009E1C86">
        <w:rPr>
          <w:rFonts w:ascii="Times New Roman" w:hAnsi="Times New Roman" w:cs="Times New Roman"/>
          <w:i/>
        </w:rPr>
        <w:t>Alas</w:t>
      </w:r>
      <w:proofErr w:type="spellEnd"/>
      <w:r w:rsidRPr="009E1C86">
        <w:rPr>
          <w:rFonts w:ascii="Times New Roman" w:hAnsi="Times New Roman" w:cs="Times New Roman"/>
          <w:i/>
        </w:rPr>
        <w:t xml:space="preserve"> </w:t>
      </w:r>
      <w:proofErr w:type="spellStart"/>
      <w:r w:rsidRPr="009E1C86">
        <w:rPr>
          <w:rFonts w:ascii="Times New Roman" w:hAnsi="Times New Roman" w:cs="Times New Roman"/>
          <w:i/>
        </w:rPr>
        <w:t>poor</w:t>
      </w:r>
      <w:proofErr w:type="spellEnd"/>
      <w:r w:rsidRPr="009E1C86">
        <w:rPr>
          <w:rFonts w:ascii="Times New Roman" w:hAnsi="Times New Roman" w:cs="Times New Roman"/>
          <w:i/>
        </w:rPr>
        <w:t xml:space="preserve"> </w:t>
      </w:r>
      <w:proofErr w:type="spellStart"/>
      <w:r w:rsidRPr="009E1C86">
        <w:rPr>
          <w:rFonts w:ascii="Times New Roman" w:hAnsi="Times New Roman" w:cs="Times New Roman"/>
          <w:i/>
        </w:rPr>
        <w:t>Yorick</w:t>
      </w:r>
      <w:proofErr w:type="spellEnd"/>
      <w:r w:rsidR="00153024">
        <w:rPr>
          <w:rFonts w:ascii="Times New Roman" w:hAnsi="Times New Roman" w:cs="Times New Roman"/>
          <w:i/>
        </w:rPr>
        <w:t xml:space="preserve"> </w:t>
      </w:r>
      <w:r w:rsidRPr="00153024">
        <w:rPr>
          <w:rFonts w:ascii="Times New Roman" w:hAnsi="Times New Roman" w:cs="Times New Roman"/>
        </w:rPr>
        <w:t>!</w:t>
      </w:r>
      <w:r w:rsidRPr="009E1C86">
        <w:rPr>
          <w:rFonts w:ascii="Times New Roman" w:hAnsi="Times New Roman" w:cs="Times New Roman"/>
        </w:rPr>
        <w:t xml:space="preserve"> Une mélancolique et sombre histoire que celle-là et dont les rythmes légers et tendres, les élégances harmoniques de M. </w:t>
      </w:r>
      <w:proofErr w:type="spellStart"/>
      <w:r w:rsidRPr="009E1C86">
        <w:rPr>
          <w:rFonts w:ascii="Times New Roman" w:hAnsi="Times New Roman" w:cs="Times New Roman"/>
        </w:rPr>
        <w:t>Sauzay</w:t>
      </w:r>
      <w:proofErr w:type="spellEnd"/>
      <w:r w:rsidRPr="009E1C86">
        <w:rPr>
          <w:rFonts w:ascii="Times New Roman" w:hAnsi="Times New Roman" w:cs="Times New Roman"/>
        </w:rPr>
        <w:t xml:space="preserve">, appliquant à la partie musicale du </w:t>
      </w:r>
      <w:r w:rsidRPr="009E1C86">
        <w:rPr>
          <w:rFonts w:ascii="Times New Roman" w:hAnsi="Times New Roman" w:cs="Times New Roman"/>
          <w:i/>
        </w:rPr>
        <w:t>Sicilien</w:t>
      </w:r>
      <w:r w:rsidRPr="009E1C86">
        <w:rPr>
          <w:rFonts w:ascii="Times New Roman" w:hAnsi="Times New Roman" w:cs="Times New Roman"/>
        </w:rPr>
        <w:t xml:space="preserve"> les ressources variées de l’art moderne, vont heureusement nous distraire, car ce galant volume a double emploi ; le lettré s’en accommode aussi bien que l’amateur de </w:t>
      </w:r>
      <w:r w:rsidRPr="00153024">
        <w:rPr>
          <w:rFonts w:ascii="Times New Roman" w:hAnsi="Times New Roman" w:cs="Times New Roman"/>
        </w:rPr>
        <w:t xml:space="preserve">musique : </w:t>
      </w:r>
      <w:proofErr w:type="spellStart"/>
      <w:r w:rsidRPr="00153024">
        <w:rPr>
          <w:rFonts w:ascii="Times New Roman" w:hAnsi="Times New Roman" w:cs="Times New Roman"/>
        </w:rPr>
        <w:t>molièristes</w:t>
      </w:r>
      <w:proofErr w:type="spellEnd"/>
      <w:r w:rsidRPr="00153024">
        <w:rPr>
          <w:rFonts w:ascii="Times New Roman" w:hAnsi="Times New Roman" w:cs="Times New Roman"/>
        </w:rPr>
        <w:t xml:space="preserve"> et </w:t>
      </w:r>
      <w:proofErr w:type="spellStart"/>
      <w:r w:rsidRPr="00153024">
        <w:rPr>
          <w:rFonts w:ascii="Times New Roman" w:hAnsi="Times New Roman" w:cs="Times New Roman"/>
        </w:rPr>
        <w:t>mozartistes</w:t>
      </w:r>
      <w:proofErr w:type="spellEnd"/>
      <w:r w:rsidRPr="00153024">
        <w:rPr>
          <w:rFonts w:ascii="Times New Roman" w:hAnsi="Times New Roman" w:cs="Times New Roman"/>
        </w:rPr>
        <w:t xml:space="preserve"> </w:t>
      </w:r>
      <w:r w:rsidRPr="009E1C86">
        <w:rPr>
          <w:rFonts w:ascii="Times New Roman" w:hAnsi="Times New Roman" w:cs="Times New Roman"/>
        </w:rPr>
        <w:t>y trouvent leur compte, et si vous avez les deux dilettantismes, après l’avoir lu au coin du feu, vous goûterez un égal plaisir à le déchiffrer au piano.</w:t>
      </w:r>
      <w:r w:rsidR="00153024">
        <w:t xml:space="preserve"> </w:t>
      </w:r>
    </w:p>
    <w:p w:rsidR="009E1C86" w:rsidRDefault="009E1C86">
      <w:pPr>
        <w:pStyle w:val="Corpsdetexte"/>
      </w:pPr>
    </w:p>
    <w:sectPr w:rsidR="009E1C86">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CA4" w:rsidRDefault="00633CA4" w:rsidP="00153024">
      <w:r>
        <w:separator/>
      </w:r>
    </w:p>
  </w:endnote>
  <w:endnote w:type="continuationSeparator" w:id="0">
    <w:p w:rsidR="00633CA4" w:rsidRDefault="00633CA4" w:rsidP="00153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CA4" w:rsidRDefault="00633CA4" w:rsidP="00153024">
      <w:r>
        <w:separator/>
      </w:r>
    </w:p>
  </w:footnote>
  <w:footnote w:type="continuationSeparator" w:id="0">
    <w:p w:rsidR="00633CA4" w:rsidRDefault="00633CA4" w:rsidP="00153024">
      <w:r>
        <w:continuationSeparator/>
      </w:r>
    </w:p>
  </w:footnote>
  <w:footnote w:id="1">
    <w:p w:rsidR="00153024" w:rsidRDefault="00153024">
      <w:pPr>
        <w:pStyle w:val="Notedebasdepage"/>
      </w:pPr>
      <w:r>
        <w:rPr>
          <w:rStyle w:val="Appelnotedebasdep"/>
        </w:rPr>
        <w:footnoteRef/>
      </w:r>
      <w:r>
        <w:t xml:space="preserve"> </w:t>
      </w:r>
      <w:r w:rsidRPr="00153024">
        <w:rPr>
          <w:rStyle w:val="stagec"/>
          <w:i/>
        </w:rPr>
        <w:t xml:space="preserve">La Musique des drames  de </w:t>
      </w:r>
      <w:proofErr w:type="spellStart"/>
      <w:r w:rsidRPr="00153024">
        <w:rPr>
          <w:rStyle w:val="stagec"/>
          <w:i/>
        </w:rPr>
        <w:t>Shakspeare</w:t>
      </w:r>
      <w:proofErr w:type="spellEnd"/>
      <w:r w:rsidRPr="009E1C86">
        <w:rPr>
          <w:rStyle w:val="stagec"/>
        </w:rPr>
        <w:t>, 15 janvier 1835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B5087"/>
    <w:rsid w:val="00153024"/>
    <w:rsid w:val="001B5087"/>
    <w:rsid w:val="00633CA4"/>
    <w:rsid w:val="009E1C86"/>
    <w:rsid w:val="00C6116C"/>
    <w:rsid w:val="00E166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E1C86"/>
    <w:pPr>
      <w:keepNext/>
      <w:keepLines/>
      <w:spacing w:before="200"/>
      <w:outlineLvl w:val="1"/>
    </w:pPr>
    <w:rPr>
      <w:rFonts w:asciiTheme="majorHAnsi" w:eastAsiaTheme="majorEastAsia" w:hAnsiTheme="majorHAnsi" w:cs="Times New Roman"/>
      <w:b/>
      <w:bCs/>
      <w:color w:val="4F81BD" w:themeColor="accent1"/>
      <w:sz w:val="26"/>
      <w:szCs w:val="23"/>
    </w:rPr>
  </w:style>
  <w:style w:type="paragraph" w:styleId="Titre3">
    <w:name w:val="heading 3"/>
    <w:basedOn w:val="Normal"/>
    <w:next w:val="Normal"/>
    <w:link w:val="Titre3Car"/>
    <w:uiPriority w:val="9"/>
    <w:unhideWhenUsed/>
    <w:qFormat/>
    <w:rsid w:val="009E1C86"/>
    <w:pPr>
      <w:keepNext/>
      <w:keepLines/>
      <w:spacing w:before="200"/>
      <w:outlineLvl w:val="2"/>
    </w:pPr>
    <w:rPr>
      <w:rFonts w:asciiTheme="majorHAnsi" w:eastAsiaTheme="majorEastAsia" w:hAnsiTheme="majorHAnsi" w:cs="Times New Roman"/>
      <w:b/>
      <w:bCs/>
      <w:color w:val="4F81BD" w:themeColor="accent1"/>
      <w:szCs w:val="21"/>
    </w:rPr>
  </w:style>
  <w:style w:type="paragraph" w:styleId="Titre4">
    <w:name w:val="heading 4"/>
    <w:basedOn w:val="Normal"/>
    <w:next w:val="Normal"/>
    <w:link w:val="Titre4Car"/>
    <w:uiPriority w:val="9"/>
    <w:unhideWhenUsed/>
    <w:qFormat/>
    <w:rsid w:val="009E1C86"/>
    <w:pPr>
      <w:keepNext/>
      <w:keepLines/>
      <w:spacing w:before="200"/>
      <w:outlineLvl w:val="3"/>
    </w:pPr>
    <w:rPr>
      <w:rFonts w:asciiTheme="majorHAnsi" w:eastAsiaTheme="majorEastAsia" w:hAnsiTheme="majorHAnsi" w:cs="Times New Roman"/>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E1C86"/>
    <w:rPr>
      <w:rFonts w:asciiTheme="majorHAnsi" w:eastAsiaTheme="majorEastAsia" w:hAnsiTheme="majorHAnsi" w:cs="Times New Roman"/>
      <w:b/>
      <w:bCs/>
      <w:color w:val="4F81BD" w:themeColor="accent1"/>
      <w:sz w:val="26"/>
      <w:szCs w:val="23"/>
    </w:rPr>
  </w:style>
  <w:style w:type="character" w:customStyle="1" w:styleId="Titre3Car">
    <w:name w:val="Titre 3 Car"/>
    <w:basedOn w:val="Policepardfaut"/>
    <w:link w:val="Titre3"/>
    <w:uiPriority w:val="9"/>
    <w:rsid w:val="009E1C86"/>
    <w:rPr>
      <w:rFonts w:asciiTheme="majorHAnsi" w:eastAsiaTheme="majorEastAsia" w:hAnsiTheme="majorHAnsi" w:cs="Times New Roman"/>
      <w:b/>
      <w:bCs/>
      <w:color w:val="4F81BD" w:themeColor="accent1"/>
      <w:szCs w:val="21"/>
    </w:rPr>
  </w:style>
  <w:style w:type="character" w:customStyle="1" w:styleId="Titre4Car">
    <w:name w:val="Titre 4 Car"/>
    <w:basedOn w:val="Policepardfaut"/>
    <w:link w:val="Titre4"/>
    <w:uiPriority w:val="9"/>
    <w:rsid w:val="009E1C86"/>
    <w:rPr>
      <w:rFonts w:asciiTheme="majorHAnsi" w:eastAsiaTheme="majorEastAsia" w:hAnsiTheme="majorHAnsi" w:cs="Times New Roman"/>
      <w:b/>
      <w:bCs/>
      <w:i/>
      <w:iCs/>
      <w:color w:val="4F81BD" w:themeColor="accent1"/>
      <w:szCs w:val="21"/>
    </w:rPr>
  </w:style>
  <w:style w:type="character" w:customStyle="1" w:styleId="quotec">
    <w:name w:val="&lt;quote.c&gt;"/>
    <w:uiPriority w:val="1"/>
    <w:qFormat/>
    <w:rsid w:val="009E1C86"/>
    <w:rPr>
      <w:color w:val="00B050"/>
    </w:rPr>
  </w:style>
  <w:style w:type="table" w:styleId="Grilledutableau">
    <w:name w:val="Table Grid"/>
    <w:basedOn w:val="TableauNormal"/>
    <w:uiPriority w:val="59"/>
    <w:rsid w:val="009E1C86"/>
    <w:rPr>
      <w:rFonts w:ascii="Times New Roman" w:eastAsia="Times New Roman" w:hAnsi="Times New Roman" w:cs="Times New Roman"/>
      <w:sz w:val="20"/>
      <w:szCs w:val="20"/>
      <w:lang w:eastAsia="fr-FR"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ndent">
    <w:name w:val="noindent"/>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
    <w:name w:val="l"/>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1sub">
    <w:name w:val="h1sub"/>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2sub">
    <w:name w:val="h2sub"/>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3sub">
    <w:name w:val="h3sub"/>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4sub">
    <w:name w:val="h4sub"/>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abel">
    <w:name w:val="label"/>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b">
    <w:name w:val="ab"/>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dateline">
    <w:name w:val="dateline"/>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epigraph">
    <w:name w:val="epigraph"/>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igned">
    <w:name w:val="signed"/>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itation1">
    <w:name w:val="Citation1"/>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quotel">
    <w:name w:val="quotel"/>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pb">
    <w:name w:val="pb"/>
    <w:basedOn w:val="Policepardfaut"/>
    <w:rsid w:val="009E1C86"/>
  </w:style>
  <w:style w:type="paragraph" w:customStyle="1" w:styleId="salute">
    <w:name w:val="salute"/>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postscript">
    <w:name w:val="postscript"/>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ibl">
    <w:name w:val="bibl"/>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cte">
    <w:name w:val="acte"/>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cne">
    <w:name w:val="scne"/>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peaker">
    <w:name w:val="speaker"/>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speakerc">
    <w:name w:val="speakerc"/>
    <w:basedOn w:val="Policepardfaut"/>
    <w:rsid w:val="009E1C86"/>
  </w:style>
  <w:style w:type="paragraph" w:customStyle="1" w:styleId="stage">
    <w:name w:val="stage"/>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rgument">
    <w:name w:val="argument"/>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stagec">
    <w:name w:val="stagec"/>
    <w:basedOn w:val="Policepardfaut"/>
    <w:rsid w:val="009E1C86"/>
  </w:style>
  <w:style w:type="paragraph" w:customStyle="1" w:styleId="tmp">
    <w:name w:val="tmp"/>
    <w:basedOn w:val="Normal"/>
    <w:rsid w:val="009E1C8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styleId="Sansinterligne">
    <w:name w:val="No Spacing"/>
    <w:uiPriority w:val="1"/>
    <w:qFormat/>
    <w:rsid w:val="009E1C86"/>
    <w:pPr>
      <w:widowControl w:val="0"/>
      <w:suppressAutoHyphens/>
    </w:pPr>
    <w:rPr>
      <w:szCs w:val="21"/>
    </w:rPr>
  </w:style>
  <w:style w:type="paragraph" w:styleId="Notedebasdepage">
    <w:name w:val="footnote text"/>
    <w:basedOn w:val="Normal"/>
    <w:link w:val="NotedebasdepageCar"/>
    <w:uiPriority w:val="99"/>
    <w:semiHidden/>
    <w:unhideWhenUsed/>
    <w:rsid w:val="00153024"/>
    <w:rPr>
      <w:sz w:val="20"/>
      <w:szCs w:val="18"/>
    </w:rPr>
  </w:style>
  <w:style w:type="character" w:customStyle="1" w:styleId="NotedebasdepageCar">
    <w:name w:val="Note de bas de page Car"/>
    <w:basedOn w:val="Policepardfaut"/>
    <w:link w:val="Notedebasdepage"/>
    <w:uiPriority w:val="99"/>
    <w:semiHidden/>
    <w:rsid w:val="00153024"/>
    <w:rPr>
      <w:sz w:val="20"/>
      <w:szCs w:val="18"/>
    </w:rPr>
  </w:style>
  <w:style w:type="character" w:styleId="Appelnotedebasdep">
    <w:name w:val="footnote reference"/>
    <w:basedOn w:val="Policepardfaut"/>
    <w:uiPriority w:val="99"/>
    <w:semiHidden/>
    <w:unhideWhenUsed/>
    <w:rsid w:val="00153024"/>
    <w:rPr>
      <w:vertAlign w:val="superscript"/>
    </w:rPr>
  </w:style>
  <w:style w:type="paragraph" w:customStyle="1" w:styleId="postscript0">
    <w:name w:val="&lt;postscript&gt;"/>
    <w:basedOn w:val="Corpsdetexte"/>
    <w:qFormat/>
    <w:rsid w:val="00153024"/>
    <w:pPr>
      <w:autoSpaceDE w:val="0"/>
      <w:spacing w:after="120"/>
      <w:jc w:val="both"/>
    </w:pPr>
    <w:rPr>
      <w:rFonts w:ascii="Times New Roman" w:eastAsia="Times New Roman" w:hAnsi="Times New Roman" w:cs="Times New Roman"/>
      <w:szCs w:val="20"/>
      <w:lang w:bidi="ar-SA"/>
    </w:rPr>
  </w:style>
  <w:style w:type="paragraph" w:customStyle="1" w:styleId="speaker0">
    <w:name w:val="&lt;speaker&gt;"/>
    <w:basedOn w:val="Corpsdetexte"/>
    <w:qFormat/>
    <w:rsid w:val="00153024"/>
    <w:pPr>
      <w:autoSpaceDE w:val="0"/>
      <w:spacing w:after="120"/>
      <w:jc w:val="both"/>
    </w:pPr>
    <w:rPr>
      <w:rFonts w:ascii="Times New Roman" w:eastAsia="Times New Roman" w:hAnsi="Times New Roman" w:cs="Times New Roman"/>
      <w:szCs w:val="20"/>
      <w:lang w:bidi="ar-SA"/>
    </w:rPr>
  </w:style>
  <w:style w:type="character" w:customStyle="1" w:styleId="stagec0">
    <w:name w:val="&lt;stage.c&gt;"/>
    <w:uiPriority w:val="1"/>
    <w:qFormat/>
    <w:rsid w:val="00153024"/>
    <w:rPr>
      <w:i/>
    </w:rPr>
  </w:style>
  <w:style w:type="paragraph" w:customStyle="1" w:styleId="quotel0">
    <w:name w:val="&lt;quote.l&gt;"/>
    <w:basedOn w:val="Corpsdetexte"/>
    <w:rsid w:val="00153024"/>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153024"/>
    <w:pPr>
      <w:spacing w:before="240" w:after="240"/>
      <w:ind w:left="851" w:firstLine="221"/>
      <w:contextualSpacing/>
      <w:jc w:val="both"/>
    </w:pPr>
    <w:rPr>
      <w:rFonts w:ascii="Times New Roman" w:hAnsi="Times New Roman" w:cs="Times New Roman"/>
      <w:color w:val="00B050"/>
      <w:sz w:val="22"/>
    </w:rPr>
  </w:style>
  <w:style w:type="paragraph" w:customStyle="1" w:styleId="argument0">
    <w:name w:val="&lt;argument&gt;"/>
    <w:qFormat/>
    <w:rsid w:val="0015302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0">
    <w:name w:val="&lt;signed&gt;"/>
    <w:qFormat/>
    <w:rsid w:val="00153024"/>
    <w:pPr>
      <w:spacing w:before="120" w:after="120"/>
      <w:jc w:val="right"/>
    </w:pPr>
    <w:rPr>
      <w:rFonts w:ascii="Times New Roman" w:eastAsia="Times New Roman" w:hAnsi="Times New Roman" w:cs="Times New Roman"/>
      <w:sz w:val="22"/>
      <w:lang w:bidi="ar-SA"/>
    </w:rPr>
  </w:style>
  <w:style w:type="paragraph" w:customStyle="1" w:styleId="dateline0">
    <w:name w:val="&lt;dateline&gt;"/>
    <w:qFormat/>
    <w:rsid w:val="00153024"/>
    <w:pPr>
      <w:spacing w:before="120" w:after="120"/>
      <w:jc w:val="right"/>
    </w:pPr>
    <w:rPr>
      <w:rFonts w:ascii="Times New Roman" w:eastAsia="Times New Roman" w:hAnsi="Times New Roman" w:cs="Times New Roman"/>
      <w:sz w:val="22"/>
      <w:lang w:bidi="ar-SA"/>
    </w:rPr>
  </w:style>
  <w:style w:type="paragraph" w:customStyle="1" w:styleId="salute0">
    <w:name w:val="&lt;salute&gt;"/>
    <w:basedOn w:val="Normal"/>
    <w:qFormat/>
    <w:rsid w:val="00153024"/>
    <w:pPr>
      <w:spacing w:before="120" w:after="120"/>
      <w:ind w:left="567" w:firstLine="240"/>
      <w:jc w:val="both"/>
    </w:pPr>
    <w:rPr>
      <w:rFonts w:ascii="Times New Roman" w:eastAsia="Arial Unicode MS" w:hAnsi="Times New Roman" w:cs="Arial Unicode MS"/>
      <w:lang w:eastAsia="hi-IN"/>
    </w:rPr>
  </w:style>
  <w:style w:type="paragraph" w:customStyle="1" w:styleId="epigraph0">
    <w:name w:val="&lt;epigraph&gt;"/>
    <w:qFormat/>
    <w:rsid w:val="00153024"/>
    <w:pPr>
      <w:spacing w:before="240" w:after="240"/>
      <w:ind w:left="2835"/>
      <w:jc w:val="both"/>
    </w:pPr>
    <w:rPr>
      <w:rFonts w:ascii="Times New Roman" w:eastAsia="Times New Roman" w:hAnsi="Times New Roman" w:cs="Times New Roman"/>
      <w:sz w:val="22"/>
      <w:szCs w:val="22"/>
      <w:lang w:bidi="ar-SA"/>
    </w:rPr>
  </w:style>
  <w:style w:type="paragraph" w:customStyle="1" w:styleId="stage0">
    <w:name w:val="&lt;stage&gt;"/>
    <w:basedOn w:val="Corpsdetexte"/>
    <w:qFormat/>
    <w:rsid w:val="00153024"/>
    <w:pPr>
      <w:autoSpaceDE w:val="0"/>
      <w:spacing w:after="120"/>
      <w:jc w:val="both"/>
    </w:pPr>
    <w:rPr>
      <w:rFonts w:ascii="Times New Roman" w:eastAsia="Times New Roman" w:hAnsi="Times New Roman" w:cs="Times New Roman"/>
      <w:i/>
      <w:szCs w:val="20"/>
      <w:lang w:bidi="ar-SA"/>
    </w:rPr>
  </w:style>
  <w:style w:type="paragraph" w:customStyle="1" w:styleId="bibl0">
    <w:name w:val="&lt;bibl&gt;"/>
    <w:rsid w:val="00153024"/>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153024"/>
    <w:pPr>
      <w:spacing w:after="200" w:line="276" w:lineRule="auto"/>
      <w:jc w:val="right"/>
    </w:pPr>
    <w:rPr>
      <w:rFonts w:asciiTheme="minorHAnsi" w:eastAsia="Arial Unicode MS" w:hAnsiTheme="minorHAnsi" w:cs="Arial Unicode MS"/>
      <w:lang w:eastAsia="hi-IN"/>
    </w:rPr>
  </w:style>
  <w:style w:type="paragraph" w:customStyle="1" w:styleId="h1sub0">
    <w:name w:val="&lt;h1.sub&gt;"/>
    <w:basedOn w:val="Titre1"/>
    <w:next w:val="Corpsdetexte"/>
    <w:rsid w:val="00153024"/>
    <w:pPr>
      <w:spacing w:before="0" w:after="240"/>
    </w:pPr>
    <w:rPr>
      <w:rFonts w:ascii="Arial" w:eastAsia="HG Mincho Light J" w:hAnsi="Arial" w:cs="Arial Unicode MS"/>
      <w:b w:val="0"/>
      <w:i/>
      <w:sz w:val="40"/>
      <w:szCs w:val="48"/>
      <w:lang w:eastAsia="hi-IN"/>
    </w:rPr>
  </w:style>
  <w:style w:type="paragraph" w:customStyle="1" w:styleId="h2sub0">
    <w:name w:val="&lt;h2.sub&gt;"/>
    <w:basedOn w:val="Titre2"/>
    <w:rsid w:val="0015302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0">
    <w:name w:val="&lt;h3.sub&gt;"/>
    <w:basedOn w:val="Titre3"/>
    <w:rsid w:val="0015302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0">
    <w:name w:val="&lt;h4.sub&gt;"/>
    <w:basedOn w:val="Titre4"/>
    <w:next w:val="Corpsdetexte"/>
    <w:rsid w:val="0015302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0">
    <w:name w:val="&lt;l&gt;"/>
    <w:rsid w:val="00153024"/>
    <w:pPr>
      <w:spacing w:after="120"/>
      <w:ind w:left="476" w:hanging="238"/>
      <w:contextualSpacing/>
    </w:pPr>
    <w:rPr>
      <w:rFonts w:ascii="Times New Roman" w:eastAsia="Arial Unicode MS" w:hAnsi="Times New Roman" w:cs="Arial Unicode MS"/>
      <w:lang w:eastAsia="hi-IN"/>
    </w:rPr>
  </w:style>
  <w:style w:type="paragraph" w:customStyle="1" w:styleId="Acte0">
    <w:name w:val="Acte"/>
    <w:basedOn w:val="Titre1"/>
    <w:next w:val="Corpsdetexte"/>
    <w:rsid w:val="00153024"/>
    <w:pPr>
      <w:jc w:val="center"/>
    </w:pPr>
    <w:rPr>
      <w:rFonts w:eastAsia="HG Mincho Light J" w:cs="Arial Unicode MS"/>
      <w:szCs w:val="48"/>
      <w:lang w:eastAsia="hi-IN"/>
    </w:rPr>
  </w:style>
  <w:style w:type="paragraph" w:customStyle="1" w:styleId="Scne0">
    <w:name w:val="Scène"/>
    <w:basedOn w:val="Titre2"/>
    <w:rsid w:val="00153024"/>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0">
    <w:name w:val="&lt;pb&gt;"/>
    <w:rsid w:val="00153024"/>
    <w:rPr>
      <w:color w:val="FF0000"/>
      <w:vertAlign w:val="subscript"/>
    </w:rPr>
  </w:style>
  <w:style w:type="paragraph" w:customStyle="1" w:styleId="label0">
    <w:name w:val="&lt;label&gt;"/>
    <w:qFormat/>
    <w:rsid w:val="00153024"/>
    <w:pPr>
      <w:spacing w:after="200" w:line="276" w:lineRule="auto"/>
      <w:jc w:val="center"/>
    </w:pPr>
    <w:rPr>
      <w:rFonts w:ascii="Times New Roman" w:eastAsia="Times New Roman" w:hAnsi="Times New Roman" w:cs="Times New Roman"/>
      <w:smallCaps/>
      <w:lang w:bidi="ar-SA"/>
    </w:rPr>
  </w:style>
  <w:style w:type="paragraph" w:customStyle="1" w:styleId="ab0">
    <w:name w:val="&lt;ab&gt;"/>
    <w:qFormat/>
    <w:rsid w:val="00153024"/>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E16631"/>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685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20210-5CF6-49E0-BD31-49A90E5BB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1053</Words>
  <Characters>5794</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des deux mondes (1829). 1882/01-1882/02.</dc:title>
  <cp:lastModifiedBy>User</cp:lastModifiedBy>
  <cp:revision>6</cp:revision>
  <dcterms:created xsi:type="dcterms:W3CDTF">2015-04-08T10:39:00Z</dcterms:created>
  <dcterms:modified xsi:type="dcterms:W3CDTF">2015-04-08T10:54:00Z</dcterms:modified>
  <dc:language>fr-FR</dc:language>
</cp:coreProperties>
</file>