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Lacy Bibliography</w:t>
      </w:r>
    </w:p>
    <w:p>
      <w:pPr>
        <w:pStyle w:val="Bibliography"/>
      </w:pPr>
      <w:bookmarkStart w:id="9001" w:name="dnb"/>
      <w:r>
        <w:rPr/>
        <w:t xml:space="preserve"> [Stephens, Leslie] “Thomas Hailes Lacy” [DNB entry] </w:t>
      </w:r>
      <w:hyperlink xmlns:r="http://schemas.openxmlformats.org/officeDocument/2006/relationships" r:id="rId3002">
        <w:r>
          <w:rPr>
            <w:rStyle w:val="Hyperlink"/>
          </w:rPr>
          <w:t>https://en.m.wikisource.org/wiki/Dictionary_of_National_Biography,_1885-1900/Lacy,_Thomas_Hailes</w:t>
        </w:r>
      </w:hyperlink>
      <w:r>
        <w:rPr/>
        <w:t xml:space="preserve">) ; see also </w:t>
      </w:r>
      <w:hyperlink xmlns:r="http://schemas.openxmlformats.org/officeDocument/2006/relationships" r:id="rId3003">
        <w:r>
          <w:rPr>
            <w:rStyle w:val="Hyperlink"/>
          </w:rPr>
          <w:t>https://doi.org/10.1093/ref:odnb/15862</w:t>
        </w:r>
      </w:hyperlink>
      <w:r>
        <w:rPr/>
        <w:t xml:space="preserve"> (paywall) </w:t>
      </w:r>
      <w:bookmarkEnd w:id="9001"/>
    </w:p>
    <w:p>
      <w:pPr>
        <w:pStyle w:val="Bibliography"/>
      </w:pPr>
      <w:bookmarkStart w:id="9002" w:name="anon1980"/>
      <w:r>
        <w:rPr/>
        <w:t xml:space="preserve">Truly Yours: One Hundred and Fifty Years of Play Publishing and Service to the Theatre. Samuel French, 1980.</w:t>
      </w:r>
      <w:bookmarkEnd w:id="9002"/>
    </w:p>
    <w:p>
      <w:pPr>
        <w:pStyle w:val="Bibliography"/>
      </w:pPr>
      <w:bookmarkStart w:id="9003" w:name="allen2013"/>
      <w:r>
        <w:rPr/>
        <w:t xml:space="preserve">Allen, Emily. "The Victorian novel and theatre". Rodensky, Lisa (ed). The Oxford Handbook of the Victorian novel. Oxford University Press, 2013. </w:t>
      </w:r>
      <w:bookmarkEnd w:id="9003"/>
    </w:p>
    <w:p>
      <w:pPr>
        <w:pStyle w:val="Bibliography"/>
      </w:pPr>
      <w:bookmarkStart w:id="9004" w:name="archer1882"/>
      <w:r>
        <w:rPr/>
        <w:t xml:space="preserve">Archer, William. English Dramatists of Today. London 1882. Available through: Adam Matthew, Marlborough, Victorian Popular Culture, http://www.victorianpopularculture.amdigital.co.uk.ezproxy-prd.bodleian.ox.ac.uk/Documents/Details/MH_UL_[M.M.C.]012 [Accessed December 19, 2023].</w:t>
      </w:r>
      <w:bookmarkEnd w:id="9004"/>
    </w:p>
    <w:p>
      <w:pPr>
        <w:pStyle w:val="Bibliography"/>
      </w:pPr>
      <w:bookmarkStart w:id="9005" w:name="barrat1999"/>
      <w:r>
        <w:rPr/>
        <w:t xml:space="preserve">Barrett, Daniel. “Play Publication, Readers, and the 'Decline' of Victorian Drama” Book History, 1999, vol2, pp 173-187. </w:t>
      </w:r>
      <w:hyperlink xmlns:r="http://schemas.openxmlformats.org/officeDocument/2006/relationships" r:id="rId3004">
        <w:r>
          <w:rPr>
            <w:rStyle w:val="Hyperlink"/>
          </w:rPr>
          <w:t>https://www.jstor.org/stable/30227301</w:t>
        </w:r>
      </w:hyperlink>
      <w:r>
        <w:rPr/>
        <w:t xml:space="preserve">https://www.jstor.org/stable/30227301</w:t>
      </w:r>
      <w:bookmarkEnd w:id="9005"/>
    </w:p>
    <w:p>
      <w:pPr>
        <w:pStyle w:val="Bibliography"/>
      </w:pPr>
      <w:bookmarkStart w:id="9006" w:name="barrett1983"/>
      <w:r>
        <w:rPr/>
        <w:t xml:space="preserve">Barrett, Daniel. "T.W. Robertson's plays: revisions to Nicoll's handlist" Nineteenth Century Theatre Research, 11:2 (Winter 1983).</w:t>
      </w:r>
      <w:bookmarkEnd w:id="9006"/>
    </w:p>
    <w:p>
      <w:pPr>
        <w:pStyle w:val="Bibliography"/>
      </w:pPr>
      <w:bookmarkStart w:id="9007" w:name="beller2017"/>
      <w:r>
        <w:rPr/>
        <w:t xml:space="preserve">"“THE FASHIONS OF THE CURRENT SEASON”: RECENT CRITICAL WORK ON VICTORIAN SENSATION FICTION" Victorian Literature and Culture (2017), 45, 461–473.</w:t>
      </w:r>
      <w:bookmarkEnd w:id="9007"/>
    </w:p>
    <w:p>
      <w:pPr>
        <w:pStyle w:val="Bibliography"/>
      </w:pPr>
      <w:bookmarkStart w:id="9008" w:name="bowman1976"/>
      <w:r>
        <w:rPr/>
        <w:t xml:space="preserve">Bowman, David. JOHN MADDISON MORTON'S VICTORIAN FARCES Interpretations, Vol. 8, No. 1 (1976), pp. 16-23. doi:10.1017/S1060150316000723 Scriptorium Press </w:t>
      </w:r>
      <w:hyperlink xmlns:r="http://schemas.openxmlformats.org/officeDocument/2006/relationships" r:id="rId3005">
        <w:r>
          <w:rPr>
            <w:rStyle w:val="Hyperlink"/>
          </w:rPr>
          <w:t>https://www.jstor.org/stable/23240415</w:t>
        </w:r>
      </w:hyperlink>
      <w:bookmarkEnd w:id="9008"/>
    </w:p>
    <w:p>
      <w:pPr>
        <w:pStyle w:val="Bibliography"/>
      </w:pPr>
      <w:bookmarkStart w:id="9009" w:name="buczkowski1999"/>
      <w:r>
        <w:rPr/>
        <w:t xml:space="preserve">Buczkowski, Paul James THE THEATRICAL STRATEGIES OF JAMES ROBINSON PLANCHE. Dissertation. Wayne State Univ. March 1999.</w:t>
      </w:r>
      <w:bookmarkEnd w:id="9009"/>
    </w:p>
    <w:p>
      <w:pPr>
        <w:pStyle w:val="Bibliography"/>
      </w:pPr>
      <w:bookmarkStart w:id="9010" w:name="cadwallader2017"/>
      <w:r>
        <w:rPr/>
        <w:t xml:space="preserve">Cadwallader, Jen &amp; Larry Mazzeno. "Teaching the 'Forgotten' Genre: Victorian Drama." </w:t>
      </w:r>
      <w:r>
        <w:rPr/>
        <w:t xml:space="preserve">Teaching Victorian Literature in the 21st Century: A Guide to Pedagogy</w:t>
      </w:r>
      <w:r>
        <w:rPr/>
        <w:t xml:space="preserve">. Palgrave Macmillan, 2017. 167-79. </w:t>
      </w:r>
      <w:bookmarkEnd w:id="9010"/>
    </w:p>
    <w:p>
      <w:pPr>
        <w:pStyle w:val="Bibliography"/>
      </w:pPr>
      <w:bookmarkStart w:id="9011" w:name="coates2020"/>
      <w:r>
        <w:rPr/>
        <w:t xml:space="preserve">David Coates (2020) Amateur Theatre Networks in the Archive, Performance Research, 25:1, 39-43, DOI: 10.1080/13528165.2020.1736751 </w:t>
      </w:r>
      <w:bookmarkEnd w:id="9011"/>
    </w:p>
    <w:p>
      <w:pPr>
        <w:pStyle w:val="Bibliography"/>
      </w:pPr>
      <w:bookmarkStart w:id="9012" w:name="dircks2009"/>
      <w:r>
        <w:rPr/>
        <w:t xml:space="preserve">Dircks, P.T. "James Robinson Planché and the English Burletta Tradition" Theatre Survey , Volume 17 , Issue 1 , May 1976 , pp. 68 - 81 DOI: https://doi.org/10.1017/S004055740000421X </w:t>
      </w:r>
      <w:bookmarkEnd w:id="9012"/>
    </w:p>
    <w:p>
      <w:pPr>
        <w:pStyle w:val="Bibliography"/>
      </w:pPr>
      <w:bookmarkStart w:id="9013" w:name="ford1978"/>
      <w:r>
        <w:rPr/>
        <w:t xml:space="preserve">Ford, Richard M. "The Waverley Burlesques" Nineteenth Century Theatre Research; Fall 1978; 6, 2; ProQuest pg. 63</w:t>
      </w:r>
      <w:bookmarkEnd w:id="9013"/>
    </w:p>
    <w:p>
      <w:pPr>
        <w:pStyle w:val="Bibliography"/>
      </w:pPr>
      <w:bookmarkStart w:id="9014" w:name="garrison2009"/>
      <w:r>
        <w:rPr/>
        <w:t xml:space="preserve">Garrison, Laurie. "My Secret Archive Fetish Or, How an Editor’s Passion for the Real Led to the Publishing of the Electronic Editions of the Lord Chamberlain’s Plays, 1852–1863". Nineteenth Century Theatre and Film 36.2 (2009): 29-37.</w:t>
      </w:r>
      <w:bookmarkEnd w:id="9014"/>
    </w:p>
    <w:p>
      <w:pPr>
        <w:pStyle w:val="Bibliography"/>
      </w:pPr>
      <w:bookmarkStart w:id="9015" w:name="grandi2014"/>
      <w:r>
        <w:rPr/>
        <w:t xml:space="preserve">Grandi, Roberta. "The correct identify of J. Halford, dramatist and actor". Notes and Queries 61.4 (2014) pp 555-558. doi:10.1093/notesj/gju152</w:t>
      </w:r>
      <w:bookmarkEnd w:id="9015"/>
    </w:p>
    <w:p>
      <w:pPr>
        <w:pStyle w:val="Bibliography"/>
      </w:pPr>
      <w:bookmarkStart w:id="9016" w:name="henderson2006"/>
      <w:r>
        <w:rPr/>
        <w:t xml:space="preserve">Henderson, Ian. "Looking at Lady Audley: Symbolism, the Stage, and the Antipodes" Nineteenth Century Theatre and Film 2006 33:1, 3-25 https://doi-org.ezproxy-prd.bodleian.ox.ac.uk/10.7227/NCTF.33.1.3</w:t>
      </w:r>
      <w:bookmarkEnd w:id="9016"/>
    </w:p>
    <w:p>
      <w:pPr>
        <w:pStyle w:val="Bibliography"/>
      </w:pPr>
      <w:bookmarkStart w:id="9017" w:name="mackie1971"/>
      <w:r>
        <w:rPr/>
        <w:t xml:space="preserve">Mackie, Craven. "Frederick Robson and the Evolution of Realistic Acting" Educational Theatre Journal , May, 1971, Vol. 23, No. 2 (May, 1971), pp. 160-170 https://www.jstor.org/stable/3205660</w:t>
      </w:r>
      <w:bookmarkEnd w:id="9017"/>
    </w:p>
    <w:p>
      <w:pPr>
        <w:pStyle w:val="Bibliography"/>
      </w:pPr>
      <w:bookmarkStart w:id="9018" w:name="macmillan1931"/>
      <w:r>
        <w:rPr/>
        <w:t xml:space="preserve">MacMillan, Dougald, "Planche's fairy extravaganzas" Studies in Philology, vol 28 no 4 (Oct 1931) pp 790-798, https://www.jstor.org/stable/4172137</w:t>
      </w:r>
      <w:bookmarkEnd w:id="9018"/>
    </w:p>
    <w:p>
      <w:pPr>
        <w:pStyle w:val="Bibliography"/>
      </w:pPr>
      <w:bookmarkStart w:id="9019" w:name="mattacks2009"/>
      <w:r>
        <w:rPr/>
        <w:t xml:space="preserve">Mattacks, Kate. "Regulatory bodies: Dramatic creativity, control and the commodity of Lady Audley's Secret." 19: Interdisciplinary Studies in the Long Nineteenth Century 8 (2009).</w:t>
      </w:r>
      <w:bookmarkEnd w:id="9019"/>
    </w:p>
    <w:p>
      <w:pPr>
        <w:pStyle w:val="Bibliography"/>
      </w:pPr>
      <w:bookmarkStart w:id="9020" w:name="mattacks2009a"/>
      <w:r>
        <w:rPr/>
        <w:t xml:space="preserve">Mattacks, Kate. "‘A Woyage O’Diskivery’: Thomas J. Williams' The Peep-Show Man (1868) and the Victorian Performative Text." Nineteenth Century Theatre and Film 36.2 (2009): 53-62.</w:t>
      </w:r>
      <w:bookmarkEnd w:id="9020"/>
    </w:p>
    <w:p>
      <w:pPr>
        <w:pStyle w:val="Bibliography"/>
      </w:pPr>
      <w:bookmarkStart w:id="9021" w:name="mattacks2012"/>
      <w:r>
        <w:rPr/>
        <w:t xml:space="preserve">Mattacks, Kate. "Sensationalism on Trial: Courtroom Drama and the Image of Respectability in His Darling Sin." New Perspectives on Mary Elizabeth Braddon. Brill, 2012. 211-230.</w:t>
      </w:r>
      <w:bookmarkEnd w:id="9021"/>
    </w:p>
    <w:p>
      <w:pPr>
        <w:pStyle w:val="Bibliography"/>
      </w:pPr>
      <w:bookmarkStart w:id="9022" w:name="mattacks2015"/>
      <w:r>
        <w:rPr/>
        <w:t xml:space="preserve">Mattacks, Kate. "(Per)forming the Adaptive: Watts Phillips’s The Woman in Mauve (1864/65) and the Sensation Genre as Commodity" Nineteenth Century Theatre and Film 2015, Vol. 42(1) 66–79</w:t>
      </w:r>
      <w:bookmarkEnd w:id="9022"/>
    </w:p>
    <w:p>
      <w:pPr>
        <w:pStyle w:val="Bibliography"/>
      </w:pPr>
      <w:bookmarkStart w:id="9023" w:name="mattacks2016"/>
      <w:r>
        <w:rPr/>
        <w:t xml:space="preserve">Mattacks, Kate. "Reading Theatre Writing: T H Lacy and the Sensation Drama." Media and Print Culture Consumption in Nineteenth-Century Britain. Palgrave Macmillan, London, 2016. 183-197.</w:t>
      </w:r>
      <w:bookmarkEnd w:id="9023"/>
    </w:p>
    <w:p>
      <w:pPr>
        <w:pStyle w:val="Bibliography"/>
      </w:pPr>
      <w:bookmarkStart w:id="9024" w:name="morley1868"/>
      <w:r>
        <w:rPr/>
        <w:t xml:space="preserve">Morley, Henry. The journal of a London playgoer from 1851 to 1866. </w:t>
      </w:r>
      <w:hyperlink xmlns:r="http://schemas.openxmlformats.org/officeDocument/2006/relationships" r:id="rId3006">
        <w:r>
          <w:rPr>
            <w:rStyle w:val="Hyperlink"/>
          </w:rPr>
          <w:t>Hathi Trust</w:t>
        </w:r>
      </w:hyperlink>
      <w:bookmarkEnd w:id="9024"/>
    </w:p>
    <w:p>
      <w:pPr>
        <w:pStyle w:val="Bibliography"/>
      </w:pPr>
      <w:bookmarkStart w:id="9025" w:name="mullin"/>
      <w:r>
        <w:rPr/>
        <w:t xml:space="preserve">Mullin, Donald. Victorian Plays: a record of significant productions on the London stage, 1837-1901. Greenwood Pr. 1987.</w:t>
      </w:r>
      <w:bookmarkEnd w:id="9025"/>
    </w:p>
    <w:p>
      <w:pPr>
        <w:pStyle w:val="Bibliography"/>
      </w:pPr>
      <w:bookmarkStart w:id="9026" w:name="nicoll"/>
      <w:r>
        <w:rPr/>
        <w:t xml:space="preserve">Nicoll, Allardyce, A History of English Drama 1660-1900. Cambridge University Press.1959</w:t>
      </w:r>
      <w:bookmarkEnd w:id="9026"/>
    </w:p>
    <w:p>
      <w:pPr>
        <w:pStyle w:val="Bibliography"/>
      </w:pPr>
      <w:bookmarkStart w:id="9027" w:name="planche1879"/>
      <w:r>
        <w:rPr/>
        <w:t xml:space="preserve">Planche, J.R. The Extravaganzas of J.R. Planche esq., Somerset Herald, 1825-1871. Edited by T F Dillon Croker and Stephen Tucker. Samuel French, 1879.</w:t>
      </w:r>
      <w:bookmarkEnd w:id="9027"/>
    </w:p>
    <w:p>
      <w:pPr>
        <w:pStyle w:val="Bibliography"/>
      </w:pPr>
      <w:bookmarkStart w:id="9028" w:name="recchio2019"/>
      <w:r>
        <w:rPr/>
        <w:t xml:space="preserve">Recchio, Thomas. Embodied Scholarship: "A Performance History of William Richard Waldron’s Lizzie Leigh; or, The Murder Near the Old Mill (1863)". Nineteenth Century Theatre and Film (2020) Vol. 47(1) 43–67 DOI: 10.1177/1748372719853234</w:t>
      </w:r>
      <w:bookmarkEnd w:id="9028"/>
    </w:p>
    <w:p>
      <w:pPr>
        <w:pStyle w:val="Bibliography"/>
      </w:pPr>
      <w:bookmarkStart w:id="9029" w:name="rey1935"/>
      <w:r>
        <w:rPr/>
        <w:t xml:space="preserve">Rey, Francis and Francis Pirie. A Frenchman sees the English in the ‘fifties. Sigwick &amp; Jackson, 1935.</w:t>
      </w:r>
      <w:bookmarkEnd w:id="9029"/>
    </w:p>
    <w:p>
      <w:pPr>
        <w:pStyle w:val="Bibliography"/>
      </w:pPr>
      <w:bookmarkStart w:id="9030" w:name="smith2006"/>
      <w:r>
        <w:rPr/>
        <w:t xml:space="preserve">Smith, Julianne “Victorian Drama and Undergraduate Periodical Research”. Victorian Periodicals Review , Winter, 2006, Vol. 39, No. 4, Periodical Pedagogy (Winter, 2006), pp. 357-364 </w:t>
      </w:r>
      <w:hyperlink xmlns:r="http://schemas.openxmlformats.org/officeDocument/2006/relationships" r:id="rId3007">
        <w:r>
          <w:rPr>
            <w:rStyle w:val="Hyperlink"/>
          </w:rPr>
          <w:t>https://www.jstor.org/stable/20084155</w:t>
        </w:r>
      </w:hyperlink>
      <w:bookmarkEnd w:id="9030"/>
    </w:p>
    <w:p>
      <w:pPr>
        <w:pStyle w:val="Bibliography"/>
      </w:pPr>
      <w:bookmarkStart w:id="9031" w:name="smyth2022"/>
      <w:r>
        <w:rPr/>
        <w:t xml:space="preserve">Smyth, Patricia. "The Colleen Bawn in Her Element: Sensation, Spectatorship, Meaning". Nineteenth Century Theatre and Film 2022, Vol. 49(2) 144–164 (2002) DOI: 10.1177/17483727221115932 </w:t>
      </w:r>
      <w:bookmarkEnd w:id="9031"/>
    </w:p>
    <w:p>
      <w:pPr>
        <w:pStyle w:val="Bibliography"/>
      </w:pPr>
      <w:bookmarkStart w:id="9032" w:name="stedman1972"/>
      <w:r>
        <w:rPr/>
        <w:t xml:space="preserve">Stedman, Jane W. "General Utility: Victorian Author-Actors from Knowles to Pinero" Educational Theatre Journal , Oct., 1972, Vol. 24, No. 3 , pp. 289-301</w:t>
      </w:r>
      <w:bookmarkEnd w:id="9032"/>
    </w:p>
    <w:p>
      <w:pPr>
        <w:pStyle w:val="Bibliography"/>
      </w:pPr>
      <w:bookmarkStart w:id="9033" w:name="stedman1983"/>
      <w:r>
        <w:rPr/>
        <w:t xml:space="preserve"> Stedman, Jane W. "The Victorian After-Image of Samuel Johnson" Nineteenth Century Theatre Research; Summer 1983; 11, 1;</w:t>
      </w:r>
      <w:bookmarkEnd w:id="9033"/>
    </w:p>
    <w:p>
      <w:pPr>
        <w:pStyle w:val="Bibliography"/>
      </w:pPr>
      <w:bookmarkStart w:id="9034" w:name="stephens1992"/>
      <w:r>
        <w:rPr/>
        <w:t xml:space="preserve">Stephens, John Russell. The Profession of the Playwright: British Theatre 1800–1900 Cambridge University Press, 1992</w:t>
      </w:r>
      <w:bookmarkEnd w:id="9034"/>
    </w:p>
    <w:p>
      <w:pPr>
        <w:pStyle w:val="Bibliography"/>
      </w:pPr>
      <w:bookmarkStart w:id="9035" w:name="waters"/>
      <w:r>
        <w:rPr/>
        <w:t xml:space="preserve">Waters, Hazel “Harriet Beecher Stowe’s other novel – Dred on the London stage” Race &amp; Class, Vol. 53(2): 77–83 10.1177/0306396811413044 http://rac.sagepub.com</w:t>
      </w:r>
      <w:bookmarkEnd w:id="9035"/>
    </w:p>
    <w:p>
      <w:pPr>
        <w:pStyle w:val="Bibliography"/>
      </w:pPr>
      <w:bookmarkStart w:id="9036" w:name="weig2017"/>
      <w:r>
        <w:rPr/>
        <w:t xml:space="preserve">Weig, Heidi: Amateur Theatricals and the Dramatic Marketplace: Lacy’s and French’s Acting Editions of Plays. Nineteenth Century Theatre and Film. 2017; 44(2):173-191. </w:t>
      </w:r>
      <w:bookmarkEnd w:id="9036"/>
    </w:p>
    <w:p>
      <w:pPr>
        <w:pStyle w:val="Bibliography"/>
      </w:pPr>
      <w:bookmarkStart w:id="9037" w:name="wells1865"/>
      <w:r>
        <w:rPr/>
        <w:t xml:space="preserve">Wells, Stanley “Shakespearian Burlesques” Shakespeare Quarterly , Winter, 1965, Vol. 16, No. 1 (Winter, 1965), pp. 49-61. </w:t>
      </w:r>
      <w:hyperlink xmlns:r="http://schemas.openxmlformats.org/officeDocument/2006/relationships" r:id="rId3008">
        <w:r>
          <w:rPr>
            <w:rStyle w:val="Hyperlink"/>
          </w:rPr>
          <w:t>https://www.jstor.org/stable/2867735</w:t>
        </w:r>
      </w:hyperlink>
      <w:bookmarkEnd w:id="9037"/>
    </w:p>
    <w:p>
      <w:pPr>
        <w:pStyle w:val="Bibliography"/>
      </w:pPr>
      <w:bookmarkStart w:id="9038" w:name="williams"/>
      <w:r>
        <w:rPr/>
        <w:t xml:space="preserve">Williams, Gary Jay. Madame Vestris' A Midsummer Night's Dream and the web of Victorian tradition. Cambridge University Press. https://doi.org/10.1017/S0040557400009212</w:t>
      </w:r>
      <w:bookmarkEnd w:id="9038"/>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en.m.wikisource.org/wiki/Dictionary_of_National_Biography,_1885-1900/Lacy,_Thomas_Hailes" TargetMode="External" Id="rId3002"/><Relationship Type="http://schemas.openxmlformats.org/officeDocument/2006/relationships/hyperlink" Target="https://doi.org/10.1093/ref:odnb/15862" TargetMode="External" Id="rId3003"/><Relationship Type="http://schemas.openxmlformats.org/officeDocument/2006/relationships/hyperlink" Target="https://www.jstor.org/stable/30227301" TargetMode="External" Id="rId3004"/><Relationship Type="http://schemas.openxmlformats.org/officeDocument/2006/relationships/hyperlink" Target="https://www.jstor.org/stable/23240415" TargetMode="External" Id="rId3005"/><Relationship Type="http://schemas.openxmlformats.org/officeDocument/2006/relationships/hyperlink" Target="https://hdl.handle.net/2027/uc1.$b267525" TargetMode="External" Id="rId3006"/><Relationship Type="http://schemas.openxmlformats.org/officeDocument/2006/relationships/hyperlink" Target="https://www.jstor.org/stable/20084155" TargetMode="External" Id="rId3007"/><Relationship Type="http://schemas.openxmlformats.org/officeDocument/2006/relationships/hyperlink" Target="https://www.jstor.org/stable/2867735" TargetMode="External" Id="rId3008"/><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Lacy Bibliography</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2024-02-16T23:33:35Z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