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89" w:rsidRDefault="007D4D89" w:rsidP="000D00DC">
      <w:pPr>
        <w:pageBreakBefore/>
        <w:tabs>
          <w:tab w:val="clear" w:pos="1134"/>
          <w:tab w:val="left" w:pos="7655"/>
        </w:tabs>
        <w:ind w:firstLine="0"/>
        <w:jc w:val="left"/>
      </w:pPr>
      <w:r>
        <w:t>2 p</w:t>
      </w:r>
      <w:r w:rsidR="000D00DC">
        <w:tab/>
        <w:t>4</w:t>
      </w:r>
    </w:p>
    <w:p w:rsidR="007D4D89" w:rsidRDefault="007D4D89" w:rsidP="000D00DC">
      <w:pPr>
        <w:ind w:firstLine="0"/>
        <w:jc w:val="left"/>
      </w:pPr>
      <w:r>
        <w:t>p 12-13</w:t>
      </w:r>
      <w:r w:rsidR="00DF2E58">
        <w:rPr>
          <w:rStyle w:val="Appelnotedebasdep"/>
        </w:rPr>
        <w:footnoteReference w:id="1"/>
      </w:r>
    </w:p>
    <w:p w:rsidR="000D00DC" w:rsidRDefault="000D00DC" w:rsidP="000D00DC">
      <w:pPr>
        <w:jc w:val="center"/>
      </w:pPr>
      <w:r>
        <w:t>-----------------------°----------------------</w:t>
      </w:r>
    </w:p>
    <w:p w:rsidR="007D4D89" w:rsidRDefault="000D00DC" w:rsidP="000D00DC">
      <w:pPr>
        <w:ind w:firstLine="0"/>
        <w:jc w:val="right"/>
      </w:pPr>
      <w:proofErr w:type="gramStart"/>
      <w:r>
        <w:t>à</w:t>
      </w:r>
      <w:proofErr w:type="gramEnd"/>
      <w:r>
        <w:t xml:space="preserve"> Henri Laurens</w:t>
      </w:r>
    </w:p>
    <w:p w:rsidR="007D4D89" w:rsidRDefault="000D00DC" w:rsidP="000D00DC">
      <w:pPr>
        <w:ind w:firstLine="0"/>
        <w:jc w:val="left"/>
      </w:pPr>
      <w:r>
        <w:t>C'est l’</w:t>
      </w:r>
      <w:r w:rsidR="007D4D89">
        <w:t>élan de l'escarpolette</w:t>
      </w:r>
    </w:p>
    <w:p w:rsidR="007D4D89" w:rsidRDefault="007D4D89" w:rsidP="000D00DC">
      <w:pPr>
        <w:ind w:firstLine="0"/>
      </w:pPr>
    </w:p>
    <w:p w:rsidR="007D4D89" w:rsidRDefault="007D4D89" w:rsidP="000D00DC">
      <w:pPr>
        <w:ind w:firstLine="0"/>
      </w:pPr>
      <w:r>
        <w:t xml:space="preserve">Mon </w:t>
      </w:r>
      <w:proofErr w:type="spellStart"/>
      <w:r>
        <w:t>coeur</w:t>
      </w:r>
      <w:proofErr w:type="spellEnd"/>
      <w:r>
        <w:t xml:space="preserve"> est demeuré sur le quai</w:t>
      </w:r>
    </w:p>
    <w:p w:rsidR="007D4D89" w:rsidRDefault="007D4D89" w:rsidP="000D00DC">
      <w:pPr>
        <w:tabs>
          <w:tab w:val="clear" w:pos="1134"/>
          <w:tab w:val="left" w:pos="2410"/>
        </w:tabs>
        <w:ind w:firstLine="0"/>
      </w:pPr>
      <w:r>
        <w:tab/>
        <w:t>O ce trou à la poitrine</w:t>
      </w:r>
    </w:p>
    <w:p w:rsidR="007D4D89" w:rsidRDefault="007D4D89" w:rsidP="000D00DC">
      <w:pPr>
        <w:tabs>
          <w:tab w:val="clear" w:pos="1134"/>
          <w:tab w:val="left" w:pos="1560"/>
          <w:tab w:val="left" w:pos="2410"/>
        </w:tabs>
        <w:ind w:firstLine="0"/>
      </w:pPr>
      <w:r>
        <w:tab/>
      </w:r>
      <w:r w:rsidR="000D00DC">
        <w:tab/>
      </w:r>
      <w:r w:rsidR="000D00DC" w:rsidRPr="000D00DC">
        <w:rPr>
          <w:strike/>
        </w:rPr>
        <w:t>O</w:t>
      </w:r>
      <w:r w:rsidR="000D00DC">
        <w:t xml:space="preserve"> </w:t>
      </w:r>
      <w:r>
        <w:t>où le sang glousse</w:t>
      </w:r>
    </w:p>
    <w:p w:rsidR="007D4D89" w:rsidRDefault="007D4D89" w:rsidP="000D00DC">
      <w:pPr>
        <w:tabs>
          <w:tab w:val="clear" w:pos="1134"/>
          <w:tab w:val="left" w:pos="567"/>
        </w:tabs>
        <w:ind w:firstLine="0"/>
      </w:pPr>
    </w:p>
    <w:p w:rsidR="007D4D89" w:rsidRDefault="007D4D89" w:rsidP="000D00DC">
      <w:pPr>
        <w:tabs>
          <w:tab w:val="clear" w:pos="1134"/>
          <w:tab w:val="left" w:pos="567"/>
        </w:tabs>
        <w:ind w:firstLine="0"/>
      </w:pPr>
      <w:r>
        <w:tab/>
        <w:t>Partir</w:t>
      </w:r>
    </w:p>
    <w:p w:rsidR="007D4D89" w:rsidRDefault="007D4D89" w:rsidP="000D00DC">
      <w:pPr>
        <w:tabs>
          <w:tab w:val="clear" w:pos="1134"/>
          <w:tab w:val="left" w:pos="567"/>
        </w:tabs>
        <w:ind w:firstLine="0"/>
      </w:pPr>
    </w:p>
    <w:p w:rsidR="007D4D89" w:rsidRDefault="007D4D89" w:rsidP="000D00DC">
      <w:pPr>
        <w:ind w:firstLine="0"/>
      </w:pPr>
      <w:r>
        <w:t>Le soleil rode comme une abeille</w:t>
      </w:r>
    </w:p>
    <w:p w:rsidR="007D4D89" w:rsidRDefault="007D4D89" w:rsidP="000D00DC">
      <w:pPr>
        <w:ind w:firstLine="0"/>
      </w:pPr>
    </w:p>
    <w:p w:rsidR="007D4D89" w:rsidRDefault="007D4D89" w:rsidP="000D00DC">
      <w:pPr>
        <w:ind w:firstLine="0"/>
      </w:pPr>
    </w:p>
    <w:p w:rsidR="007D4D89" w:rsidRDefault="007D4D89" w:rsidP="000D00DC">
      <w:pPr>
        <w:ind w:firstLine="0"/>
      </w:pPr>
      <w:r>
        <w:tab/>
        <w:t>7 ½ heures</w:t>
      </w:r>
    </w:p>
    <w:p w:rsidR="007D4D89" w:rsidRDefault="007D4D89" w:rsidP="000D00DC">
      <w:pPr>
        <w:ind w:firstLine="0"/>
      </w:pPr>
      <w:r>
        <w:t>Mes souliers sont lavés de rosée</w:t>
      </w:r>
    </w:p>
    <w:p w:rsidR="007D4D89" w:rsidRDefault="007D4D89" w:rsidP="000D00DC">
      <w:pPr>
        <w:ind w:firstLine="0"/>
      </w:pPr>
      <w:r>
        <w:t>Quel baptême pour ce front</w:t>
      </w:r>
    </w:p>
    <w:p w:rsidR="007D4D89" w:rsidRDefault="007D4D89" w:rsidP="000D00DC">
      <w:pPr>
        <w:tabs>
          <w:tab w:val="clear" w:pos="1134"/>
          <w:tab w:val="left" w:pos="2552"/>
        </w:tabs>
        <w:ind w:firstLine="0"/>
      </w:pPr>
      <w:r>
        <w:tab/>
        <w:t>Orage lourd à l'horizon</w:t>
      </w:r>
    </w:p>
    <w:p w:rsidR="007D4D89" w:rsidRDefault="007D4D89" w:rsidP="000D00DC">
      <w:pPr>
        <w:tabs>
          <w:tab w:val="clear" w:pos="1134"/>
          <w:tab w:val="left" w:pos="3402"/>
        </w:tabs>
        <w:ind w:firstLine="0"/>
      </w:pPr>
      <w:r>
        <w:tab/>
      </w:r>
      <w:proofErr w:type="gramStart"/>
      <w:r>
        <w:t>une</w:t>
      </w:r>
      <w:proofErr w:type="gramEnd"/>
      <w:r>
        <w:t xml:space="preserve"> blancheur</w:t>
      </w:r>
      <w:r w:rsidR="00DF2E58">
        <w:rPr>
          <w:rStyle w:val="Appelnotedebasdep"/>
        </w:rPr>
        <w:footnoteReference w:id="2"/>
      </w:r>
    </w:p>
    <w:p w:rsidR="007D4D89" w:rsidRDefault="007D4D89" w:rsidP="000D00DC">
      <w:pPr>
        <w:tabs>
          <w:tab w:val="clear" w:pos="1134"/>
          <w:tab w:val="left" w:pos="2127"/>
        </w:tabs>
        <w:ind w:firstLine="0"/>
      </w:pPr>
      <w:r>
        <w:tab/>
        <w:t>Ma voisine a déplié son journal</w:t>
      </w:r>
    </w:p>
    <w:p w:rsidR="007D4D89" w:rsidRDefault="007D4D89" w:rsidP="000D00DC">
      <w:pPr>
        <w:tabs>
          <w:tab w:val="clear" w:pos="1134"/>
          <w:tab w:val="left" w:pos="2552"/>
        </w:tabs>
        <w:ind w:firstLine="0"/>
      </w:pPr>
      <w:r>
        <w:tab/>
        <w:t>Mon voisin crache</w:t>
      </w:r>
    </w:p>
    <w:p w:rsidR="007D4D89" w:rsidRDefault="007D4D89" w:rsidP="000D00DC">
      <w:pPr>
        <w:tabs>
          <w:tab w:val="clear" w:pos="1134"/>
          <w:tab w:val="left" w:pos="2552"/>
        </w:tabs>
        <w:ind w:firstLine="0"/>
      </w:pPr>
      <w:r>
        <w:t>Il est des eaux teintes d'azur</w:t>
      </w:r>
    </w:p>
    <w:p w:rsidR="007D4D89" w:rsidRDefault="007D4D89" w:rsidP="000D00DC">
      <w:pPr>
        <w:tabs>
          <w:tab w:val="clear" w:pos="1134"/>
          <w:tab w:val="left" w:pos="709"/>
        </w:tabs>
        <w:ind w:firstLine="0"/>
      </w:pPr>
      <w:r>
        <w:tab/>
        <w:t>Gouttelettes sur ton sein dur</w:t>
      </w:r>
    </w:p>
    <w:p w:rsidR="007D4D89" w:rsidRDefault="007D4D89" w:rsidP="000D00DC">
      <w:pPr>
        <w:ind w:firstLine="0"/>
      </w:pPr>
    </w:p>
    <w:p w:rsidR="007D4D89" w:rsidRDefault="007D4D89" w:rsidP="000D00DC">
      <w:pPr>
        <w:ind w:firstLine="0"/>
      </w:pPr>
      <w:r>
        <w:t>Les rails nous mènent sur des gouffres</w:t>
      </w:r>
    </w:p>
    <w:p w:rsidR="007D4D89" w:rsidRDefault="007D4D89" w:rsidP="000D00DC">
      <w:pPr>
        <w:tabs>
          <w:tab w:val="clear" w:pos="1134"/>
          <w:tab w:val="left" w:pos="567"/>
        </w:tabs>
        <w:ind w:firstLine="0"/>
      </w:pPr>
      <w:r>
        <w:tab/>
        <w:t>Raison lucide qui me</w:t>
      </w:r>
      <w:r w:rsidR="00DF2E58">
        <w:rPr>
          <w:rStyle w:val="Appelnotedebasdep"/>
        </w:rPr>
        <w:footnoteReference w:id="3"/>
      </w:r>
      <w:r>
        <w:t xml:space="preserve"> conduit</w:t>
      </w:r>
      <w:r w:rsidR="00DF2E58">
        <w:rPr>
          <w:rStyle w:val="Appelnotedebasdep"/>
        </w:rPr>
        <w:footnoteReference w:id="4"/>
      </w:r>
    </w:p>
    <w:p w:rsidR="007D4D89" w:rsidRDefault="007D4D89" w:rsidP="000D00DC">
      <w:pPr>
        <w:tabs>
          <w:tab w:val="clear" w:pos="1134"/>
          <w:tab w:val="left" w:pos="567"/>
        </w:tabs>
        <w:ind w:firstLine="0"/>
      </w:pPr>
      <w:r>
        <w:tab/>
        <w:t>Tu bailles au soleil et tu joues</w:t>
      </w:r>
      <w:r w:rsidR="00DF2E58">
        <w:rPr>
          <w:rStyle w:val="Appelnotedebasdep"/>
        </w:rPr>
        <w:footnoteReference w:id="5"/>
      </w:r>
    </w:p>
    <w:p w:rsidR="007D4D89" w:rsidRDefault="007D4D89" w:rsidP="000D00DC">
      <w:pPr>
        <w:tabs>
          <w:tab w:val="clear" w:pos="1134"/>
          <w:tab w:val="left" w:pos="567"/>
        </w:tabs>
        <w:ind w:firstLine="0"/>
      </w:pPr>
      <w:r>
        <w:t xml:space="preserve">Un </w:t>
      </w:r>
      <w:proofErr w:type="spellStart"/>
      <w:r>
        <w:t>tressaut</w:t>
      </w:r>
      <w:proofErr w:type="spellEnd"/>
    </w:p>
    <w:p w:rsidR="007D4D89" w:rsidRDefault="007D4D89" w:rsidP="000D00DC">
      <w:pPr>
        <w:ind w:firstLine="0"/>
      </w:pPr>
      <w:r>
        <w:tab/>
        <w:t>Est-ce la chute dans la nuit...</w:t>
      </w:r>
    </w:p>
    <w:p w:rsidR="000D00DC" w:rsidRDefault="000D00DC" w:rsidP="000D00DC">
      <w:pPr>
        <w:ind w:firstLine="0"/>
      </w:pPr>
    </w:p>
    <w:p w:rsidR="007D4D89" w:rsidRDefault="007D4D89" w:rsidP="000D00DC">
      <w:pPr>
        <w:ind w:firstLine="0"/>
      </w:pPr>
      <w:r>
        <w:t xml:space="preserve">Plus vite </w:t>
      </w:r>
    </w:p>
    <w:p w:rsidR="007D4D89" w:rsidRDefault="000D00DC" w:rsidP="000D00DC">
      <w:pPr>
        <w:ind w:firstLine="0"/>
      </w:pPr>
      <w:r>
        <w:tab/>
        <w:t>Suis la piste d’</w:t>
      </w:r>
      <w:r w:rsidR="007D4D89">
        <w:t>acier</w:t>
      </w:r>
    </w:p>
    <w:p w:rsidR="007D4D89" w:rsidRDefault="000D00DC" w:rsidP="000D00DC">
      <w:pPr>
        <w:tabs>
          <w:tab w:val="clear" w:pos="1134"/>
          <w:tab w:val="left" w:pos="851"/>
        </w:tabs>
        <w:ind w:firstLine="0"/>
        <w:rPr>
          <w:rFonts w:ascii="Wingdings" w:hAnsi="Wingdings" w:cs="Wingdings"/>
        </w:rPr>
      </w:pPr>
      <w:r>
        <w:tab/>
        <w:t>La fumée s’</w:t>
      </w:r>
      <w:r w:rsidR="007D4D89">
        <w:t>accroche aux buissons</w:t>
      </w:r>
    </w:p>
    <w:p w:rsidR="00E13284" w:rsidRPr="007D4D89" w:rsidRDefault="00E13284" w:rsidP="000D00DC">
      <w:bookmarkStart w:id="0" w:name="_GoBack"/>
      <w:bookmarkEnd w:id="0"/>
    </w:p>
    <w:sectPr w:rsidR="00E13284" w:rsidRPr="007D4D8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094" w:rsidRDefault="00382094" w:rsidP="00CE5F19">
      <w:pPr>
        <w:spacing w:line="240" w:lineRule="auto"/>
      </w:pPr>
      <w:r>
        <w:separator/>
      </w:r>
    </w:p>
  </w:endnote>
  <w:endnote w:type="continuationSeparator" w:id="0">
    <w:p w:rsidR="00382094" w:rsidRDefault="0038209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094" w:rsidRDefault="00382094" w:rsidP="00CE5F19">
      <w:pPr>
        <w:spacing w:line="240" w:lineRule="auto"/>
      </w:pPr>
      <w:r>
        <w:separator/>
      </w:r>
    </w:p>
  </w:footnote>
  <w:footnote w:type="continuationSeparator" w:id="0">
    <w:p w:rsidR="00382094" w:rsidRDefault="00382094" w:rsidP="00CE5F19">
      <w:pPr>
        <w:spacing w:line="240" w:lineRule="auto"/>
      </w:pPr>
      <w:r>
        <w:continuationSeparator/>
      </w:r>
    </w:p>
  </w:footnote>
  <w:footnote w:id="1">
    <w:p w:rsidR="00DF2E58" w:rsidRDefault="00DF2E58">
      <w:pPr>
        <w:pStyle w:val="Notedebasdepage"/>
      </w:pPr>
      <w:r>
        <w:rPr>
          <w:rStyle w:val="Appelnotedebasdep"/>
        </w:rPr>
        <w:footnoteRef/>
      </w:r>
      <w:r>
        <w:t xml:space="preserve"> Texte dactylographié, sauf pour les numéros, au crayon papier et la dédicace, manuscrite, stylo plume. </w:t>
      </w:r>
    </w:p>
  </w:footnote>
  <w:footnote w:id="2">
    <w:p w:rsidR="00DF2E58" w:rsidRDefault="00DF2E58">
      <w:pPr>
        <w:pStyle w:val="Notedebasdepage"/>
      </w:pPr>
      <w:r>
        <w:rPr>
          <w:rStyle w:val="Appelnotedebasdep"/>
        </w:rPr>
        <w:footnoteRef/>
      </w:r>
      <w:r>
        <w:t xml:space="preserve"> « Ma voisine a déplié son journal » dessous, gommé.</w:t>
      </w:r>
    </w:p>
  </w:footnote>
  <w:footnote w:id="3">
    <w:p w:rsidR="00DF2E58" w:rsidRDefault="00DF2E58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nous</w:t>
      </w:r>
      <w:proofErr w:type="gramEnd"/>
      <w:r>
        <w:t> » dessous, gommé.</w:t>
      </w:r>
    </w:p>
  </w:footnote>
  <w:footnote w:id="4">
    <w:p w:rsidR="00DF2E58" w:rsidRDefault="00DF2E58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s</w:t>
      </w:r>
      <w:proofErr w:type="gramEnd"/>
      <w:r>
        <w:t> » de « conduit » corrigé à la machine.</w:t>
      </w:r>
    </w:p>
  </w:footnote>
  <w:footnote w:id="5">
    <w:p w:rsidR="00DF2E58" w:rsidRDefault="00DF2E58">
      <w:pPr>
        <w:pStyle w:val="Notedebasdepage"/>
      </w:pPr>
      <w:r>
        <w:rPr>
          <w:rStyle w:val="Appelnotedebasdep"/>
        </w:rPr>
        <w:footnoteRef/>
      </w:r>
      <w:r>
        <w:t xml:space="preserve"> Un autre mot était </w:t>
      </w:r>
      <w:proofErr w:type="spellStart"/>
      <w:r>
        <w:t>au dessous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0D00DC"/>
    <w:rsid w:val="00223028"/>
    <w:rsid w:val="00382094"/>
    <w:rsid w:val="004C4777"/>
    <w:rsid w:val="006348B4"/>
    <w:rsid w:val="007D4D89"/>
    <w:rsid w:val="008F01CE"/>
    <w:rsid w:val="00CE5F19"/>
    <w:rsid w:val="00DF2E58"/>
    <w:rsid w:val="00E13284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12092-076F-4189-91CE-13C849CB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DF2E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8770B-57F7-488E-A1B9-A83C09CA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2015-05-29T09:54:00Z</dcterms:created>
  <dcterms:modified xsi:type="dcterms:W3CDTF">2015-05-29T09:54:00Z</dcterms:modified>
</cp:coreProperties>
</file>