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548" w:rsidRDefault="00457548" w:rsidP="00041317">
      <w:pPr>
        <w:tabs>
          <w:tab w:val="left" w:pos="7655"/>
        </w:tabs>
        <w:ind w:firstLine="0"/>
        <w:rPr>
          <w:u w:val="double"/>
        </w:rPr>
      </w:pPr>
      <w:r>
        <w:t>2 p</w:t>
      </w:r>
      <w:r w:rsidR="00041317">
        <w:tab/>
      </w:r>
      <w:proofErr w:type="spellStart"/>
      <w:r w:rsidR="00041317">
        <w:t>p</w:t>
      </w:r>
      <w:proofErr w:type="spellEnd"/>
      <w:r w:rsidR="00041317">
        <w:t xml:space="preserve"> 46-47</w:t>
      </w:r>
      <w:r w:rsidR="00041317">
        <w:tab/>
      </w:r>
      <w:r w:rsidR="00041317" w:rsidRPr="00EB4426">
        <w:rPr>
          <w:strike/>
        </w:rPr>
        <w:t>33</w:t>
      </w:r>
      <w:r w:rsidR="00041317">
        <w:rPr>
          <w:rStyle w:val="Appelnotedebasdep"/>
        </w:rPr>
        <w:footnoteReference w:id="1"/>
      </w:r>
    </w:p>
    <w:p w:rsidR="00041317" w:rsidRDefault="00041317" w:rsidP="00041317">
      <w:pPr>
        <w:ind w:firstLine="0"/>
        <w:jc w:val="center"/>
        <w:rPr>
          <w:u w:val="double"/>
        </w:rPr>
      </w:pPr>
      <w:r>
        <w:t>----------------------°--------------------</w:t>
      </w:r>
    </w:p>
    <w:p w:rsidR="00457548" w:rsidRDefault="00457548" w:rsidP="00041317">
      <w:pPr>
        <w:ind w:firstLine="0"/>
        <w:jc w:val="center"/>
      </w:pPr>
      <w:r>
        <w:rPr>
          <w:u w:val="double"/>
        </w:rPr>
        <w:t>Guetteur</w:t>
      </w:r>
    </w:p>
    <w:p w:rsidR="00457548" w:rsidRDefault="00041317" w:rsidP="00041317">
      <w:pPr>
        <w:tabs>
          <w:tab w:val="left" w:pos="426"/>
          <w:tab w:val="left" w:pos="5954"/>
        </w:tabs>
        <w:ind w:firstLine="0"/>
      </w:pPr>
      <w:r>
        <w:tab/>
      </w:r>
      <w:r w:rsidR="00457548">
        <w:t>Guetteur de ce matin pluvieux</w:t>
      </w:r>
    </w:p>
    <w:p w:rsidR="00457548" w:rsidRDefault="00041317" w:rsidP="00041317">
      <w:pPr>
        <w:tabs>
          <w:tab w:val="left" w:pos="426"/>
          <w:tab w:val="left" w:pos="5954"/>
        </w:tabs>
        <w:ind w:firstLine="0"/>
      </w:pPr>
      <w:r>
        <w:tab/>
      </w:r>
      <w:r w:rsidR="00457548">
        <w:t>La fièvre trouble tes mains froides</w:t>
      </w:r>
    </w:p>
    <w:p w:rsidR="00041317" w:rsidRDefault="00041317" w:rsidP="00041317">
      <w:pPr>
        <w:tabs>
          <w:tab w:val="left" w:pos="426"/>
          <w:tab w:val="left" w:pos="5954"/>
        </w:tabs>
        <w:ind w:firstLine="0"/>
      </w:pPr>
    </w:p>
    <w:p w:rsidR="00457548" w:rsidRDefault="00457548" w:rsidP="00041317">
      <w:pPr>
        <w:tabs>
          <w:tab w:val="left" w:pos="426"/>
          <w:tab w:val="left" w:pos="5954"/>
        </w:tabs>
        <w:ind w:firstLine="0"/>
      </w:pPr>
      <w:r>
        <w:t>Chante ton rêve en fermant les yeux</w:t>
      </w:r>
    </w:p>
    <w:p w:rsidR="00457548" w:rsidRDefault="00041317" w:rsidP="00041317">
      <w:pPr>
        <w:tabs>
          <w:tab w:val="left" w:pos="426"/>
          <w:tab w:val="left" w:pos="5954"/>
        </w:tabs>
        <w:ind w:firstLine="0"/>
      </w:pPr>
      <w:r>
        <w:tab/>
      </w:r>
      <w:r w:rsidR="00457548">
        <w:t>Des corbeaux gris pleurent et croassent</w:t>
      </w:r>
    </w:p>
    <w:p w:rsidR="00457548" w:rsidRDefault="00457548" w:rsidP="00041317">
      <w:pPr>
        <w:tabs>
          <w:tab w:val="left" w:pos="426"/>
          <w:tab w:val="left" w:pos="5954"/>
        </w:tabs>
        <w:ind w:firstLine="0"/>
      </w:pPr>
    </w:p>
    <w:p w:rsidR="00457548" w:rsidRDefault="00041317" w:rsidP="00041317">
      <w:pPr>
        <w:tabs>
          <w:tab w:val="left" w:pos="426"/>
          <w:tab w:val="left" w:pos="5954"/>
        </w:tabs>
        <w:ind w:firstLine="0"/>
      </w:pPr>
      <w:r>
        <w:tab/>
      </w:r>
      <w:r w:rsidR="00457548">
        <w:t>Amour</w:t>
      </w:r>
    </w:p>
    <w:p w:rsidR="00457548" w:rsidRDefault="00457548" w:rsidP="00041317">
      <w:pPr>
        <w:tabs>
          <w:tab w:val="left" w:pos="426"/>
          <w:tab w:val="left" w:pos="5954"/>
        </w:tabs>
        <w:ind w:firstLine="0"/>
        <w:jc w:val="center"/>
      </w:pPr>
      <w:r>
        <w:t>- T</w:t>
      </w:r>
      <w:r w:rsidR="00041317">
        <w:t>’</w:t>
      </w:r>
      <w:r>
        <w:t xml:space="preserve">en souviens-tu de la chambre éclairée </w:t>
      </w:r>
    </w:p>
    <w:p w:rsidR="00457548" w:rsidRDefault="00041317" w:rsidP="00041317">
      <w:pPr>
        <w:tabs>
          <w:tab w:val="left" w:pos="426"/>
          <w:tab w:val="left" w:pos="5954"/>
        </w:tabs>
        <w:ind w:firstLine="0"/>
      </w:pPr>
      <w:r>
        <w:tab/>
      </w:r>
      <w:r w:rsidR="00457548">
        <w:tab/>
        <w:t>Linge froissé</w:t>
      </w:r>
    </w:p>
    <w:p w:rsidR="00457548" w:rsidRDefault="00041317" w:rsidP="00041317">
      <w:pPr>
        <w:tabs>
          <w:tab w:val="left" w:pos="426"/>
          <w:tab w:val="left" w:pos="3544"/>
          <w:tab w:val="left" w:pos="5954"/>
        </w:tabs>
        <w:spacing w:line="240" w:lineRule="auto"/>
        <w:ind w:firstLine="0"/>
        <w:jc w:val="center"/>
      </w:pPr>
      <w:r>
        <w:tab/>
      </w:r>
      <w:r>
        <w:tab/>
      </w:r>
      <w:r w:rsidR="00457548">
        <w:t>L</w:t>
      </w:r>
      <w:r>
        <w:t>’</w:t>
      </w:r>
      <w:r w:rsidR="00457548">
        <w:t>ombre chaude de l</w:t>
      </w:r>
      <w:r>
        <w:t>’</w:t>
      </w:r>
      <w:r w:rsidR="00457548">
        <w:t>alcôve</w:t>
      </w:r>
    </w:p>
    <w:p w:rsidR="00041317" w:rsidRDefault="00041317" w:rsidP="00EB4426">
      <w:pPr>
        <w:tabs>
          <w:tab w:val="left" w:pos="426"/>
          <w:tab w:val="left" w:pos="3402"/>
          <w:tab w:val="left" w:pos="4962"/>
          <w:tab w:val="left" w:pos="5954"/>
        </w:tabs>
        <w:spacing w:line="0" w:lineRule="atLeast"/>
        <w:ind w:firstLine="0"/>
      </w:pPr>
      <w:r>
        <w:tab/>
      </w:r>
      <w:r>
        <w:tab/>
      </w:r>
      <w:r>
        <w:tab/>
      </w:r>
      <w:r>
        <w:tab/>
      </w:r>
      <w:r w:rsidR="00EB4426">
        <w:t>|</w:t>
      </w:r>
      <w:r>
        <w:t>clairevoie</w:t>
      </w:r>
    </w:p>
    <w:p w:rsidR="00041317" w:rsidRPr="00DB7140" w:rsidRDefault="00041317" w:rsidP="00EB4426">
      <w:pPr>
        <w:tabs>
          <w:tab w:val="left" w:pos="426"/>
          <w:tab w:val="left" w:pos="3402"/>
          <w:tab w:val="left" w:pos="3544"/>
          <w:tab w:val="left" w:pos="5954"/>
        </w:tabs>
        <w:spacing w:line="0" w:lineRule="atLeast"/>
        <w:ind w:firstLine="0"/>
      </w:pPr>
      <w:r>
        <w:tab/>
      </w:r>
      <w:r>
        <w:tab/>
      </w:r>
      <w:r>
        <w:tab/>
      </w:r>
      <w:r w:rsidR="00457548">
        <w:t xml:space="preserve">Soleil vibrant à </w:t>
      </w:r>
      <w:r w:rsidR="00EB4426">
        <w:t>|</w:t>
      </w:r>
      <w:r>
        <w:rPr>
          <w:strike/>
        </w:rPr>
        <w:t>contrevoie</w:t>
      </w:r>
      <w:r w:rsidR="00DB7140" w:rsidRPr="00EB4426">
        <w:rPr>
          <w:rStyle w:val="Appelnotedebasdep"/>
        </w:rPr>
        <w:footnoteReference w:id="2"/>
      </w:r>
    </w:p>
    <w:p w:rsidR="00041317" w:rsidRPr="00041317" w:rsidRDefault="00041317" w:rsidP="00041317">
      <w:pPr>
        <w:tabs>
          <w:tab w:val="left" w:pos="426"/>
          <w:tab w:val="left" w:pos="3402"/>
          <w:tab w:val="left" w:pos="3544"/>
          <w:tab w:val="left" w:pos="5954"/>
        </w:tabs>
        <w:spacing w:line="240" w:lineRule="auto"/>
        <w:ind w:firstLine="0"/>
      </w:pPr>
    </w:p>
    <w:p w:rsidR="00457548" w:rsidRDefault="00041317" w:rsidP="00041317">
      <w:pPr>
        <w:tabs>
          <w:tab w:val="left" w:pos="426"/>
          <w:tab w:val="left" w:pos="5954"/>
        </w:tabs>
        <w:ind w:firstLine="0"/>
      </w:pPr>
      <w:r>
        <w:tab/>
      </w:r>
      <w:r w:rsidR="00457548">
        <w:tab/>
        <w:t xml:space="preserve">Et la flamme </w:t>
      </w:r>
      <w:proofErr w:type="spellStart"/>
      <w:r w:rsidR="00457548">
        <w:rPr>
          <w:u w:val="single"/>
        </w:rPr>
        <w:t>exaltatrice</w:t>
      </w:r>
      <w:proofErr w:type="spellEnd"/>
    </w:p>
    <w:p w:rsidR="00457548" w:rsidRDefault="00457548" w:rsidP="00041317">
      <w:pPr>
        <w:tabs>
          <w:tab w:val="clear" w:pos="1134"/>
          <w:tab w:val="left" w:pos="426"/>
          <w:tab w:val="left" w:pos="2127"/>
          <w:tab w:val="left" w:pos="4111"/>
          <w:tab w:val="left" w:pos="5954"/>
        </w:tabs>
        <w:ind w:firstLine="0"/>
      </w:pPr>
      <w:r>
        <w:tab/>
      </w:r>
      <w:r w:rsidR="00041317">
        <w:tab/>
      </w:r>
      <w:r w:rsidR="00041317">
        <w:tab/>
      </w:r>
      <w:proofErr w:type="gramStart"/>
      <w:r w:rsidR="00041317">
        <w:t>m</w:t>
      </w:r>
      <w:r>
        <w:t>iroir</w:t>
      </w:r>
      <w:proofErr w:type="gramEnd"/>
      <w:r>
        <w:t xml:space="preserve"> ardent </w:t>
      </w:r>
    </w:p>
    <w:p w:rsidR="00457548" w:rsidRDefault="00041317" w:rsidP="00041317">
      <w:pPr>
        <w:tabs>
          <w:tab w:val="clear" w:pos="1134"/>
          <w:tab w:val="left" w:pos="426"/>
          <w:tab w:val="left" w:pos="2127"/>
          <w:tab w:val="left" w:pos="5954"/>
        </w:tabs>
        <w:ind w:firstLine="0"/>
        <w:jc w:val="left"/>
      </w:pPr>
      <w:r>
        <w:tab/>
      </w:r>
      <w:r>
        <w:tab/>
      </w:r>
      <w:r>
        <w:tab/>
      </w:r>
      <w:r w:rsidR="00457548">
        <w:t>Foyer</w:t>
      </w:r>
    </w:p>
    <w:p w:rsidR="00457548" w:rsidRDefault="00041317" w:rsidP="00041317">
      <w:pPr>
        <w:tabs>
          <w:tab w:val="clear" w:pos="1134"/>
          <w:tab w:val="left" w:pos="426"/>
          <w:tab w:val="left" w:pos="2127"/>
          <w:tab w:val="left" w:pos="5954"/>
        </w:tabs>
        <w:ind w:firstLine="0"/>
        <w:rPr>
          <w:u w:val="double"/>
        </w:rPr>
      </w:pPr>
      <w:r>
        <w:tab/>
      </w:r>
      <w:r>
        <w:tab/>
      </w:r>
      <w:r>
        <w:tab/>
      </w:r>
      <w:r w:rsidR="00457548">
        <w:t>Amant</w:t>
      </w:r>
    </w:p>
    <w:p w:rsidR="00457548" w:rsidRDefault="00457548" w:rsidP="00041317">
      <w:pPr>
        <w:tabs>
          <w:tab w:val="clear" w:pos="1134"/>
          <w:tab w:val="left" w:pos="426"/>
          <w:tab w:val="left" w:pos="2127"/>
          <w:tab w:val="left" w:pos="5954"/>
        </w:tabs>
        <w:ind w:firstLine="0"/>
      </w:pPr>
      <w:r>
        <w:rPr>
          <w:u w:val="double"/>
        </w:rPr>
        <w:t>Années</w:t>
      </w:r>
      <w:r>
        <w:t> </w:t>
      </w:r>
      <w:proofErr w:type="gramStart"/>
      <w:r>
        <w:t>!!</w:t>
      </w:r>
      <w:proofErr w:type="gramEnd"/>
    </w:p>
    <w:p w:rsidR="00457548" w:rsidRDefault="00457548" w:rsidP="00041317">
      <w:pPr>
        <w:tabs>
          <w:tab w:val="clear" w:pos="1134"/>
          <w:tab w:val="left" w:pos="426"/>
          <w:tab w:val="left" w:pos="2127"/>
          <w:tab w:val="left" w:pos="5954"/>
        </w:tabs>
        <w:ind w:firstLine="0"/>
      </w:pPr>
    </w:p>
    <w:p w:rsidR="00457548" w:rsidRDefault="00457548" w:rsidP="00041317">
      <w:pPr>
        <w:tabs>
          <w:tab w:val="left" w:pos="426"/>
          <w:tab w:val="left" w:pos="5954"/>
        </w:tabs>
        <w:ind w:firstLine="0"/>
      </w:pPr>
      <w:r>
        <w:tab/>
        <w:t>Deux enfants nus la nuit sur l</w:t>
      </w:r>
      <w:r w:rsidR="00041317">
        <w:t>’</w:t>
      </w:r>
      <w:r>
        <w:t>asphalte mouillé</w:t>
      </w:r>
    </w:p>
    <w:p w:rsidR="00457548" w:rsidRDefault="00041317" w:rsidP="00041317">
      <w:pPr>
        <w:tabs>
          <w:tab w:val="left" w:pos="426"/>
          <w:tab w:val="left" w:pos="5954"/>
        </w:tabs>
        <w:ind w:firstLine="0"/>
      </w:pPr>
      <w:r>
        <w:tab/>
      </w:r>
      <w:r w:rsidR="00457548">
        <w:t>Pourquoi t</w:t>
      </w:r>
      <w:r>
        <w:t>’</w:t>
      </w:r>
      <w:r w:rsidR="00457548">
        <w:t>en viens-tu mon jeune désir</w:t>
      </w:r>
    </w:p>
    <w:p w:rsidR="00457548" w:rsidRDefault="00041317" w:rsidP="00041317">
      <w:pPr>
        <w:tabs>
          <w:tab w:val="left" w:pos="426"/>
          <w:tab w:val="left" w:pos="5954"/>
        </w:tabs>
        <w:ind w:firstLine="0"/>
        <w:rPr>
          <w:rFonts w:ascii="Wingdings" w:hAnsi="Wingdings" w:cs="Wingdings"/>
        </w:rPr>
      </w:pPr>
      <w:r>
        <w:tab/>
      </w:r>
      <w:r w:rsidR="00457548">
        <w:t>Pourquoi t</w:t>
      </w:r>
      <w:r>
        <w:t>’</w:t>
      </w:r>
      <w:r w:rsidR="00457548">
        <w:t>en vas-tu ma peine infinie</w:t>
      </w:r>
    </w:p>
    <w:p w:rsidR="00E13284" w:rsidRPr="00457548" w:rsidRDefault="00E13284" w:rsidP="00041317"/>
    <w:sectPr w:rsidR="00E13284" w:rsidRPr="00457548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FF4" w:rsidRDefault="00AB4FF4" w:rsidP="00CE5F19">
      <w:pPr>
        <w:spacing w:line="240" w:lineRule="auto"/>
      </w:pPr>
      <w:r>
        <w:separator/>
      </w:r>
    </w:p>
  </w:endnote>
  <w:endnote w:type="continuationSeparator" w:id="0">
    <w:p w:rsidR="00AB4FF4" w:rsidRDefault="00AB4FF4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FF4" w:rsidRDefault="00AB4FF4" w:rsidP="00CE5F19">
      <w:pPr>
        <w:spacing w:line="240" w:lineRule="auto"/>
      </w:pPr>
      <w:r>
        <w:separator/>
      </w:r>
    </w:p>
  </w:footnote>
  <w:footnote w:type="continuationSeparator" w:id="0">
    <w:p w:rsidR="00AB4FF4" w:rsidRDefault="00AB4FF4" w:rsidP="00CE5F19">
      <w:pPr>
        <w:spacing w:line="240" w:lineRule="auto"/>
      </w:pPr>
      <w:r>
        <w:continuationSeparator/>
      </w:r>
    </w:p>
  </w:footnote>
  <w:footnote w:id="1">
    <w:p w:rsidR="00041317" w:rsidRDefault="00041317">
      <w:pPr>
        <w:pStyle w:val="Notedebasdepage"/>
      </w:pPr>
      <w:r>
        <w:rPr>
          <w:rStyle w:val="Appelnotedebasdep"/>
        </w:rPr>
        <w:footnoteRef/>
      </w:r>
      <w:r>
        <w:t xml:space="preserve"> Le numéro 33 est écrit au crayon papier et biffé. Le texte est manuscrit.</w:t>
      </w:r>
    </w:p>
  </w:footnote>
  <w:footnote w:id="2">
    <w:p w:rsidR="00DB7140" w:rsidRDefault="00DB7140">
      <w:pPr>
        <w:pStyle w:val="Notedebasdepage"/>
      </w:pPr>
      <w:r>
        <w:rPr>
          <w:rStyle w:val="Appelnotedebasdep"/>
        </w:rPr>
        <w:footnoteRef/>
      </w:r>
      <w:r>
        <w:t xml:space="preserve"> Le mot « contrevoie » est biffé, et en-des</w:t>
      </w:r>
      <w:bookmarkStart w:id="0" w:name="_GoBack"/>
      <w:bookmarkEnd w:id="0"/>
      <w:r>
        <w:t>sus il est noté « clairevoie ».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41317"/>
    <w:rsid w:val="000738D2"/>
    <w:rsid w:val="000A2E37"/>
    <w:rsid w:val="0010180D"/>
    <w:rsid w:val="0015188A"/>
    <w:rsid w:val="001C4DB9"/>
    <w:rsid w:val="00223028"/>
    <w:rsid w:val="002525C9"/>
    <w:rsid w:val="003370C0"/>
    <w:rsid w:val="0035058D"/>
    <w:rsid w:val="003F28B5"/>
    <w:rsid w:val="00415C14"/>
    <w:rsid w:val="00457548"/>
    <w:rsid w:val="004C4777"/>
    <w:rsid w:val="0056457C"/>
    <w:rsid w:val="00584429"/>
    <w:rsid w:val="0059299A"/>
    <w:rsid w:val="006B7EDE"/>
    <w:rsid w:val="00700C60"/>
    <w:rsid w:val="007D4D89"/>
    <w:rsid w:val="008D6BB3"/>
    <w:rsid w:val="008F01CE"/>
    <w:rsid w:val="008F5183"/>
    <w:rsid w:val="0092742B"/>
    <w:rsid w:val="009471F9"/>
    <w:rsid w:val="009A5C5F"/>
    <w:rsid w:val="00AB4FF4"/>
    <w:rsid w:val="00AC53D0"/>
    <w:rsid w:val="00B55D23"/>
    <w:rsid w:val="00BC6B76"/>
    <w:rsid w:val="00C61DE2"/>
    <w:rsid w:val="00CA750E"/>
    <w:rsid w:val="00CD0830"/>
    <w:rsid w:val="00CE5F19"/>
    <w:rsid w:val="00D7703F"/>
    <w:rsid w:val="00DB7140"/>
    <w:rsid w:val="00E13284"/>
    <w:rsid w:val="00E96811"/>
    <w:rsid w:val="00EB4426"/>
    <w:rsid w:val="00F347A3"/>
    <w:rsid w:val="00F371CE"/>
    <w:rsid w:val="00F705B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BB0C51-CD6E-4E6F-9164-04B78498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0413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675DC-DC85-479A-9867-A4A9BC47B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5</cp:revision>
  <dcterms:created xsi:type="dcterms:W3CDTF">2015-04-01T10:29:00Z</dcterms:created>
  <dcterms:modified xsi:type="dcterms:W3CDTF">2015-06-02T13:37:00Z</dcterms:modified>
</cp:coreProperties>
</file>