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B0D" w:rsidRDefault="00271B0D" w:rsidP="000856FB">
      <w:pPr>
        <w:pStyle w:val="Heading2"/>
        <w:jc w:val="center"/>
      </w:pPr>
      <w:r>
        <w:rPr>
          <w:noProof/>
          <w:lang w:val="en-GB" w:eastAsia="en-GB"/>
        </w:rPr>
        <w:drawing>
          <wp:inline distT="0" distB="0" distL="0" distR="0" wp14:anchorId="366A2A54" wp14:editId="21E6B2A8">
            <wp:extent cx="2009775" cy="2857500"/>
            <wp:effectExtent l="0" t="0" r="9525" b="0"/>
            <wp:docPr id="2" name="resourc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561" cy="28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FB" w:rsidRPr="000856FB" w:rsidRDefault="000856FB" w:rsidP="000856FB">
      <w:pPr>
        <w:pStyle w:val="Title"/>
        <w:jc w:val="center"/>
      </w:pPr>
      <w:r>
        <w:t xml:space="preserve">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soeurs</w:t>
      </w:r>
      <w:proofErr w:type="spellEnd"/>
      <w:r>
        <w:rPr>
          <w:rStyle w:val="EndnoteReference"/>
        </w:rPr>
        <w:endnoteReference w:id="1"/>
      </w:r>
      <w:bookmarkStart w:id="0" w:name="_GoBack"/>
      <w:bookmarkEnd w:id="0"/>
    </w:p>
    <w:p w:rsidR="009D6A73" w:rsidRPr="008D6F46" w:rsidRDefault="009D6A73" w:rsidP="008D6F46">
      <w:pPr>
        <w:jc w:val="right"/>
        <w:rPr>
          <w:i/>
        </w:rPr>
      </w:pPr>
      <w:r w:rsidRPr="008D6F46">
        <w:rPr>
          <w:i/>
        </w:rPr>
        <w:t>H.M.V. “Cynthia” en route to Naples</w:t>
      </w:r>
    </w:p>
    <w:p w:rsidR="000856FB" w:rsidRPr="008D6F46" w:rsidRDefault="009D6A73" w:rsidP="008D6F46">
      <w:r w:rsidRPr="008D6F46">
        <w:t xml:space="preserve">Dear Lou – So far I have visited the two sisters (Marianne and Santa Lucia) and have found the former to be by far the more agreeable. My </w:t>
      </w:r>
      <w:proofErr w:type="spellStart"/>
      <w:r w:rsidRPr="008D6F46">
        <w:t>machina</w:t>
      </w:r>
      <w:proofErr w:type="spellEnd"/>
      <w:r w:rsidRPr="008D6F46">
        <w:t xml:space="preserve"> </w:t>
      </w:r>
      <w:proofErr w:type="spellStart"/>
      <w:r w:rsidRPr="008D6F46">
        <w:t>fotografica</w:t>
      </w:r>
      <w:proofErr w:type="spellEnd"/>
      <w:r w:rsidRPr="008D6F46">
        <w:t xml:space="preserve"> has proved of great service (cf. Illustration of international concord captured at the little border town of </w:t>
      </w:r>
      <w:proofErr w:type="spellStart"/>
      <w:r w:rsidRPr="008D6F46">
        <w:t>Cigaretta</w:t>
      </w:r>
      <w:proofErr w:type="spellEnd"/>
      <w:r w:rsidRPr="008D6F46">
        <w:t xml:space="preserve">?). Was driven by maniac with broken steering from Paris </w:t>
      </w:r>
      <w:r w:rsidRPr="008D6F46">
        <w:rPr>
          <w:rFonts w:ascii="Arial" w:hAnsi="Arial" w:cs="Arial"/>
        </w:rPr>
        <w:t>→</w:t>
      </w:r>
      <w:r w:rsidRPr="008D6F46">
        <w:t xml:space="preserve"> Marseilles, recovered in large apt filled with books + felt pens + a totally freaked out </w:t>
      </w:r>
      <w:proofErr w:type="spellStart"/>
      <w:r w:rsidRPr="008D6F46">
        <w:t>french</w:t>
      </w:r>
      <w:proofErr w:type="spellEnd"/>
      <w:r w:rsidRPr="008D6F46">
        <w:t xml:space="preserve"> couple (it turns out they do have freaks) Marseilles very fine, </w:t>
      </w:r>
      <w:proofErr w:type="spellStart"/>
      <w:r w:rsidRPr="008D6F46">
        <w:t>Genova</w:t>
      </w:r>
      <w:proofErr w:type="spellEnd"/>
      <w:r w:rsidRPr="008D6F46">
        <w:t xml:space="preserve"> sucks.</w:t>
      </w:r>
    </w:p>
    <w:p w:rsidR="00271B0D" w:rsidRPr="008D6F46" w:rsidRDefault="009D6A73" w:rsidP="008D6F46">
      <w:proofErr w:type="spellStart"/>
      <w:r w:rsidRPr="008D6F46">
        <w:t>Priez</w:t>
      </w:r>
      <w:proofErr w:type="spellEnd"/>
      <w:r w:rsidRPr="008D6F46">
        <w:t xml:space="preserve"> </w:t>
      </w:r>
      <w:proofErr w:type="spellStart"/>
      <w:r w:rsidRPr="008D6F46">
        <w:t>d'accepter</w:t>
      </w:r>
      <w:proofErr w:type="spellEnd"/>
      <w:r w:rsidRPr="008D6F46">
        <w:t xml:space="preserve"> </w:t>
      </w:r>
      <w:proofErr w:type="spellStart"/>
      <w:r w:rsidRPr="008D6F46">
        <w:t>mes</w:t>
      </w:r>
      <w:proofErr w:type="spellEnd"/>
      <w:r w:rsidRPr="008D6F46">
        <w:t xml:space="preserve"> </w:t>
      </w:r>
      <w:proofErr w:type="spellStart"/>
      <w:r w:rsidRPr="008D6F46">
        <w:t>tres</w:t>
      </w:r>
      <w:proofErr w:type="spellEnd"/>
      <w:r w:rsidRPr="008D6F46">
        <w:t xml:space="preserve"> graves reservations,</w:t>
      </w:r>
    </w:p>
    <w:p w:rsidR="00271B0D" w:rsidRPr="008D6F46" w:rsidRDefault="00271B0D" w:rsidP="008D6F46">
      <w:r w:rsidRPr="008D6F46">
        <w:t>P.</w:t>
      </w:r>
    </w:p>
    <w:p w:rsidR="009D6A73" w:rsidRPr="00271B0D" w:rsidRDefault="009D6A73" w:rsidP="009D6A73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271B0D">
        <w:rPr>
          <w:rFonts w:ascii="Arial Narrow" w:hAnsi="Arial Narrow"/>
          <w:sz w:val="20"/>
          <w:szCs w:val="20"/>
        </w:rPr>
        <w:t xml:space="preserve">3 dr. stamp commemorating victory in 1896 Olympics of Marathon runner </w:t>
      </w:r>
      <w:proofErr w:type="spellStart"/>
      <w:r w:rsidRPr="00271B0D">
        <w:rPr>
          <w:rFonts w:ascii="Arial Narrow" w:hAnsi="Arial Narrow"/>
          <w:sz w:val="20"/>
          <w:szCs w:val="20"/>
        </w:rPr>
        <w:t>Spyridon</w:t>
      </w:r>
      <w:proofErr w:type="spellEnd"/>
      <w:r w:rsidRPr="00271B0D">
        <w:rPr>
          <w:rFonts w:ascii="Arial Narrow" w:hAnsi="Arial Narrow"/>
          <w:sz w:val="20"/>
          <w:szCs w:val="20"/>
        </w:rPr>
        <w:t xml:space="preserve"> Louis.</w:t>
      </w:r>
    </w:p>
    <w:p w:rsidR="009D6A73" w:rsidRDefault="009D6A73" w:rsidP="009D6A73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271B0D">
        <w:rPr>
          <w:rFonts w:ascii="Arial Narrow" w:hAnsi="Arial Narrow"/>
          <w:sz w:val="20"/>
          <w:szCs w:val="20"/>
        </w:rPr>
        <w:t>Postmark illegible.</w:t>
      </w:r>
    </w:p>
    <w:p w:rsidR="000856FB" w:rsidRPr="000856FB" w:rsidRDefault="000856FB" w:rsidP="000856FB">
      <w:pPr>
        <w:pStyle w:val="ListParagraph"/>
        <w:rPr>
          <w:rFonts w:ascii="Arial Narrow" w:hAnsi="Arial Narrow"/>
          <w:sz w:val="20"/>
          <w:szCs w:val="20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211"/>
      </w:tblGrid>
      <w:tr w:rsidR="009D6A73" w:rsidRPr="009D6A73" w:rsidTr="009D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 xml:space="preserve">M. </w:t>
            </w:r>
            <w:proofErr w:type="spellStart"/>
            <w:r w:rsidRPr="000856FB">
              <w:rPr>
                <w:sz w:val="20"/>
                <w:szCs w:val="20"/>
              </w:rPr>
              <w:t>Lourd</w:t>
            </w:r>
            <w:proofErr w:type="spellEnd"/>
            <w:r w:rsidRPr="000856FB">
              <w:rPr>
                <w:sz w:val="20"/>
                <w:szCs w:val="20"/>
              </w:rPr>
              <w:t xml:space="preserve"> Bernard </w:t>
            </w:r>
          </w:p>
        </w:tc>
      </w:tr>
      <w:tr w:rsidR="009D6A73" w:rsidRPr="009D6A73" w:rsidTr="009D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>Balliol Collage</w:t>
            </w:r>
          </w:p>
        </w:tc>
      </w:tr>
      <w:tr w:rsidR="009D6A73" w:rsidRPr="009D6A73" w:rsidTr="009D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 xml:space="preserve"> Oxford,</w:t>
            </w:r>
          </w:p>
        </w:tc>
      </w:tr>
      <w:tr w:rsidR="009D6A73" w:rsidRPr="009D6A73" w:rsidTr="009D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 xml:space="preserve"> U.K.</w:t>
            </w:r>
          </w:p>
        </w:tc>
      </w:tr>
      <w:tr w:rsidR="009D6A73" w:rsidRPr="009D6A73" w:rsidTr="009D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 xml:space="preserve"> INGLETERRE</w:t>
            </w:r>
          </w:p>
        </w:tc>
      </w:tr>
      <w:tr w:rsidR="009D6A73" w:rsidRPr="009D6A73" w:rsidTr="009D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 xml:space="preserve"> </w:t>
            </w:r>
            <w:r w:rsidRPr="000856FB">
              <w:rPr>
                <w:rFonts w:ascii="Arial" w:hAnsi="Arial" w:cs="Arial"/>
                <w:sz w:val="20"/>
                <w:szCs w:val="20"/>
              </w:rPr>
              <w:t>ή</w:t>
            </w:r>
            <w:r w:rsidRPr="000856FB">
              <w:rPr>
                <w:sz w:val="20"/>
                <w:szCs w:val="20"/>
              </w:rPr>
              <w:t xml:space="preserve"> </w:t>
            </w:r>
            <w:proofErr w:type="spellStart"/>
            <w:r w:rsidRPr="000856FB">
              <w:rPr>
                <w:rFonts w:ascii="Arial" w:hAnsi="Arial" w:cs="Arial"/>
                <w:sz w:val="20"/>
                <w:szCs w:val="20"/>
              </w:rPr>
              <w:t>Мεγάλη</w:t>
            </w:r>
            <w:proofErr w:type="spellEnd"/>
            <w:r w:rsidRPr="000856FB">
              <w:rPr>
                <w:sz w:val="20"/>
                <w:szCs w:val="20"/>
              </w:rPr>
              <w:t xml:space="preserve"> </w:t>
            </w:r>
            <w:proofErr w:type="spellStart"/>
            <w:r w:rsidRPr="000856FB">
              <w:rPr>
                <w:rFonts w:ascii="Arial" w:hAnsi="Arial" w:cs="Arial"/>
                <w:sz w:val="20"/>
                <w:szCs w:val="20"/>
              </w:rPr>
              <w:t>Βρετ</w:t>
            </w:r>
            <w:proofErr w:type="spellEnd"/>
            <w:r w:rsidRPr="000856FB">
              <w:rPr>
                <w:rFonts w:ascii="Arial" w:hAnsi="Arial" w:cs="Arial"/>
                <w:sz w:val="20"/>
                <w:szCs w:val="20"/>
              </w:rPr>
              <w:t>αννια</w:t>
            </w:r>
          </w:p>
        </w:tc>
      </w:tr>
      <w:tr w:rsidR="009D6A73" w:rsidRPr="009D6A73" w:rsidTr="009D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6A73" w:rsidRPr="000856FB" w:rsidRDefault="009D6A73" w:rsidP="00F15D99">
            <w:pPr>
              <w:rPr>
                <w:sz w:val="20"/>
                <w:szCs w:val="20"/>
              </w:rPr>
            </w:pPr>
            <w:r w:rsidRPr="000856FB">
              <w:rPr>
                <w:sz w:val="20"/>
                <w:szCs w:val="20"/>
              </w:rPr>
              <w:t xml:space="preserve"> AIR MAIL</w:t>
            </w:r>
          </w:p>
        </w:tc>
      </w:tr>
    </w:tbl>
    <w:p w:rsidR="005552FA" w:rsidRDefault="005552FA" w:rsidP="009D6A73"/>
    <w:sectPr w:rsidR="0055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58" w:rsidRDefault="00FA5658" w:rsidP="000856FB">
      <w:pPr>
        <w:spacing w:before="0" w:line="240" w:lineRule="auto"/>
      </w:pPr>
      <w:r>
        <w:separator/>
      </w:r>
    </w:p>
  </w:endnote>
  <w:endnote w:type="continuationSeparator" w:id="0">
    <w:p w:rsidR="00FA5658" w:rsidRDefault="00FA5658" w:rsidP="000856FB">
      <w:pPr>
        <w:spacing w:before="0" w:line="240" w:lineRule="auto"/>
      </w:pPr>
      <w:r>
        <w:continuationSeparator/>
      </w:r>
    </w:p>
  </w:endnote>
  <w:endnote w:id="1">
    <w:p w:rsidR="000856FB" w:rsidRPr="000856FB" w:rsidRDefault="000856FB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>
        <w:rPr>
          <w:lang w:val="en-GB"/>
        </w:rPr>
        <w:t>Furia</w:t>
      </w:r>
      <w:proofErr w:type="spellEnd"/>
      <w:r>
        <w:rPr>
          <w:lang w:val="en-GB"/>
        </w:rPr>
        <w:t xml:space="preserve"> series 384/c.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Virgolos</w:t>
      </w:r>
      <w:proofErr w:type="spellEnd"/>
      <w:r>
        <w:rPr>
          <w:lang w:val="en-GB"/>
        </w:rPr>
        <w:t xml:space="preserve"> no. 19700908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58" w:rsidRDefault="00FA5658" w:rsidP="000856FB">
      <w:pPr>
        <w:spacing w:before="0" w:line="240" w:lineRule="auto"/>
      </w:pPr>
      <w:r>
        <w:separator/>
      </w:r>
    </w:p>
  </w:footnote>
  <w:footnote w:type="continuationSeparator" w:id="0">
    <w:p w:rsidR="00FA5658" w:rsidRDefault="00FA5658" w:rsidP="000856F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547C4"/>
    <w:multiLevelType w:val="hybridMultilevel"/>
    <w:tmpl w:val="DB46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B7435"/>
    <w:multiLevelType w:val="hybridMultilevel"/>
    <w:tmpl w:val="CE80ADE4"/>
    <w:lvl w:ilvl="0" w:tplc="93A6AA06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9FA942E">
      <w:start w:val="1"/>
      <w:numFmt w:val="lowerLetter"/>
      <w:lvlText w:val="%2."/>
      <w:lvlJc w:val="left"/>
      <w:pPr>
        <w:ind w:left="1440" w:hanging="360"/>
      </w:pPr>
    </w:lvl>
    <w:lvl w:ilvl="2" w:tplc="4CAAAF7A">
      <w:start w:val="1"/>
      <w:numFmt w:val="lowerRoman"/>
      <w:lvlText w:val="%3."/>
      <w:lvlJc w:val="right"/>
      <w:pPr>
        <w:ind w:left="2160" w:hanging="180"/>
      </w:pPr>
    </w:lvl>
    <w:lvl w:ilvl="3" w:tplc="4D02BD80">
      <w:start w:val="1"/>
      <w:numFmt w:val="decimal"/>
      <w:lvlText w:val="%4."/>
      <w:lvlJc w:val="left"/>
      <w:pPr>
        <w:ind w:left="2880" w:hanging="360"/>
      </w:pPr>
    </w:lvl>
    <w:lvl w:ilvl="4" w:tplc="74B83F88">
      <w:start w:val="1"/>
      <w:numFmt w:val="lowerLetter"/>
      <w:lvlText w:val="%5."/>
      <w:lvlJc w:val="left"/>
      <w:pPr>
        <w:ind w:left="3600" w:hanging="360"/>
      </w:pPr>
    </w:lvl>
    <w:lvl w:ilvl="5" w:tplc="9E64100A">
      <w:start w:val="1"/>
      <w:numFmt w:val="lowerRoman"/>
      <w:lvlText w:val="%6."/>
      <w:lvlJc w:val="right"/>
      <w:pPr>
        <w:ind w:left="4320" w:hanging="180"/>
      </w:pPr>
    </w:lvl>
    <w:lvl w:ilvl="6" w:tplc="9CCCC908">
      <w:start w:val="1"/>
      <w:numFmt w:val="decimal"/>
      <w:lvlText w:val="%7."/>
      <w:lvlJc w:val="left"/>
      <w:pPr>
        <w:ind w:left="5040" w:hanging="360"/>
      </w:pPr>
    </w:lvl>
    <w:lvl w:ilvl="7" w:tplc="C96A77C8">
      <w:start w:val="1"/>
      <w:numFmt w:val="lowerLetter"/>
      <w:lvlText w:val="%8."/>
      <w:lvlJc w:val="left"/>
      <w:pPr>
        <w:ind w:left="5760" w:hanging="360"/>
      </w:pPr>
    </w:lvl>
    <w:lvl w:ilvl="8" w:tplc="A836B7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A73"/>
    <w:rsid w:val="000856FB"/>
    <w:rsid w:val="00271B0D"/>
    <w:rsid w:val="0054764E"/>
    <w:rsid w:val="005552FA"/>
    <w:rsid w:val="008D6F46"/>
    <w:rsid w:val="009D6A73"/>
    <w:rsid w:val="00B72371"/>
    <w:rsid w:val="00E0173D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73"/>
    <w:pPr>
      <w:spacing w:before="100" w:beforeAutospacing="1"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6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6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rmal"/>
    <w:next w:val="Normal"/>
    <w:autoRedefine/>
    <w:qFormat/>
    <w:rsid w:val="009D6A73"/>
    <w:pPr>
      <w:jc w:val="center"/>
    </w:pPr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D6A7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D6A7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D6A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9D6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D6A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9D6A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9D6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B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0D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56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56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56FB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56FB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856FB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F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F46"/>
    <w:rPr>
      <w:b/>
      <w:bCs/>
      <w:i/>
      <w:i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73"/>
    <w:pPr>
      <w:spacing w:before="100" w:beforeAutospacing="1"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6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6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rmal"/>
    <w:next w:val="Normal"/>
    <w:autoRedefine/>
    <w:qFormat/>
    <w:rsid w:val="009D6A73"/>
    <w:pPr>
      <w:jc w:val="center"/>
    </w:pPr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D6A7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D6A7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D6A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9D6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D6A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9D6A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9D6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B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0D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56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56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56FB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56FB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856FB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F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F46"/>
    <w:rPr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F8B0A-76EB-443E-8B13-C7E307E9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3</cp:revision>
  <dcterms:created xsi:type="dcterms:W3CDTF">2012-07-03T12:03:00Z</dcterms:created>
  <dcterms:modified xsi:type="dcterms:W3CDTF">2012-07-03T12:32:00Z</dcterms:modified>
</cp:coreProperties>
</file>