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0"/>
        <w:ind w:left="100"/>
      </w:pPr>
      <w:r>
        <w:rPr/>
        <w:t>获取所有子元素，并且判断元素类型</w:t>
      </w:r>
    </w:p>
    <w:p>
      <w:pPr>
        <w:pStyle w:val="BodyText"/>
      </w:pPr>
    </w:p>
    <w:p>
      <w:pPr>
        <w:pStyle w:val="BodyText"/>
        <w:spacing w:before="8"/>
        <w:rPr>
          <w:sz w:val="17"/>
        </w:rPr>
      </w:pPr>
    </w:p>
    <w:p>
      <w:pPr>
        <w:pStyle w:val="BodyText"/>
        <w:ind w:left="100"/>
      </w:pPr>
      <w:r>
        <w:rPr/>
        <w:t>let childNOdes = node.childNodes;</w:t>
      </w:r>
    </w:p>
    <w:p>
      <w:pPr>
        <w:pStyle w:val="BodyText"/>
        <w:spacing w:before="112"/>
        <w:ind w:left="100"/>
      </w:pPr>
      <w:r>
        <w:rPr/>
        <w:t>for (let i = 0; i &lt; childNOdes.length; i++)</w:t>
      </w:r>
    </w:p>
    <w:p>
      <w:pPr>
        <w:pStyle w:val="BodyText"/>
        <w:spacing w:before="113"/>
        <w:ind w:left="100"/>
      </w:pPr>
      <w:r>
        <w:rPr>
          <w:w w:val="100"/>
        </w:rPr>
        <w:t>{</w:t>
      </w:r>
    </w:p>
    <w:p>
      <w:pPr>
        <w:pStyle w:val="BodyText"/>
        <w:spacing w:before="113"/>
        <w:ind w:left="100"/>
      </w:pPr>
      <w:r>
        <w:rPr>
          <w:w w:val="100"/>
        </w:rPr>
        <w:t>  </w:t>
      </w:r>
      <w:r>
        <w:rPr/>
        <w:t>console.log(childNOdes[i].nodeType);</w:t>
      </w:r>
    </w:p>
    <w:p>
      <w:pPr>
        <w:pStyle w:val="BodyText"/>
        <w:spacing w:before="113"/>
        <w:ind w:left="10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35"/>
        </w:rPr>
      </w:pPr>
    </w:p>
    <w:p>
      <w:pPr>
        <w:pStyle w:val="BodyText"/>
        <w:spacing w:line="328" w:lineRule="auto"/>
        <w:ind w:left="100" w:right="5493"/>
      </w:pPr>
      <w:r>
        <w:rPr>
          <w:color w:val="333333"/>
        </w:rPr>
        <w:t>chidNoeds返回的事node的集合， 每个node都包含有nodeType属性。nodeType取值：</w:t>
      </w:r>
    </w:p>
    <w:p>
      <w:pPr>
        <w:pStyle w:val="BodyText"/>
        <w:spacing w:line="328" w:lineRule="auto"/>
        <w:ind w:left="100" w:right="7789"/>
        <w:jc w:val="both"/>
      </w:pPr>
      <w:r>
        <w:rPr>
          <w:color w:val="333333"/>
        </w:rPr>
        <w:t>元素节点：1 属性节点：2 文本节点：3 注释节点：8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100"/>
      </w:pPr>
      <w:r>
        <w:rPr>
          <w:w w:val="100"/>
        </w:rPr>
        <w:t> </w:t>
      </w:r>
      <w:r>
        <w:rPr/>
        <w:t>node.</w:t>
      </w:r>
      <w:r>
        <w:rPr>
          <w:color w:val="383942"/>
          <w:shd w:fill="F9F9F9" w:color="auto" w:val="clear"/>
        </w:rPr>
        <w:t>parentNode：获取</w:t>
      </w:r>
      <w:r>
        <w:rPr/>
        <w:t>node的</w:t>
      </w:r>
      <w:r>
        <w:rPr>
          <w:color w:val="383942"/>
          <w:shd w:fill="F9F9F9" w:color="auto" w:val="clear"/>
        </w:rPr>
        <w:t>父元素</w:t>
      </w:r>
    </w:p>
    <w:sectPr>
      <w:type w:val="continuous"/>
      <w:pgSz w:w="11920" w:h="16840"/>
      <w:pgMar w:top="1560" w:bottom="280" w:left="102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宋体" w:hAnsi="宋体" w:eastAsia="宋体" w:cs="宋体"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2021-03-15T03:13:09Z</dcterms:created>
  <dcterms:modified xsi:type="dcterms:W3CDTF">2021-03-15T03:13:09Z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2021-02-26T00:00:00Z</vt:filetime>
  </property>
  <property fmtid="{D5CDD505-2E9C-101B-9397-08002B2CF9AE}" pid="3" name="Creator">
    <vt:lpwstr>Mozilla/5.0 (Windows; WOW64) AppleWebKit/537.36 (KHTML, like Gecko) Chrome/47.0.2526.73 Safari/537.36 YNoteCef/6.10.1.0 (Windows)</vt:lpwstr>
  </property>
  <property fmtid="{D5CDD505-2E9C-101B-9397-08002B2CF9AE}" pid="4" name="LastSaved">
    <vt:filetime>2021-03-15T00:00:00Z</vt:filetime>
  </property>
</Properties>
</file>