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EE" w:rsidRDefault="00E94DE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8.5pt">
            <v:imagedata r:id="rId4" o:title="manager"/>
          </v:shape>
        </w:pict>
      </w:r>
    </w:p>
    <w:sectPr w:rsidR="00E9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EE"/>
    <w:rsid w:val="00E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A5F62-0316-4E79-9037-DE8DF370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Beadle</dc:creator>
  <cp:keywords/>
  <dc:description/>
  <cp:lastModifiedBy>Beadle, Donald Lee</cp:lastModifiedBy>
  <cp:revision>1</cp:revision>
  <dcterms:created xsi:type="dcterms:W3CDTF">2018-03-14T22:48:00Z</dcterms:created>
  <dcterms:modified xsi:type="dcterms:W3CDTF">2018-03-14T22:49:00Z</dcterms:modified>
</cp:coreProperties>
</file>