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A25E" w14:textId="44D42AFF" w:rsidR="00DD6922" w:rsidRDefault="002B746B">
      <w:pPr>
        <w:rPr>
          <w:b/>
          <w:bCs/>
        </w:rPr>
      </w:pPr>
      <w:r w:rsidRPr="002B746B">
        <w:rPr>
          <w:b/>
          <w:bCs/>
        </w:rPr>
        <w:t>Data rensning</w:t>
      </w:r>
    </w:p>
    <w:p w14:paraId="15E4D583" w14:textId="6CD7ABE3" w:rsidR="002B746B" w:rsidRDefault="002B746B">
      <w:r>
        <w:t xml:space="preserve">Data er hentet fra ICES’ </w:t>
      </w:r>
      <w:r w:rsidR="00FA0620">
        <w:t xml:space="preserve">database of trawl </w:t>
      </w:r>
      <w:proofErr w:type="spellStart"/>
      <w:r w:rsidR="00FA0620">
        <w:t>surveys</w:t>
      </w:r>
      <w:proofErr w:type="spellEnd"/>
      <w:r w:rsidR="00FA0620">
        <w:t xml:space="preserve"> (</w:t>
      </w:r>
      <w:r>
        <w:t>DATRAS</w:t>
      </w:r>
      <w:r w:rsidR="00FA0620">
        <w:t xml:space="preserve">) (link). For at dække hele Danmark, er to </w:t>
      </w:r>
      <w:proofErr w:type="spellStart"/>
      <w:r w:rsidR="00FA0620">
        <w:t>surveys</w:t>
      </w:r>
      <w:proofErr w:type="spellEnd"/>
      <w:r w:rsidR="00FA0620">
        <w:t xml:space="preserve"> brugt:</w:t>
      </w:r>
      <w:r w:rsidRPr="00FA0620">
        <w:t xml:space="preserve"> </w:t>
      </w:r>
      <w:r w:rsidR="00FA0620" w:rsidRPr="00FA0620">
        <w:t xml:space="preserve">North Sea </w:t>
      </w:r>
      <w:proofErr w:type="spellStart"/>
      <w:r w:rsidR="00FA0620" w:rsidRPr="00FA0620">
        <w:t>Internaional</w:t>
      </w:r>
      <w:proofErr w:type="spellEnd"/>
      <w:r w:rsidR="00FA0620" w:rsidRPr="00FA0620">
        <w:t xml:space="preserve"> Bottom Trawl </w:t>
      </w:r>
      <w:proofErr w:type="spellStart"/>
      <w:proofErr w:type="gramStart"/>
      <w:r w:rsidR="00FA0620" w:rsidRPr="00FA0620">
        <w:t>Survey</w:t>
      </w:r>
      <w:proofErr w:type="spellEnd"/>
      <w:r w:rsidR="00FA0620" w:rsidRPr="00FA0620">
        <w:t>(</w:t>
      </w:r>
      <w:proofErr w:type="gramEnd"/>
      <w:r w:rsidR="00FA0620" w:rsidRPr="00FA0620">
        <w:t xml:space="preserve">NS-IBTS) </w:t>
      </w:r>
      <w:r w:rsidRPr="00FA0620">
        <w:t xml:space="preserve">og </w:t>
      </w:r>
      <w:proofErr w:type="spellStart"/>
      <w:r w:rsidRPr="00FA0620">
        <w:t>B</w:t>
      </w:r>
      <w:r w:rsidR="00FA0620" w:rsidRPr="00FA0620">
        <w:t>altic</w:t>
      </w:r>
      <w:proofErr w:type="spellEnd"/>
      <w:r w:rsidR="00FA0620" w:rsidRPr="00FA0620">
        <w:t xml:space="preserve"> International Trawl </w:t>
      </w:r>
      <w:proofErr w:type="spellStart"/>
      <w:r w:rsidR="00FA0620" w:rsidRPr="00FA0620">
        <w:t>Survey</w:t>
      </w:r>
      <w:proofErr w:type="spellEnd"/>
      <w:r w:rsidR="00FA0620" w:rsidRPr="00FA0620">
        <w:t xml:space="preserve"> (BITS</w:t>
      </w:r>
      <w:r w:rsidR="00FA0620">
        <w:t>)</w:t>
      </w:r>
      <w:r>
        <w:t xml:space="preserve">. (indsæt billede af hvor </w:t>
      </w:r>
      <w:proofErr w:type="spellStart"/>
      <w:r>
        <w:t>surveys</w:t>
      </w:r>
      <w:proofErr w:type="spellEnd"/>
      <w:r>
        <w:t xml:space="preserve"> foregår)</w:t>
      </w:r>
      <w:r w:rsidR="00FA0620">
        <w:t xml:space="preserve">. </w:t>
      </w:r>
    </w:p>
    <w:p w14:paraId="641BC476" w14:textId="2AA9EBF7" w:rsidR="002B746B" w:rsidRDefault="002B746B">
      <w:r>
        <w:t>7 polygoner/områder er laver i Q GIS og data er klippet til hvert område. Dvs. der nu er 7 DATRAS datasæt: et over hvert område. Hvert område er valgt ud fra tilgængeligheden af data</w:t>
      </w:r>
      <w:r w:rsidR="00FA0620">
        <w:t>; d</w:t>
      </w:r>
      <w:r>
        <w:t xml:space="preserve">er skal være nok </w:t>
      </w:r>
      <w:proofErr w:type="spellStart"/>
      <w:r>
        <w:t>hauls</w:t>
      </w:r>
      <w:proofErr w:type="spellEnd"/>
      <w:r>
        <w:t xml:space="preserve"> der går langt nok ”tilbage i tiden”. (</w:t>
      </w:r>
      <w:proofErr w:type="spellStart"/>
      <w:r>
        <w:t>evt</w:t>
      </w:r>
      <w:proofErr w:type="spellEnd"/>
      <w:r>
        <w:t xml:space="preserve"> indsæt screenshot??)</w:t>
      </w:r>
    </w:p>
    <w:p w14:paraId="55D48ED0" w14:textId="7CC19230" w:rsidR="00A74C34" w:rsidRDefault="00A74C34">
      <w:r>
        <w:t xml:space="preserve">Derudover lægges en </w:t>
      </w:r>
      <w:proofErr w:type="spellStart"/>
      <w:r>
        <w:t>shape</w:t>
      </w:r>
      <w:proofErr w:type="spellEnd"/>
      <w:r>
        <w:t xml:space="preserve"> fil fra GEUS og … om </w:t>
      </w:r>
      <w:proofErr w:type="spellStart"/>
      <w:r>
        <w:t>havbundssedient</w:t>
      </w:r>
      <w:proofErr w:type="spellEnd"/>
      <w:r>
        <w:t xml:space="preserve"> ud og klippes også til data samt … for at tilføje en kolonne i attributtabellen om sedimenttype. </w:t>
      </w:r>
      <w:r w:rsidR="00FA0620">
        <w:t>Hvorfor?</w:t>
      </w:r>
    </w:p>
    <w:p w14:paraId="075F39E8" w14:textId="6385E917" w:rsidR="002B746B" w:rsidRDefault="002B746B">
      <w:proofErr w:type="spellStart"/>
      <w:r>
        <w:t>Sh</w:t>
      </w:r>
      <w:r w:rsidR="00FA0620">
        <w:t>a</w:t>
      </w:r>
      <w:r>
        <w:t>p</w:t>
      </w:r>
      <w:r w:rsidR="00FA0620">
        <w:t>e</w:t>
      </w:r>
      <w:proofErr w:type="spellEnd"/>
      <w:r w:rsidR="00FA0620">
        <w:t xml:space="preserve"> </w:t>
      </w:r>
      <w:r>
        <w:t xml:space="preserve">Filerne af polygonerne kan hentes i </w:t>
      </w:r>
      <w:proofErr w:type="spellStart"/>
      <w:r>
        <w:t>github</w:t>
      </w:r>
      <w:proofErr w:type="spellEnd"/>
      <w:r>
        <w:t xml:space="preserve">. </w:t>
      </w:r>
    </w:p>
    <w:p w14:paraId="3F8BD9A7" w14:textId="6E120A87" w:rsidR="002B746B" w:rsidRDefault="002B746B">
      <w:pPr>
        <w:pBdr>
          <w:bottom w:val="single" w:sz="12" w:space="1" w:color="auto"/>
        </w:pBdr>
      </w:pPr>
      <w:r>
        <w:t xml:space="preserve">I </w:t>
      </w:r>
      <w:proofErr w:type="spellStart"/>
      <w:r>
        <w:t>github</w:t>
      </w:r>
      <w:proofErr w:type="spellEnd"/>
      <w:r>
        <w:t xml:space="preserve"> hedder data-filerne: (kan </w:t>
      </w:r>
      <w:proofErr w:type="spellStart"/>
      <w:r>
        <w:t>evt</w:t>
      </w:r>
      <w:proofErr w:type="spellEnd"/>
      <w:r>
        <w:t xml:space="preserve"> stå en bjælke ude i siden hvor der står hvad det er) </w:t>
      </w:r>
      <w:proofErr w:type="spellStart"/>
      <w:r>
        <w:t>dat_øresund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og er </w:t>
      </w:r>
      <w:proofErr w:type="spellStart"/>
      <w:r>
        <w:t>csv</w:t>
      </w:r>
      <w:proofErr w:type="spellEnd"/>
      <w:r>
        <w:t xml:space="preserve"> filer</w:t>
      </w:r>
    </w:p>
    <w:p w14:paraId="64DE1E20" w14:textId="7D4C8316" w:rsidR="00A74C34" w:rsidRDefault="00A74C34">
      <w:r>
        <w:t xml:space="preserve">(note: valgene til rensning af datasæt er taget efter mange timers deskriptiv statistik (arter, tid, kvartal, </w:t>
      </w:r>
      <w:proofErr w:type="gramStart"/>
      <w:r>
        <w:t>etc. )</w:t>
      </w:r>
      <w:proofErr w:type="gramEnd"/>
      <w:r>
        <w:t xml:space="preserve"> </w:t>
      </w:r>
    </w:p>
    <w:p w14:paraId="3249AB1C" w14:textId="37592FD5" w:rsidR="002B746B" w:rsidRDefault="002B746B">
      <w:r>
        <w:t>Nu laves der data rensning i R over arterne: brisling, sild, skrubbe, rødspætte, torsk, hvilling. De her arter er valgt fordi der er til</w:t>
      </w:r>
      <w:r w:rsidR="00FA0620">
        <w:t>s</w:t>
      </w:r>
      <w:r>
        <w:t>trækkeligt med data på dem og de er vigtige kommercielle arter…</w:t>
      </w:r>
    </w:p>
    <w:p w14:paraId="0A59C3E8" w14:textId="738CC914" w:rsidR="00A74C34" w:rsidRDefault="00A74C34">
      <w:r>
        <w:t>Hver art inddeles i tre størrelser ud fra biologisk</w:t>
      </w:r>
      <w:r w:rsidR="00FA0620">
        <w:t>e</w:t>
      </w:r>
      <w:r>
        <w:t xml:space="preserve"> kriterier… </w:t>
      </w:r>
    </w:p>
    <w:p w14:paraId="3EAB9CF7" w14:textId="50744965" w:rsidR="002B746B" w:rsidRDefault="00A74C34">
      <w:r>
        <w:t xml:space="preserve">For hvert </w:t>
      </w:r>
      <w:proofErr w:type="spellStart"/>
      <w:r>
        <w:t>område_art_størrelse</w:t>
      </w:r>
      <w:proofErr w:type="spellEnd"/>
      <w:r>
        <w:t xml:space="preserve"> renses der således: </w:t>
      </w:r>
    </w:p>
    <w:p w14:paraId="17423774" w14:textId="7CD08ECE" w:rsidR="00A74C34" w:rsidRDefault="00A74C34" w:rsidP="00A74C34">
      <w:pPr>
        <w:pStyle w:val="Listeafsnit"/>
        <w:numPr>
          <w:ilvl w:val="0"/>
          <w:numId w:val="1"/>
        </w:numPr>
      </w:pPr>
      <w:r>
        <w:t>Kun kvartal 1 og 4</w:t>
      </w:r>
    </w:p>
    <w:p w14:paraId="6709F9D3" w14:textId="7C71D030" w:rsidR="00A74C34" w:rsidRDefault="00A74C34" w:rsidP="00A74C34">
      <w:pPr>
        <w:pStyle w:val="Listeafsnit"/>
        <w:numPr>
          <w:ilvl w:val="0"/>
          <w:numId w:val="1"/>
        </w:numPr>
      </w:pPr>
      <w:r>
        <w:t>Kun &gt;år 2000</w:t>
      </w:r>
    </w:p>
    <w:p w14:paraId="5BC4ACE0" w14:textId="513A79FD" w:rsidR="00A74C34" w:rsidRDefault="00A74C34" w:rsidP="00A74C34">
      <w:pPr>
        <w:pStyle w:val="Listeafsnit"/>
        <w:numPr>
          <w:ilvl w:val="0"/>
          <w:numId w:val="1"/>
        </w:numPr>
        <w:rPr>
          <w:lang w:val="en-US"/>
        </w:rPr>
      </w:pPr>
      <w:r>
        <w:t xml:space="preserve">Der laves en ny kolonne med et ”unikt” </w:t>
      </w:r>
      <w:proofErr w:type="spellStart"/>
      <w:r>
        <w:t>hauls</w:t>
      </w:r>
      <w:proofErr w:type="spellEnd"/>
      <w:r>
        <w:t xml:space="preserve"> ID, da der ellers tælles fra 1 ved hvert nyt år og land og skib. </w:t>
      </w:r>
      <w:r w:rsidRPr="00A74C34">
        <w:rPr>
          <w:lang w:val="en-US"/>
        </w:rPr>
        <w:t xml:space="preserve">For at lave </w:t>
      </w:r>
      <w:proofErr w:type="spellStart"/>
      <w:r w:rsidRPr="00A74C34">
        <w:rPr>
          <w:lang w:val="en-US"/>
        </w:rPr>
        <w:t>unik</w:t>
      </w:r>
      <w:proofErr w:type="spellEnd"/>
      <w:r w:rsidRPr="00A74C34">
        <w:rPr>
          <w:lang w:val="en-US"/>
        </w:rPr>
        <w:t xml:space="preserve"> haul id </w:t>
      </w:r>
      <w:proofErr w:type="spellStart"/>
      <w:proofErr w:type="gramStart"/>
      <w:r w:rsidRPr="00A74C34">
        <w:rPr>
          <w:lang w:val="en-US"/>
        </w:rPr>
        <w:t>bruges</w:t>
      </w:r>
      <w:proofErr w:type="spellEnd"/>
      <w:r w:rsidRPr="00A74C34">
        <w:rPr>
          <w:lang w:val="en-US"/>
        </w:rPr>
        <w:t xml:space="preserve"> ”Year</w:t>
      </w:r>
      <w:proofErr w:type="gramEnd"/>
      <w:r w:rsidRPr="00A74C34">
        <w:rPr>
          <w:lang w:val="en-US"/>
        </w:rPr>
        <w:t>”, ”</w:t>
      </w:r>
      <w:proofErr w:type="spellStart"/>
      <w:r w:rsidRPr="00A74C34">
        <w:rPr>
          <w:lang w:val="en-US"/>
        </w:rPr>
        <w:t>HaulNo</w:t>
      </w:r>
      <w:proofErr w:type="spellEnd"/>
      <w:r w:rsidRPr="00A74C34">
        <w:rPr>
          <w:lang w:val="en-US"/>
        </w:rPr>
        <w:t>”, ”Quarter”, ”Survey” ”country</w:t>
      </w:r>
      <w:r>
        <w:rPr>
          <w:lang w:val="en-US"/>
        </w:rPr>
        <w:t xml:space="preserve">” “Ship”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“Gear”. </w:t>
      </w:r>
    </w:p>
    <w:p w14:paraId="3D2F61EA" w14:textId="7846A116" w:rsidR="00A74C34" w:rsidRDefault="00A74C34" w:rsidP="00A74C34">
      <w:pPr>
        <w:pStyle w:val="Listeafsnit"/>
        <w:numPr>
          <w:ilvl w:val="0"/>
          <w:numId w:val="1"/>
        </w:numPr>
      </w:pPr>
      <w:r w:rsidRPr="00A74C34">
        <w:t xml:space="preserve">Filtrer til den specifikke art </w:t>
      </w:r>
      <w:r>
        <w:t>man er ved at undersøge</w:t>
      </w:r>
    </w:p>
    <w:p w14:paraId="0ECD1296" w14:textId="77B18E11" w:rsidR="00A74C34" w:rsidRDefault="00A74C34" w:rsidP="00A74C34">
      <w:pPr>
        <w:pStyle w:val="Listeafsnit"/>
        <w:numPr>
          <w:ilvl w:val="0"/>
          <w:numId w:val="1"/>
        </w:numPr>
      </w:pPr>
      <w:r>
        <w:t xml:space="preserve">Sørger for at alle længdeklasser er repræsenteret </w:t>
      </w:r>
      <w:r w:rsidR="00287EC0">
        <w:t xml:space="preserve">ved at tilføje 0 i de klasser der ikke er fanget i </w:t>
      </w:r>
      <w:proofErr w:type="spellStart"/>
      <w:r w:rsidR="00287EC0">
        <w:t>ahulet</w:t>
      </w:r>
      <w:proofErr w:type="spellEnd"/>
      <w:r w:rsidR="00287EC0">
        <w:t xml:space="preserve"> </w:t>
      </w:r>
    </w:p>
    <w:p w14:paraId="3E944E55" w14:textId="54ED8767" w:rsidR="00287EC0" w:rsidRDefault="00287EC0" w:rsidP="00A74C34">
      <w:pPr>
        <w:pStyle w:val="Listeafsnit"/>
        <w:numPr>
          <w:ilvl w:val="0"/>
          <w:numId w:val="1"/>
        </w:numPr>
      </w:pPr>
      <w:r>
        <w:t>Laver nye data sæt som kun indeholder den valgte størrelse af arten</w:t>
      </w:r>
    </w:p>
    <w:p w14:paraId="6ED8518E" w14:textId="17D09968" w:rsidR="00287EC0" w:rsidRDefault="00287EC0" w:rsidP="00A74C34">
      <w:pPr>
        <w:pStyle w:val="Listeafsnit"/>
        <w:numPr>
          <w:ilvl w:val="0"/>
          <w:numId w:val="1"/>
        </w:numPr>
      </w:pPr>
      <w:r>
        <w:t xml:space="preserve">Tilføj ny kolonne med den summerede CPUE af arten i område i størrelsesklassen. </w:t>
      </w:r>
    </w:p>
    <w:p w14:paraId="044EE05D" w14:textId="77777777" w:rsidR="00287EC0" w:rsidRPr="00A74C34" w:rsidRDefault="00287EC0" w:rsidP="00287EC0"/>
    <w:p w14:paraId="710BC084" w14:textId="08EBD637" w:rsidR="002B746B" w:rsidRDefault="002B746B">
      <w:pPr>
        <w:rPr>
          <w:b/>
          <w:bCs/>
        </w:rPr>
      </w:pPr>
      <w:r>
        <w:rPr>
          <w:b/>
          <w:bCs/>
        </w:rPr>
        <w:t>GAM</w:t>
      </w:r>
    </w:p>
    <w:p w14:paraId="2BB69337" w14:textId="367A4DF3" w:rsidR="00287EC0" w:rsidRDefault="00287EC0">
      <w:r>
        <w:t xml:space="preserve">Der er en nu 6 </w:t>
      </w:r>
      <w:proofErr w:type="spellStart"/>
      <w:r>
        <w:t>csv</w:t>
      </w:r>
      <w:proofErr w:type="spellEnd"/>
      <w:r>
        <w:t xml:space="preserve"> filer der hedder: </w:t>
      </w:r>
      <w:proofErr w:type="spellStart"/>
      <w:r>
        <w:t>dat_art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4BB88A11" w14:textId="76154AA6" w:rsidR="00287EC0" w:rsidRDefault="00287EC0">
      <w:r>
        <w:t xml:space="preserve">De bliver </w:t>
      </w:r>
      <w:proofErr w:type="spellStart"/>
      <w:r>
        <w:t>uploaded</w:t>
      </w:r>
      <w:proofErr w:type="spellEnd"/>
      <w:r>
        <w:t xml:space="preserve"> i ”</w:t>
      </w:r>
      <w:proofErr w:type="spellStart"/>
      <w:r>
        <w:t>OmrådeStørrelse.R</w:t>
      </w:r>
      <w:proofErr w:type="spellEnd"/>
      <w:r>
        <w:t xml:space="preserve">” filerne og modellerne for </w:t>
      </w:r>
      <w:proofErr w:type="gramStart"/>
      <w:r>
        <w:t>hvert art</w:t>
      </w:r>
      <w:proofErr w:type="gramEnd"/>
      <w:r>
        <w:t>, størrelse og område kan nu laves</w:t>
      </w:r>
    </w:p>
    <w:p w14:paraId="373A57EA" w14:textId="601108D7" w:rsidR="00287EC0" w:rsidRDefault="00287EC0">
      <w:r>
        <w:t xml:space="preserve">Modellerne </w:t>
      </w:r>
      <w:proofErr w:type="gramStart"/>
      <w:r>
        <w:t>består ser</w:t>
      </w:r>
      <w:proofErr w:type="gramEnd"/>
      <w:r>
        <w:t xml:space="preserve"> ud som følger: </w:t>
      </w:r>
    </w:p>
    <w:p w14:paraId="263D697B" w14:textId="1624ED3B" w:rsidR="00287EC0" w:rsidRDefault="00287EC0">
      <w:r>
        <w:t>Indsæt billede fra R</w:t>
      </w:r>
    </w:p>
    <w:p w14:paraId="21BA422D" w14:textId="07D394ED" w:rsidR="00287EC0" w:rsidRDefault="00287EC0">
      <w:r>
        <w:lastRenderedPageBreak/>
        <w:t xml:space="preserve">Beskrivelse af parametre: </w:t>
      </w:r>
    </w:p>
    <w:p w14:paraId="4AFF725D" w14:textId="77777777" w:rsidR="00287EC0" w:rsidRDefault="00287EC0" w:rsidP="00287EC0">
      <w:pPr>
        <w:pStyle w:val="Listeafsnit"/>
        <w:numPr>
          <w:ilvl w:val="0"/>
          <w:numId w:val="1"/>
        </w:numPr>
      </w:pPr>
      <w:proofErr w:type="spellStart"/>
      <w:r>
        <w:t>cpue</w:t>
      </w:r>
      <w:proofErr w:type="spellEnd"/>
      <w:r>
        <w:t xml:space="preserve">: </w:t>
      </w:r>
    </w:p>
    <w:p w14:paraId="18C679AD" w14:textId="44D3393E" w:rsidR="00287EC0" w:rsidRDefault="00287EC0" w:rsidP="00287EC0">
      <w:pPr>
        <w:pStyle w:val="Listeafsnit"/>
        <w:numPr>
          <w:ilvl w:val="0"/>
          <w:numId w:val="1"/>
        </w:numPr>
      </w:pPr>
      <w:proofErr w:type="spellStart"/>
      <w:r>
        <w:t>period</w:t>
      </w:r>
      <w:proofErr w:type="spellEnd"/>
      <w:r>
        <w:t>:</w:t>
      </w:r>
    </w:p>
    <w:p w14:paraId="3FC63B4D" w14:textId="2D9890E4" w:rsidR="00287EC0" w:rsidRDefault="00287EC0" w:rsidP="00287EC0">
      <w:pPr>
        <w:pStyle w:val="Listeafsnit"/>
        <w:numPr>
          <w:ilvl w:val="0"/>
          <w:numId w:val="1"/>
        </w:numPr>
      </w:pPr>
      <w:r>
        <w:t>s(</w:t>
      </w:r>
      <w:proofErr w:type="spellStart"/>
      <w:r>
        <w:t>depth</w:t>
      </w:r>
      <w:proofErr w:type="spellEnd"/>
      <w:r>
        <w:t>)</w:t>
      </w:r>
    </w:p>
    <w:p w14:paraId="5184FCFA" w14:textId="40AB2698" w:rsidR="00287EC0" w:rsidRDefault="00287EC0" w:rsidP="00287EC0">
      <w:pPr>
        <w:pStyle w:val="Listeafsnit"/>
        <w:numPr>
          <w:ilvl w:val="0"/>
          <w:numId w:val="1"/>
        </w:numPr>
      </w:pPr>
      <w:r>
        <w:t>s(Gear)</w:t>
      </w:r>
    </w:p>
    <w:p w14:paraId="3CF09D23" w14:textId="7E9465C6" w:rsidR="00287EC0" w:rsidRDefault="00287EC0" w:rsidP="00287EC0">
      <w:pPr>
        <w:pStyle w:val="Listeafsnit"/>
        <w:numPr>
          <w:ilvl w:val="0"/>
          <w:numId w:val="1"/>
        </w:numPr>
      </w:pPr>
      <w:proofErr w:type="spellStart"/>
      <w:r>
        <w:t>Quarter</w:t>
      </w:r>
      <w:proofErr w:type="spellEnd"/>
    </w:p>
    <w:p w14:paraId="19C1A373" w14:textId="319C1A7E" w:rsidR="00287EC0" w:rsidRDefault="00287EC0" w:rsidP="00287EC0">
      <w:pPr>
        <w:pStyle w:val="Listeafsnit"/>
        <w:numPr>
          <w:ilvl w:val="0"/>
          <w:numId w:val="1"/>
        </w:numPr>
      </w:pPr>
      <w:proofErr w:type="spellStart"/>
      <w:r>
        <w:t>SedimentDK</w:t>
      </w:r>
      <w:proofErr w:type="spellEnd"/>
    </w:p>
    <w:p w14:paraId="4266A645" w14:textId="7D673CF4" w:rsidR="00287EC0" w:rsidRDefault="00287EC0" w:rsidP="00287EC0">
      <w:r>
        <w:t>For at få den bedste, mindste model bruges scriptet ”</w:t>
      </w:r>
      <w:proofErr w:type="spellStart"/>
      <w:r>
        <w:t>funcs</w:t>
      </w:r>
      <w:proofErr w:type="spellEnd"/>
      <w:r>
        <w:t>” som</w:t>
      </w:r>
      <w:proofErr w:type="gramStart"/>
      <w:r>
        <w:t xml:space="preserve"> ….</w:t>
      </w:r>
      <w:proofErr w:type="gramEnd"/>
      <w:r>
        <w:t xml:space="preserve">. </w:t>
      </w:r>
      <w:proofErr w:type="spellStart"/>
      <w:r>
        <w:t>tOBIAS</w:t>
      </w:r>
      <w:proofErr w:type="spellEnd"/>
      <w:r>
        <w:t>?</w:t>
      </w:r>
    </w:p>
    <w:p w14:paraId="492219A1" w14:textId="7FBE3670" w:rsidR="00287EC0" w:rsidRDefault="00287EC0" w:rsidP="00287EC0">
      <w:r w:rsidRPr="00287EC0">
        <w:t xml:space="preserve">Med modellerne udregnes nu </w:t>
      </w:r>
      <w:r>
        <w:t xml:space="preserve">en </w:t>
      </w:r>
      <w:proofErr w:type="spellStart"/>
      <w:r>
        <w:t>predicted</w:t>
      </w:r>
      <w:proofErr w:type="spellEnd"/>
      <w:r>
        <w:t xml:space="preserve"> CPUE og en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oog</w:t>
      </w:r>
      <w:proofErr w:type="spellEnd"/>
      <w:r>
        <w:t xml:space="preserve"> gemmes som ”</w:t>
      </w:r>
      <w:proofErr w:type="spellStart"/>
      <w:r>
        <w:t>newdat</w:t>
      </w:r>
      <w:proofErr w:type="spellEnd"/>
      <w:r>
        <w:t xml:space="preserve">” </w:t>
      </w:r>
      <w:proofErr w:type="spellStart"/>
      <w:r>
        <w:t>rds</w:t>
      </w:r>
      <w:proofErr w:type="spellEnd"/>
      <w:r>
        <w:t xml:space="preserve">, så de kan bruges i </w:t>
      </w:r>
      <w:proofErr w:type="spellStart"/>
      <w:r>
        <w:t>shiny</w:t>
      </w:r>
      <w:proofErr w:type="spellEnd"/>
      <w:r>
        <w:t xml:space="preserve">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53"/>
        <w:gridCol w:w="1357"/>
        <w:gridCol w:w="1356"/>
        <w:gridCol w:w="1357"/>
        <w:gridCol w:w="1362"/>
        <w:gridCol w:w="1476"/>
        <w:gridCol w:w="1361"/>
      </w:tblGrid>
      <w:tr w:rsidR="00686D17" w14:paraId="02BD04C1" w14:textId="77777777" w:rsidTr="00686D17">
        <w:tc>
          <w:tcPr>
            <w:tcW w:w="1374" w:type="dxa"/>
          </w:tcPr>
          <w:p w14:paraId="5CDDEC9E" w14:textId="380437EE" w:rsidR="00686D17" w:rsidRDefault="00686D17" w:rsidP="00287EC0">
            <w:r>
              <w:t>Kattegat N</w:t>
            </w:r>
          </w:p>
        </w:tc>
        <w:tc>
          <w:tcPr>
            <w:tcW w:w="1374" w:type="dxa"/>
          </w:tcPr>
          <w:p w14:paraId="48CB4124" w14:textId="042BCDFA" w:rsidR="00686D17" w:rsidRDefault="00686D17" w:rsidP="00287EC0">
            <w:r>
              <w:t>Kattegat, Læsø</w:t>
            </w:r>
          </w:p>
        </w:tc>
        <w:tc>
          <w:tcPr>
            <w:tcW w:w="1374" w:type="dxa"/>
          </w:tcPr>
          <w:p w14:paraId="388ED074" w14:textId="5CBB376A" w:rsidR="00686D17" w:rsidRDefault="00686D17" w:rsidP="00287EC0">
            <w:r>
              <w:t xml:space="preserve">Nord for </w:t>
            </w:r>
            <w:proofErr w:type="spellStart"/>
            <w:r>
              <w:t>øresund</w:t>
            </w:r>
            <w:proofErr w:type="spellEnd"/>
          </w:p>
        </w:tc>
        <w:tc>
          <w:tcPr>
            <w:tcW w:w="1375" w:type="dxa"/>
          </w:tcPr>
          <w:p w14:paraId="59DFCBD4" w14:textId="2AE1412D" w:rsidR="00686D17" w:rsidRDefault="00686D17" w:rsidP="00287EC0">
            <w:r>
              <w:t>Øresund</w:t>
            </w:r>
          </w:p>
        </w:tc>
        <w:tc>
          <w:tcPr>
            <w:tcW w:w="1375" w:type="dxa"/>
          </w:tcPr>
          <w:p w14:paraId="799B6E1C" w14:textId="71723183" w:rsidR="00686D17" w:rsidRDefault="00686D17" w:rsidP="00287EC0">
            <w:r>
              <w:t>Storebælt</w:t>
            </w:r>
          </w:p>
        </w:tc>
        <w:tc>
          <w:tcPr>
            <w:tcW w:w="1375" w:type="dxa"/>
          </w:tcPr>
          <w:p w14:paraId="5ADC302A" w14:textId="3728FE54" w:rsidR="00686D17" w:rsidRDefault="00686D17" w:rsidP="00287EC0">
            <w:r>
              <w:t>Mecklenburg bugten</w:t>
            </w:r>
          </w:p>
        </w:tc>
        <w:tc>
          <w:tcPr>
            <w:tcW w:w="1375" w:type="dxa"/>
          </w:tcPr>
          <w:p w14:paraId="4C30AF2C" w14:textId="62478679" w:rsidR="00686D17" w:rsidRDefault="00686D17" w:rsidP="00287EC0">
            <w:r>
              <w:t>Sydvest for Bornholm</w:t>
            </w:r>
          </w:p>
        </w:tc>
      </w:tr>
      <w:tr w:rsidR="00686D17" w:rsidRPr="00686D17" w14:paraId="179D2B9B" w14:textId="77777777" w:rsidTr="00686D17">
        <w:tc>
          <w:tcPr>
            <w:tcW w:w="1374" w:type="dxa"/>
          </w:tcPr>
          <w:p w14:paraId="286C0475" w14:textId="49112FEA" w:rsidR="00686D17" w:rsidRDefault="00686D17" w:rsidP="00287EC0">
            <w:proofErr w:type="spellStart"/>
            <w:r>
              <w:t>Adult</w:t>
            </w:r>
            <w:proofErr w:type="spellEnd"/>
            <w:r>
              <w:t xml:space="preserve"> </w:t>
            </w:r>
            <w:proofErr w:type="spellStart"/>
            <w:r>
              <w:t>sprat</w:t>
            </w:r>
            <w:proofErr w:type="spellEnd"/>
          </w:p>
        </w:tc>
        <w:tc>
          <w:tcPr>
            <w:tcW w:w="1374" w:type="dxa"/>
          </w:tcPr>
          <w:p w14:paraId="52F3B3A7" w14:textId="0C090602" w:rsidR="00686D17" w:rsidRDefault="00686D17" w:rsidP="00287EC0">
            <w:r>
              <w:t xml:space="preserve">Juvenile </w:t>
            </w:r>
            <w:proofErr w:type="spellStart"/>
            <w:r>
              <w:t>fliunder</w:t>
            </w:r>
            <w:proofErr w:type="spellEnd"/>
          </w:p>
        </w:tc>
        <w:tc>
          <w:tcPr>
            <w:tcW w:w="1374" w:type="dxa"/>
          </w:tcPr>
          <w:p w14:paraId="1B1A0F4C" w14:textId="77777777" w:rsidR="00686D17" w:rsidRDefault="00686D17" w:rsidP="00287EC0">
            <w:proofErr w:type="spellStart"/>
            <w:r>
              <w:t>Whinting</w:t>
            </w:r>
            <w:proofErr w:type="spellEnd"/>
            <w:r>
              <w:t xml:space="preserve"> A,</w:t>
            </w:r>
          </w:p>
          <w:p w14:paraId="713D14FA" w14:textId="77777777" w:rsidR="00686D17" w:rsidRDefault="00686D17" w:rsidP="00287EC0">
            <w:r>
              <w:t>Flounder M</w:t>
            </w:r>
          </w:p>
          <w:p w14:paraId="6A3FF285" w14:textId="429AC308" w:rsidR="00686D17" w:rsidRDefault="00686D17" w:rsidP="00287EC0">
            <w:r>
              <w:t>Flounder J</w:t>
            </w:r>
          </w:p>
        </w:tc>
        <w:tc>
          <w:tcPr>
            <w:tcW w:w="1375" w:type="dxa"/>
          </w:tcPr>
          <w:p w14:paraId="3247C4E3" w14:textId="2FD35AEC" w:rsidR="00686D17" w:rsidRDefault="00686D17" w:rsidP="00287EC0">
            <w:r>
              <w:t xml:space="preserve">Flounder J, </w:t>
            </w:r>
            <w:proofErr w:type="spellStart"/>
            <w:r>
              <w:t>plaice</w:t>
            </w:r>
            <w:proofErr w:type="spellEnd"/>
            <w:r>
              <w:t xml:space="preserve"> J</w:t>
            </w:r>
          </w:p>
        </w:tc>
        <w:tc>
          <w:tcPr>
            <w:tcW w:w="1375" w:type="dxa"/>
          </w:tcPr>
          <w:p w14:paraId="065919E0" w14:textId="3C1DA856" w:rsidR="00686D17" w:rsidRPr="00686D17" w:rsidRDefault="00686D17" w:rsidP="00287EC0">
            <w:pPr>
              <w:rPr>
                <w:lang w:val="en-US"/>
              </w:rPr>
            </w:pPr>
            <w:r w:rsidRPr="00686D17">
              <w:rPr>
                <w:lang w:val="en-US"/>
              </w:rPr>
              <w:t xml:space="preserve">Cod A, sprat A, </w:t>
            </w:r>
            <w:proofErr w:type="spellStart"/>
            <w:r w:rsidRPr="00686D17">
              <w:rPr>
                <w:lang w:val="en-US"/>
              </w:rPr>
              <w:t>whinting</w:t>
            </w:r>
            <w:proofErr w:type="spellEnd"/>
            <w:r w:rsidRPr="00686D17">
              <w:rPr>
                <w:lang w:val="en-US"/>
              </w:rPr>
              <w:t xml:space="preserve"> A</w:t>
            </w:r>
            <w:r>
              <w:rPr>
                <w:lang w:val="en-US"/>
              </w:rPr>
              <w:t>, flounder J</w:t>
            </w:r>
          </w:p>
        </w:tc>
        <w:tc>
          <w:tcPr>
            <w:tcW w:w="1375" w:type="dxa"/>
          </w:tcPr>
          <w:p w14:paraId="23425EF3" w14:textId="77563DE3" w:rsidR="00686D17" w:rsidRPr="00686D17" w:rsidRDefault="00686D17" w:rsidP="00287EC0">
            <w:pPr>
              <w:rPr>
                <w:lang w:val="en-US"/>
              </w:rPr>
            </w:pPr>
            <w:r w:rsidRPr="00686D17">
              <w:rPr>
                <w:lang w:val="en-US"/>
              </w:rPr>
              <w:t>Plaice J, sprat J, flounder J, cod A, s</w:t>
            </w:r>
            <w:r>
              <w:rPr>
                <w:lang w:val="en-US"/>
              </w:rPr>
              <w:t xml:space="preserve">prat A, </w:t>
            </w:r>
            <w:proofErr w:type="spellStart"/>
            <w:r>
              <w:rPr>
                <w:lang w:val="en-US"/>
              </w:rPr>
              <w:t>whinting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375" w:type="dxa"/>
          </w:tcPr>
          <w:p w14:paraId="44414913" w14:textId="030044F6" w:rsidR="00686D17" w:rsidRP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Cod A, sprat A, whiting A</w:t>
            </w:r>
          </w:p>
        </w:tc>
      </w:tr>
    </w:tbl>
    <w:p w14:paraId="24EA13A9" w14:textId="77777777" w:rsidR="00287EC0" w:rsidRDefault="00287EC0" w:rsidP="00287EC0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38"/>
        <w:gridCol w:w="1360"/>
        <w:gridCol w:w="1365"/>
        <w:gridCol w:w="1476"/>
        <w:gridCol w:w="1369"/>
      </w:tblGrid>
      <w:tr w:rsidR="00686D17" w14:paraId="0AE49D8A" w14:textId="77777777" w:rsidTr="00686D17">
        <w:tc>
          <w:tcPr>
            <w:tcW w:w="1374" w:type="dxa"/>
          </w:tcPr>
          <w:p w14:paraId="632A7C09" w14:textId="4AE49AC2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Kattegat N</w:t>
            </w:r>
          </w:p>
        </w:tc>
        <w:tc>
          <w:tcPr>
            <w:tcW w:w="1374" w:type="dxa"/>
          </w:tcPr>
          <w:p w14:paraId="6FE5543C" w14:textId="76E4D3A0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Kattegat M</w:t>
            </w:r>
          </w:p>
        </w:tc>
        <w:tc>
          <w:tcPr>
            <w:tcW w:w="1374" w:type="dxa"/>
          </w:tcPr>
          <w:p w14:paraId="4BDD8260" w14:textId="3E4DD2DD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NTZ</w:t>
            </w:r>
          </w:p>
        </w:tc>
        <w:tc>
          <w:tcPr>
            <w:tcW w:w="1375" w:type="dxa"/>
          </w:tcPr>
          <w:p w14:paraId="0BDF6B07" w14:textId="214FC1C0" w:rsidR="00686D17" w:rsidRDefault="00686D17" w:rsidP="00287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Øresund</w:t>
            </w:r>
            <w:proofErr w:type="spellEnd"/>
          </w:p>
        </w:tc>
        <w:tc>
          <w:tcPr>
            <w:tcW w:w="1375" w:type="dxa"/>
          </w:tcPr>
          <w:p w14:paraId="1519B055" w14:textId="6A4C6FFF" w:rsidR="00686D17" w:rsidRDefault="00686D17" w:rsidP="00287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Storebælt</w:t>
            </w:r>
            <w:proofErr w:type="spellEnd"/>
          </w:p>
        </w:tc>
        <w:tc>
          <w:tcPr>
            <w:tcW w:w="1375" w:type="dxa"/>
          </w:tcPr>
          <w:p w14:paraId="158E569E" w14:textId="4BB9F71B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 xml:space="preserve">Mecklenburg </w:t>
            </w:r>
            <w:proofErr w:type="spellStart"/>
            <w:r>
              <w:rPr>
                <w:lang w:val="en-US"/>
              </w:rPr>
              <w:t>Bugten</w:t>
            </w:r>
            <w:proofErr w:type="spellEnd"/>
          </w:p>
        </w:tc>
        <w:tc>
          <w:tcPr>
            <w:tcW w:w="1375" w:type="dxa"/>
          </w:tcPr>
          <w:p w14:paraId="109DA58C" w14:textId="0503D2E6" w:rsidR="00686D17" w:rsidRDefault="00686D17" w:rsidP="00287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Østersøen</w:t>
            </w:r>
            <w:proofErr w:type="spellEnd"/>
          </w:p>
        </w:tc>
      </w:tr>
      <w:tr w:rsidR="00686D17" w14:paraId="7CDA4144" w14:textId="77777777" w:rsidTr="00686D17">
        <w:tc>
          <w:tcPr>
            <w:tcW w:w="1374" w:type="dxa"/>
          </w:tcPr>
          <w:p w14:paraId="7F7C7B04" w14:textId="1D9CF67E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374" w:type="dxa"/>
          </w:tcPr>
          <w:p w14:paraId="65883805" w14:textId="65B5F2C6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374" w:type="dxa"/>
          </w:tcPr>
          <w:p w14:paraId="35DA037D" w14:textId="0AC23D7F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375" w:type="dxa"/>
          </w:tcPr>
          <w:p w14:paraId="07C4ACED" w14:textId="4AC6C7C6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375" w:type="dxa"/>
          </w:tcPr>
          <w:p w14:paraId="1F2AC3C3" w14:textId="3589E734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375" w:type="dxa"/>
          </w:tcPr>
          <w:p w14:paraId="46A4C424" w14:textId="3401DAF6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1375" w:type="dxa"/>
          </w:tcPr>
          <w:p w14:paraId="3A056AAD" w14:textId="328E6DC3" w:rsidR="00686D17" w:rsidRDefault="00686D17" w:rsidP="00287EC0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</w:tbl>
    <w:p w14:paraId="19650ABC" w14:textId="77777777" w:rsidR="00686D17" w:rsidRPr="00686D17" w:rsidRDefault="00686D17" w:rsidP="00287EC0">
      <w:pPr>
        <w:rPr>
          <w:lang w:val="en-US"/>
        </w:rPr>
      </w:pPr>
    </w:p>
    <w:p w14:paraId="57F91289" w14:textId="675DDCE1" w:rsidR="002B746B" w:rsidRPr="00287EC0" w:rsidRDefault="002B746B">
      <w:pPr>
        <w:rPr>
          <w:b/>
          <w:bCs/>
        </w:rPr>
      </w:pPr>
      <w:r w:rsidRPr="00287EC0">
        <w:rPr>
          <w:b/>
          <w:bCs/>
        </w:rPr>
        <w:t>Plots</w:t>
      </w:r>
    </w:p>
    <w:p w14:paraId="7E43D654" w14:textId="07C7B217" w:rsidR="002B746B" w:rsidRPr="00287EC0" w:rsidRDefault="00287EC0">
      <w:r>
        <w:t>Pri</w:t>
      </w:r>
      <w:r w:rsidR="00E468B8">
        <w:t xml:space="preserve">kken er udregnet som et forhold mellem middelværdierne i hver periode for </w:t>
      </w:r>
      <w:proofErr w:type="spellStart"/>
      <w:r w:rsidR="00E468B8">
        <w:t>cpuen</w:t>
      </w:r>
      <w:proofErr w:type="spellEnd"/>
      <w:r w:rsidR="00E468B8">
        <w:t xml:space="preserve">. Whiskers er udregnet med </w:t>
      </w:r>
      <w:proofErr w:type="spellStart"/>
      <w:proofErr w:type="gramStart"/>
      <w:r w:rsidR="00E468B8">
        <w:t>sds</w:t>
      </w:r>
      <w:proofErr w:type="spellEnd"/>
      <w:r w:rsidR="00E468B8">
        <w:t>..</w:t>
      </w:r>
      <w:proofErr w:type="gramEnd"/>
      <w:r w:rsidR="00E468B8">
        <w:t xml:space="preserve"> indsæt funktionen. Farverne er givet alt efter om der overlappes ved 0. </w:t>
      </w:r>
    </w:p>
    <w:sectPr w:rsidR="002B746B" w:rsidRPr="00287EC0" w:rsidSect="008C2EC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256F"/>
    <w:multiLevelType w:val="hybridMultilevel"/>
    <w:tmpl w:val="769CDB16"/>
    <w:lvl w:ilvl="0" w:tplc="CE9A8E1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16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6B"/>
    <w:rsid w:val="000131DA"/>
    <w:rsid w:val="000D1036"/>
    <w:rsid w:val="00287EC0"/>
    <w:rsid w:val="002B746B"/>
    <w:rsid w:val="0034443D"/>
    <w:rsid w:val="004210FA"/>
    <w:rsid w:val="004C7322"/>
    <w:rsid w:val="005012A3"/>
    <w:rsid w:val="00526C4E"/>
    <w:rsid w:val="00575F48"/>
    <w:rsid w:val="005F7DA4"/>
    <w:rsid w:val="00686D17"/>
    <w:rsid w:val="00737AF9"/>
    <w:rsid w:val="00747D53"/>
    <w:rsid w:val="007D2133"/>
    <w:rsid w:val="008454EB"/>
    <w:rsid w:val="00854A8E"/>
    <w:rsid w:val="00887065"/>
    <w:rsid w:val="008C2EC5"/>
    <w:rsid w:val="009A4D76"/>
    <w:rsid w:val="00A13179"/>
    <w:rsid w:val="00A74C34"/>
    <w:rsid w:val="00BB3B82"/>
    <w:rsid w:val="00BD47E4"/>
    <w:rsid w:val="00C649E5"/>
    <w:rsid w:val="00CD1DEA"/>
    <w:rsid w:val="00D7256C"/>
    <w:rsid w:val="00DD6922"/>
    <w:rsid w:val="00E468B8"/>
    <w:rsid w:val="00EC11A0"/>
    <w:rsid w:val="00F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00040"/>
  <w15:chartTrackingRefBased/>
  <w15:docId w15:val="{84AB3CF8-3A71-6240-8929-A1F2D8F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43D"/>
  </w:style>
  <w:style w:type="paragraph" w:styleId="Overskrift1">
    <w:name w:val="heading 1"/>
    <w:basedOn w:val="Normal"/>
    <w:next w:val="Normal"/>
    <w:link w:val="Overskrift1Tegn"/>
    <w:uiPriority w:val="9"/>
    <w:qFormat/>
    <w:rsid w:val="0034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443D"/>
    <w:pPr>
      <w:pBdr>
        <w:bottom w:val="single" w:sz="4" w:space="1" w:color="134162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13416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4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4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443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4443D"/>
    <w:rPr>
      <w:rFonts w:asciiTheme="majorHAnsi" w:eastAsiaTheme="majorEastAsia" w:hAnsiTheme="majorHAnsi" w:cstheme="majorBidi"/>
      <w:caps/>
      <w:color w:val="13416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4443D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4443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Billedtekst">
    <w:name w:val="caption"/>
    <w:basedOn w:val="Normal"/>
    <w:next w:val="Normal"/>
    <w:uiPriority w:val="35"/>
    <w:unhideWhenUsed/>
    <w:qFormat/>
    <w:rsid w:val="0034443D"/>
    <w:pPr>
      <w:spacing w:line="252" w:lineRule="auto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styleId="Strk">
    <w:name w:val="Strong"/>
    <w:uiPriority w:val="22"/>
    <w:qFormat/>
    <w:rsid w:val="0034443D"/>
    <w:rPr>
      <w:b/>
      <w:bCs/>
      <w:color w:val="1C6194" w:themeColor="accent2" w:themeShade="BF"/>
      <w:spacing w:val="5"/>
    </w:rPr>
  </w:style>
  <w:style w:type="character" w:styleId="Fremhv">
    <w:name w:val="Emphasis"/>
    <w:basedOn w:val="Standardskrifttypeiafsnit"/>
    <w:uiPriority w:val="20"/>
    <w:qFormat/>
    <w:rsid w:val="0034443D"/>
    <w:rPr>
      <w:i/>
      <w:iCs/>
    </w:rPr>
  </w:style>
  <w:style w:type="paragraph" w:styleId="Listeafsnit">
    <w:name w:val="List Paragraph"/>
    <w:basedOn w:val="Normal"/>
    <w:uiPriority w:val="34"/>
    <w:qFormat/>
    <w:rsid w:val="0034443D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34443D"/>
    <w:pPr>
      <w:spacing w:line="252" w:lineRule="auto"/>
    </w:pPr>
    <w:rPr>
      <w:rFonts w:asciiTheme="majorHAnsi" w:eastAsiaTheme="majorEastAsia" w:hAnsiTheme="majorHAnsi" w:cstheme="majorBidi"/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34443D"/>
    <w:rPr>
      <w:rFonts w:asciiTheme="majorHAnsi" w:eastAsiaTheme="majorEastAsia" w:hAnsiTheme="majorHAnsi" w:cstheme="majorBidi"/>
      <w:i/>
      <w:iCs/>
    </w:rPr>
  </w:style>
  <w:style w:type="table" w:styleId="Tabel-Gitter">
    <w:name w:val="Table Grid"/>
    <w:basedOn w:val="Tabel-Normal"/>
    <w:uiPriority w:val="39"/>
    <w:rsid w:val="0068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Blå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420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Overgaard Bering</dc:creator>
  <cp:keywords/>
  <dc:description/>
  <cp:lastModifiedBy>Line Overgaard Bering</cp:lastModifiedBy>
  <cp:revision>3</cp:revision>
  <dcterms:created xsi:type="dcterms:W3CDTF">2024-01-22T10:36:00Z</dcterms:created>
  <dcterms:modified xsi:type="dcterms:W3CDTF">2024-01-25T14:05:00Z</dcterms:modified>
</cp:coreProperties>
</file>