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9i2cgaolhsat" w:id="0"/>
      <w:bookmarkEnd w:id="0"/>
      <w:r w:rsidDel="00000000" w:rsidR="00000000" w:rsidRPr="00000000">
        <w:rPr>
          <w:rtl w:val="0"/>
        </w:rPr>
        <w:t xml:space="preserve">218- PandaDoc Backup Process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m9ikxa0ro02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SOP defines the process we use to back up all content in PandaDoc.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ifd00xuc2b1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Scope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SOP applies to the Sales and Marketing Team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p7s9t28be4w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Responsibilities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the BDM and MC's job to keep this SOP updated. This process should be completed </w:t>
      </w:r>
      <w:r w:rsidDel="00000000" w:rsidR="00000000" w:rsidRPr="00000000">
        <w:rPr>
          <w:b w:val="1"/>
          <w:bCs w:val="1"/>
          <w:rtl w:val="0"/>
        </w:rPr>
        <w:t xml:space="preserve">quarterly</w:t>
      </w:r>
      <w:r w:rsidDel="00000000" w:rsidR="00000000" w:rsidRPr="00000000">
        <w:rPr>
          <w:rtl w:val="0"/>
        </w:rPr>
        <w:t xml:space="preserve"> by the owner.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msrydc23ppa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Systems &amp; Prerequisites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PandaDoc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uv2gqbvi4y0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Standard Operating Folder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color w:val="1155cc"/>
          <w:u w:val="singl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Pandadoc Data Backup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ce4yn1lbiyh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Automations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None. This, unfortunately, must be a completely manual process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z8vx6xhr2o9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Video Links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spacing w:after="240" w:before="240" w:lineRule="auto"/>
        <w:rPr/>
      </w:pPr>
      <w:bookmarkStart w:colFirst="0" w:colLast="0" w:name="_jm5yfa5e72wu" w:id="8"/>
      <w:bookmarkEnd w:id="8"/>
      <w:r w:rsidDel="00000000" w:rsidR="00000000" w:rsidRPr="00000000">
        <w:rPr>
          <w:rtl w:val="0"/>
        </w:rPr>
        <w:t xml:space="preserve">Checklists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thkwok4ishyi" w:id="9"/>
      <w:bookmarkEnd w:id="9"/>
      <w:r w:rsidDel="00000000" w:rsidR="00000000" w:rsidRPr="00000000">
        <w:rPr>
          <w:rtl w:val="0"/>
        </w:rPr>
        <w:t xml:space="preserve">Checklist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Once a year, preferably after the Team content reviews have been completed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Make one (1) document per team with all that Team's content items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Make one (1) document per team with all that Team's Project References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Make one (1) document with all resumes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Make one (1) document with all Administrative content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Export Catalog (emails a .csv)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Save everything in the Shared Drive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open?id=1Pf-zzRIa2pNzcVM4rAmoN1A43sT09GSx&amp;usp=drive_f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