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i2cgaolhsat" w:id="0"/>
      <w:bookmarkEnd w:id="0"/>
      <w:r w:rsidDel="00000000" w:rsidR="00000000" w:rsidRPr="00000000">
        <w:rPr>
          <w:rtl w:val="0"/>
        </w:rPr>
        <w:t xml:space="preserve">202- Showcase Events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02vpsqaf9wi" w:id="1"/>
      <w:bookmarkEnd w:id="1"/>
      <w:r w:rsidDel="00000000" w:rsidR="00000000" w:rsidRPr="00000000">
        <w:rPr>
          <w:b w:val="1"/>
          <w:bCs w:val="1"/>
          <w:sz w:val="34"/>
          <w:szCs w:val="34"/>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The purpose of this SOP is to document our process for planning and executing showcase events. These events are usually partnered with Esri reps (but not required) to connect us with existing and potential clients face-to-face and build trusting, long-lasting relationships. Showcases began in 2015, with Cloudpoint staff presenting on various GIS topics to attendees invited via email. Attendees would come free of charge, and Cloudpoint would provide coffee, donuts, lunch, and presentation content.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so33r3mpdyqv" w:id="2"/>
      <w:bookmarkEnd w:id="2"/>
      <w:r w:rsidDel="00000000" w:rsidR="00000000" w:rsidRPr="00000000">
        <w:rPr>
          <w:b w:val="1"/>
          <w:bCs w:val="1"/>
          <w:sz w:val="34"/>
          <w:szCs w:val="34"/>
          <w:rtl w:val="0"/>
        </w:rPr>
        <w:t xml:space="preserve">Scope</w:t>
      </w:r>
    </w:p>
    <w:p w:rsidR="00000000" w:rsidDel="00000000" w:rsidP="00000000" w:rsidRDefault="00000000" w:rsidRPr="00000000" w14:paraId="00000005">
      <w:pPr>
        <w:spacing w:after="240" w:before="240" w:lineRule="auto"/>
        <w:rPr/>
      </w:pPr>
      <w:r w:rsidDel="00000000" w:rsidR="00000000" w:rsidRPr="00000000">
        <w:rPr>
          <w:rtl w:val="0"/>
        </w:rPr>
        <w:t xml:space="preserve">This SOP applies to the Sales &amp; Marketing team. It includes planning, advertising, setup, execution, and post-showcase follow-up procedures. The only thing not covered in this SOP is how to create the content/presentations, which will be left up to the presenters themselves.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pfb8bpvuvpi0" w:id="3"/>
      <w:bookmarkEnd w:id="3"/>
      <w:r w:rsidDel="00000000" w:rsidR="00000000" w:rsidRPr="00000000">
        <w:rPr>
          <w:b w:val="1"/>
          <w:bCs w:val="1"/>
          <w:sz w:val="34"/>
          <w:szCs w:val="34"/>
          <w:rtl w:val="0"/>
        </w:rPr>
        <w:t xml:space="preserve">Responsibilities</w:t>
      </w:r>
    </w:p>
    <w:p w:rsidR="00000000" w:rsidDel="00000000" w:rsidP="00000000" w:rsidRDefault="00000000" w:rsidRPr="00000000" w14:paraId="00000007">
      <w:pPr>
        <w:spacing w:after="240" w:before="240" w:lineRule="auto"/>
        <w:rPr/>
      </w:pPr>
      <w:r w:rsidDel="00000000" w:rsidR="00000000" w:rsidRPr="00000000">
        <w:rPr>
          <w:rtl w:val="0"/>
        </w:rPr>
        <w:t xml:space="preserve">The sales &amp; marketing team will be responsible for carrying out the tasks outlined in this SOP and for reviewing and updating the details assigned to the Marketing Coordinator. Every showcase event will have a campaign manager (showcase manager) assigned. In most cases, this will be the business development manager, but it may also be a Director-level staff member.</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svuc1rzficf" w:id="4"/>
      <w:bookmarkEnd w:id="4"/>
      <w:r w:rsidDel="00000000" w:rsidR="00000000" w:rsidRPr="00000000">
        <w:rPr>
          <w:b w:val="1"/>
          <w:bCs w:val="1"/>
          <w:sz w:val="34"/>
          <w:szCs w:val="34"/>
          <w:rtl w:val="0"/>
        </w:rPr>
        <w:t xml:space="preserve">Systems &amp; Prerequisites</w:t>
      </w:r>
    </w:p>
    <w:p w:rsidR="00000000" w:rsidDel="00000000" w:rsidP="00000000" w:rsidRDefault="00000000" w:rsidRPr="00000000" w14:paraId="00000009">
      <w:pPr>
        <w:spacing w:after="240" w:before="240" w:lineRule="auto"/>
        <w:rPr/>
      </w:pPr>
      <w:r w:rsidDel="00000000" w:rsidR="00000000" w:rsidRPr="00000000">
        <w:rPr>
          <w:rtl w:val="0"/>
        </w:rPr>
        <w:t xml:space="preserve">Alignment is needed with Esri reps, usually their account managers, for the showcase target area. They can help with some contacts and finding the location</w:t>
        <w:br w:type="textWrapping"/>
        <w:t xml:space="preserve">Mailchimp access</w:t>
        <w:br w:type="textWrapping"/>
        <w:t xml:space="preserve">Squarespace access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yddufc5cxfj2" w:id="5"/>
      <w:bookmarkEnd w:id="5"/>
      <w:r w:rsidDel="00000000" w:rsidR="00000000" w:rsidRPr="00000000">
        <w:rPr>
          <w:b w:val="1"/>
          <w:bCs w:val="1"/>
          <w:sz w:val="34"/>
          <w:szCs w:val="34"/>
          <w:rtl w:val="0"/>
        </w:rPr>
        <w:t xml:space="preserve">Definitions &amp; Abbreviations</w:t>
      </w:r>
    </w:p>
    <w:p w:rsidR="00000000" w:rsidDel="00000000" w:rsidP="00000000" w:rsidRDefault="00000000" w:rsidRPr="00000000" w14:paraId="0000000B">
      <w:pPr>
        <w:spacing w:after="240" w:before="240" w:lineRule="auto"/>
        <w:rPr/>
      </w:pPr>
      <w:r w:rsidDel="00000000" w:rsidR="00000000" w:rsidRPr="00000000">
        <w:rPr>
          <w:rtl w:val="0"/>
        </w:rPr>
        <w:t xml:space="preserve">TL-Team Lead</w:t>
        <w:br w:type="textWrapping"/>
        <w:t xml:space="preserve">SL-Sales Lead</w:t>
        <w:br w:type="textWrapping"/>
        <w:t xml:space="preserve">PM- Project Manager</w:t>
        <w:br w:type="textWrapping"/>
        <w:t xml:space="preserve">MC-Marketing Coordinator</w:t>
        <w:br w:type="textWrapping"/>
        <w:t xml:space="preserve">CM- Campaign Manager</w:t>
        <w:br w:type="textWrapping"/>
        <w:t xml:space="preserve">EM- Executive Manager</w:t>
        <w:br w:type="textWrapping"/>
        <w:t xml:space="preserve">OM- Office Manager</w:t>
        <w:br w:type="textWrapping"/>
        <w:t xml:space="preserve">SM- Staff Manager</w:t>
        <w:br w:type="textWrapping"/>
        <w:t xml:space="preserve">IT- IT Admin</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7nfmxtgtwq9g" w:id="6"/>
      <w:bookmarkEnd w:id="6"/>
      <w:r w:rsidDel="00000000" w:rsidR="00000000" w:rsidRPr="00000000">
        <w:rPr>
          <w:b w:val="1"/>
          <w:bCs w:val="1"/>
          <w:sz w:val="34"/>
          <w:szCs w:val="34"/>
          <w:rtl w:val="0"/>
        </w:rPr>
        <w:t xml:space="preserve">Standard Operating Folder</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xg0ili2io1wa" w:id="7"/>
      <w:bookmarkEnd w:id="7"/>
      <w:r w:rsidDel="00000000" w:rsidR="00000000" w:rsidRPr="00000000">
        <w:rPr>
          <w:b w:val="1"/>
          <w:bCs w:val="1"/>
          <w:sz w:val="34"/>
          <w:szCs w:val="34"/>
          <w:rtl w:val="0"/>
        </w:rPr>
        <w:t xml:space="preserve">Automations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eqzmoywy1ca8" w:id="8"/>
      <w:bookmarkEnd w:id="8"/>
      <w:r w:rsidDel="00000000" w:rsidR="00000000" w:rsidRPr="00000000">
        <w:rPr>
          <w:b w:val="1"/>
          <w:bCs w:val="1"/>
          <w:sz w:val="34"/>
          <w:szCs w:val="34"/>
          <w:rtl w:val="0"/>
        </w:rPr>
        <w:t xml:space="preserve">Video Links</w:t>
      </w:r>
    </w:p>
    <w:p w:rsidR="00000000" w:rsidDel="00000000" w:rsidP="00000000" w:rsidRDefault="00000000" w:rsidRPr="00000000" w14:paraId="0000000F">
      <w:pPr>
        <w:spacing w:after="80" w:lineRule="auto"/>
        <w:rPr/>
      </w:pPr>
      <w:r w:rsidDel="00000000" w:rsidR="00000000" w:rsidRPr="00000000">
        <w:rPr>
          <w:rtl w:val="0"/>
        </w:rPr>
      </w:r>
    </w:p>
    <w:p w:rsidR="00000000" w:rsidDel="00000000" w:rsidP="00000000" w:rsidRDefault="00000000" w:rsidRPr="00000000" w14:paraId="00000010">
      <w:pPr>
        <w:pStyle w:val="Heading2"/>
        <w:spacing w:after="240" w:before="240" w:lineRule="auto"/>
        <w:rPr/>
      </w:pPr>
      <w:bookmarkStart w:colFirst="0" w:colLast="0" w:name="_jm5yfa5e72wu" w:id="9"/>
      <w:bookmarkEnd w:id="9"/>
      <w:r w:rsidDel="00000000" w:rsidR="00000000" w:rsidRPr="00000000">
        <w:rPr>
          <w:rtl w:val="0"/>
        </w:rPr>
        <w:t xml:space="preserve">Checklists</w:t>
      </w:r>
    </w:p>
    <w:p w:rsidR="00000000" w:rsidDel="00000000" w:rsidP="00000000" w:rsidRDefault="00000000" w:rsidRPr="00000000" w14:paraId="00000011">
      <w:pPr>
        <w:pStyle w:val="Heading3"/>
        <w:rPr/>
      </w:pPr>
      <w:bookmarkStart w:colFirst="0" w:colLast="0" w:name="_thkwok4ishyi" w:id="10"/>
      <w:bookmarkEnd w:id="10"/>
      <w:r w:rsidDel="00000000" w:rsidR="00000000" w:rsidRPr="00000000">
        <w:rPr>
          <w:rtl w:val="0"/>
        </w:rPr>
        <w:t xml:space="preserve">Procedure- Start at least 90 days prior to event</w:t>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Copy this card to the desired location for tracking the Showcase execution progress</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Create a New Campaign in Trello and Avaza following the SOP 201_SMA_001 Creating Campaigns</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Select the potential dates and locations for the showcase.</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It is highly preferred, to have Esri also present. Share and coordinate dates and locations with Esri.</w:t>
      </w:r>
    </w:p>
    <w:p w:rsidR="00000000" w:rsidDel="00000000" w:rsidP="00000000" w:rsidRDefault="00000000" w:rsidRPr="00000000" w14:paraId="00000016">
      <w:pPr>
        <w:numPr>
          <w:ilvl w:val="0"/>
          <w:numId w:val="5"/>
        </w:numPr>
        <w:ind w:left="720" w:hanging="360"/>
        <w:rPr>
          <w:u w:val="none"/>
        </w:rPr>
      </w:pPr>
      <w:r w:rsidDel="00000000" w:rsidR="00000000" w:rsidRPr="00000000">
        <w:rPr>
          <w:rtl w:val="0"/>
        </w:rPr>
        <w:t xml:space="preserve">Consult with SL and TL to work on agenda</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Book venue, finalize start and end times</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Confirm presenters from our staff and Esri</w:t>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Schedule regular check-in meetings up to the time of the showcase. May not need them, but schedule anyway.</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Create contact spreadsheet for invitation list</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Setup the page to promote Showcase</w:t>
      </w:r>
      <w:hyperlink r:id="rId6">
        <w:r w:rsidDel="00000000" w:rsidR="00000000" w:rsidRPr="00000000">
          <w:rPr>
            <w:color w:val="1155cc"/>
            <w:u w:val="single"/>
            <w:rtl w:val="0"/>
          </w:rPr>
          <w:t xml:space="preserve"> GIS Showcase Events for Local Government | Cloudpoint</w:t>
        </w:r>
      </w:hyperlink>
      <w:r w:rsidDel="00000000" w:rsidR="00000000" w:rsidRPr="00000000">
        <w:rPr>
          <w:rtl w:val="0"/>
        </w:rPr>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Finalize Agenda topics and speakers</w:t>
      </w:r>
    </w:p>
    <w:p w:rsidR="00000000" w:rsidDel="00000000" w:rsidP="00000000" w:rsidRDefault="00000000" w:rsidRPr="00000000" w14:paraId="0000001D">
      <w:pPr>
        <w:pStyle w:val="Heading3"/>
        <w:rPr/>
      </w:pPr>
      <w:bookmarkStart w:colFirst="0" w:colLast="0" w:name="_5xpx2m23hub1" w:id="11"/>
      <w:bookmarkEnd w:id="11"/>
      <w:r w:rsidDel="00000000" w:rsidR="00000000" w:rsidRPr="00000000">
        <w:rPr>
          <w:rtl w:val="0"/>
        </w:rPr>
        <w:t xml:space="preserve">Procedure- Start 60 days prior to event</w:t>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Contact list should be finalized (as much as possible)</w:t>
      </w:r>
    </w:p>
    <w:p w:rsidR="00000000" w:rsidDel="00000000" w:rsidP="00000000" w:rsidRDefault="00000000" w:rsidRPr="00000000" w14:paraId="0000001F">
      <w:pPr>
        <w:numPr>
          <w:ilvl w:val="0"/>
          <w:numId w:val="6"/>
        </w:numPr>
        <w:ind w:left="720" w:hanging="360"/>
        <w:rPr>
          <w:u w:val="none"/>
        </w:rPr>
      </w:pPr>
      <w:r w:rsidDel="00000000" w:rsidR="00000000" w:rsidRPr="00000000">
        <w:rPr>
          <w:rtl w:val="0"/>
        </w:rPr>
        <w:t xml:space="preserve">Import Contact list to Pipedrive, update: label, activities, campaign</w:t>
      </w:r>
    </w:p>
    <w:p w:rsidR="00000000" w:rsidDel="00000000" w:rsidP="00000000" w:rsidRDefault="00000000" w:rsidRPr="00000000" w14:paraId="00000020">
      <w:pPr>
        <w:numPr>
          <w:ilvl w:val="0"/>
          <w:numId w:val="6"/>
        </w:numPr>
        <w:ind w:left="720" w:hanging="360"/>
        <w:rPr>
          <w:u w:val="none"/>
        </w:rPr>
      </w:pPr>
      <w:r w:rsidDel="00000000" w:rsidR="00000000" w:rsidRPr="00000000">
        <w:rPr>
          <w:rtl w:val="0"/>
        </w:rPr>
        <w:t xml:space="preserve">Create separate Audience in Mailchimp for the Showcase and import contacts</w:t>
      </w:r>
    </w:p>
    <w:p w:rsidR="00000000" w:rsidDel="00000000" w:rsidP="00000000" w:rsidRDefault="00000000" w:rsidRPr="00000000" w14:paraId="00000021">
      <w:pPr>
        <w:numPr>
          <w:ilvl w:val="0"/>
          <w:numId w:val="6"/>
        </w:numPr>
        <w:ind w:left="720" w:hanging="360"/>
        <w:rPr>
          <w:u w:val="none"/>
        </w:rPr>
      </w:pPr>
      <w:r w:rsidDel="00000000" w:rsidR="00000000" w:rsidRPr="00000000">
        <w:rPr>
          <w:rtl w:val="0"/>
        </w:rPr>
        <w:t xml:space="preserve">Setup the website for registrations</w:t>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Add Agenda to webpage, must include: site address of showcase, a link to website for registering.</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Create LinkedIn Event and share a post</w:t>
      </w:r>
    </w:p>
    <w:p w:rsidR="00000000" w:rsidDel="00000000" w:rsidP="00000000" w:rsidRDefault="00000000" w:rsidRPr="00000000" w14:paraId="00000024">
      <w:pPr>
        <w:numPr>
          <w:ilvl w:val="0"/>
          <w:numId w:val="6"/>
        </w:numPr>
        <w:ind w:left="720" w:hanging="360"/>
        <w:rPr>
          <w:u w:val="none"/>
        </w:rPr>
      </w:pPr>
      <w:r w:rsidDel="00000000" w:rsidR="00000000" w:rsidRPr="00000000">
        <w:rPr>
          <w:rtl w:val="0"/>
        </w:rPr>
        <w:t xml:space="preserve">Send postcard in the mail to contact list</w:t>
      </w:r>
    </w:p>
    <w:p w:rsidR="00000000" w:rsidDel="00000000" w:rsidP="00000000" w:rsidRDefault="00000000" w:rsidRPr="00000000" w14:paraId="00000025">
      <w:pPr>
        <w:numPr>
          <w:ilvl w:val="0"/>
          <w:numId w:val="6"/>
        </w:numPr>
        <w:ind w:left="720" w:hanging="360"/>
        <w:rPr>
          <w:u w:val="none"/>
        </w:rPr>
      </w:pPr>
      <w:r w:rsidDel="00000000" w:rsidR="00000000" w:rsidRPr="00000000">
        <w:rPr>
          <w:rtl w:val="0"/>
        </w:rPr>
        <w:t xml:space="preserve">Send 1st email invite 1 week after postcard to Audience in Mailchimp (as people register for the event, be sure to tag them as "Registered" in Mailchimp invite list so they won't receive any more invites)</w:t>
      </w:r>
    </w:p>
    <w:p w:rsidR="00000000" w:rsidDel="00000000" w:rsidP="00000000" w:rsidRDefault="00000000" w:rsidRPr="00000000" w14:paraId="00000026">
      <w:pPr>
        <w:numPr>
          <w:ilvl w:val="0"/>
          <w:numId w:val="6"/>
        </w:numPr>
        <w:ind w:left="720" w:hanging="360"/>
        <w:rPr>
          <w:u w:val="none"/>
        </w:rPr>
      </w:pPr>
      <w:r w:rsidDel="00000000" w:rsidR="00000000" w:rsidRPr="00000000">
        <w:rPr>
          <w:rtl w:val="0"/>
        </w:rPr>
        <w:t xml:space="preserve">Set up Email Drip to send every 1-2 weeks until Last Call email. This pattern will vary based on the scheduled date of the Showcase, holidays in the calendar, and sign-up rate.</w:t>
      </w:r>
    </w:p>
    <w:p w:rsidR="00000000" w:rsidDel="00000000" w:rsidP="00000000" w:rsidRDefault="00000000" w:rsidRPr="00000000" w14:paraId="00000027">
      <w:pPr>
        <w:pStyle w:val="Heading3"/>
        <w:rPr/>
      </w:pPr>
      <w:bookmarkStart w:colFirst="0" w:colLast="0" w:name="_5lv680ny42pg" w:id="12"/>
      <w:bookmarkEnd w:id="12"/>
      <w:r w:rsidDel="00000000" w:rsidR="00000000" w:rsidRPr="00000000">
        <w:rPr>
          <w:rtl w:val="0"/>
        </w:rPr>
        <w:t xml:space="preserve">Procedure- Start 45 days prior to event</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Sales staff calls everyone on the invite list leaving voicemails and following up with emails including a link to the webpage and possibly an attached pdf ad, but be wary of Spam Filters. One person should complete approximately 10 to 15 calls per hour including the follow up emails. Be sure to give them the web address of the registration page when</w:t>
      </w:r>
      <w:hyperlink r:id="rId7">
        <w:r w:rsidDel="00000000" w:rsidR="00000000" w:rsidRPr="00000000">
          <w:rPr>
            <w:color w:val="1155cc"/>
            <w:u w:val="single"/>
            <w:rtl w:val="0"/>
          </w:rPr>
          <w:t xml:space="preserve"> leaving voicemails</w:t>
        </w:r>
      </w:hyperlink>
      <w:r w:rsidDel="00000000" w:rsidR="00000000" w:rsidRPr="00000000">
        <w:rPr>
          <w:rtl w:val="0"/>
        </w:rPr>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Track all calls and emails in Pipedrive</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Plan any ice-breaker activities, prize give aways, audience participation activities that will occur during the breaks or lunch times.</w:t>
      </w:r>
    </w:p>
    <w:p w:rsidR="00000000" w:rsidDel="00000000" w:rsidP="00000000" w:rsidRDefault="00000000" w:rsidRPr="00000000" w14:paraId="0000002B">
      <w:pPr>
        <w:pStyle w:val="Heading3"/>
        <w:rPr/>
      </w:pPr>
      <w:bookmarkStart w:colFirst="0" w:colLast="0" w:name="_jgfohsmqmxub" w:id="13"/>
      <w:bookmarkEnd w:id="13"/>
      <w:r w:rsidDel="00000000" w:rsidR="00000000" w:rsidRPr="00000000">
        <w:rPr>
          <w:rtl w:val="0"/>
        </w:rPr>
        <w:t xml:space="preserve">Procedure- Start 7 days prior to event</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Create attendee sign-in sheet for people to fill our their contact info onsite the day of the showcase (past templates available)</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Create blank certificate sheets for people to take home from the showcase and sign for their CEU records.  We do not offer formal PDH's but let attendees use the certificates as proof they attended.</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Send Last Call email (Be sure to isolate the list to send only to those who are not tagged as "Registered")</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Confirm catering orders, finalize catering details (who picks up lunch, how to pay for it, etc.  Who is getting coffee and donuts and where, how to pay for)</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Send Reminder email confirmation to those attending</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Review</w:t>
      </w:r>
      <w:hyperlink r:id="rId8">
        <w:r w:rsidDel="00000000" w:rsidR="00000000" w:rsidRPr="00000000">
          <w:rPr>
            <w:color w:val="1155cc"/>
            <w:u w:val="single"/>
            <w:rtl w:val="0"/>
          </w:rPr>
          <w:t xml:space="preserve"> packing list</w:t>
        </w:r>
      </w:hyperlink>
      <w:r w:rsidDel="00000000" w:rsidR="00000000" w:rsidRPr="00000000">
        <w:rPr>
          <w:rtl w:val="0"/>
        </w:rPr>
        <w:t xml:space="preserve"> and make sure you have the necessary items</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Make Google Photos Folder for pictures</w:t>
      </w:r>
    </w:p>
    <w:p w:rsidR="00000000" w:rsidDel="00000000" w:rsidP="00000000" w:rsidRDefault="00000000" w:rsidRPr="00000000" w14:paraId="00000033">
      <w:pPr>
        <w:pStyle w:val="Heading3"/>
        <w:rPr/>
      </w:pPr>
      <w:bookmarkStart w:colFirst="0" w:colLast="0" w:name="_o54ks96y0rbx" w:id="14"/>
      <w:bookmarkEnd w:id="14"/>
      <w:r w:rsidDel="00000000" w:rsidR="00000000" w:rsidRPr="00000000">
        <w:rPr>
          <w:rtl w:val="0"/>
        </w:rPr>
        <w:t xml:space="preserve">On the Day of the event</w:t>
      </w:r>
    </w:p>
    <w:p w:rsidR="00000000" w:rsidDel="00000000" w:rsidP="00000000" w:rsidRDefault="00000000" w:rsidRPr="00000000" w14:paraId="00000034">
      <w:pPr>
        <w:numPr>
          <w:ilvl w:val="0"/>
          <w:numId w:val="4"/>
        </w:numPr>
        <w:ind w:left="720" w:hanging="360"/>
        <w:rPr>
          <w:u w:val="none"/>
        </w:rPr>
      </w:pPr>
      <w:r w:rsidDel="00000000" w:rsidR="00000000" w:rsidRPr="00000000">
        <w:rPr>
          <w:rtl w:val="0"/>
        </w:rPr>
        <w:t xml:space="preserve">Remove registration link from website</w:t>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Take plenty of photos for reference in later marketing materials (speakers, attendees, prize winners, staff setting up, interacting with clients, etc.)</w:t>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Pass out certificates to participants any time after lunch.  People that left early will not receive a certificate.</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Pass out QR code for showcase feedback</w:t>
      </w:r>
    </w:p>
    <w:p w:rsidR="00000000" w:rsidDel="00000000" w:rsidP="00000000" w:rsidRDefault="00000000" w:rsidRPr="00000000" w14:paraId="00000038">
      <w:pPr>
        <w:pStyle w:val="Heading3"/>
        <w:rPr/>
      </w:pPr>
      <w:bookmarkStart w:colFirst="0" w:colLast="0" w:name="_w0p93tpnr29x" w:id="15"/>
      <w:bookmarkEnd w:id="15"/>
      <w:r w:rsidDel="00000000" w:rsidR="00000000" w:rsidRPr="00000000">
        <w:rPr>
          <w:rtl w:val="0"/>
        </w:rPr>
        <w:t xml:space="preserve">Following the event (within 3 to 5 days)</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Get all media (pics/videos) uploaded to the showcase google photos album</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Create Showcase Show Notes blog summarizing the event (include pictures)</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Double check official attendees list in Google Sheets and save in event folder</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Add all attendees to Quarterly Newsletter</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Update pictures and quotes on website page</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Send thank you note or gift card ($25 or less) to Esri reps and any guest presenters / speakers</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Make a final summary including notes of recommended changes for the next showcase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cloudpointgeo.com/showcases" TargetMode="External"/><Relationship Id="rId7" Type="http://schemas.openxmlformats.org/officeDocument/2006/relationships/hyperlink" Target="https://docs.google.com/document/d/1i4Crye6U1p8vGZPpxZr5TjgdaXQwqSJZTAnZfZ7wigs/edit" TargetMode="External"/><Relationship Id="rId8" Type="http://schemas.openxmlformats.org/officeDocument/2006/relationships/hyperlink" Target="https://trello.com/c/lpRhZr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