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213- Conference Exhibiting Execution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nx0r2999siq"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SOP is to outline the general logistics of planning, exhibiting, and follow-up for a conference. </w:t>
      </w:r>
      <w:r w:rsidDel="00000000" w:rsidR="00000000" w:rsidRPr="00000000">
        <w:rPr>
          <w:b w:val="1"/>
          <w:bCs w:val="1"/>
          <w:rtl w:val="0"/>
        </w:rPr>
        <w:t xml:space="preserve">NOTE:</w:t>
      </w:r>
      <w:r w:rsidDel="00000000" w:rsidR="00000000" w:rsidRPr="00000000">
        <w:rPr>
          <w:rtl w:val="0"/>
        </w:rPr>
        <w:t xml:space="preserve"> Every conference is different, with different timelines, requirements, and perks. Be aware that this SOP is very general.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12jg9rrjkjm"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the Sales &amp; Marketing team.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23ig2xy8wel"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It is the Business Development Manager’s responsibility to maintain this SOP</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2kdrt1m71iz"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9">
      <w:pPr>
        <w:rPr/>
      </w:pPr>
      <w:r w:rsidDel="00000000" w:rsidR="00000000" w:rsidRPr="00000000">
        <w:rPr>
          <w:rtl w:val="0"/>
        </w:rPr>
        <w:t xml:space="preserve">Pipedrive</w:t>
      </w:r>
    </w:p>
    <w:p w:rsidR="00000000" w:rsidDel="00000000" w:rsidP="00000000" w:rsidRDefault="00000000" w:rsidRPr="00000000" w14:paraId="0000000A">
      <w:pPr>
        <w:rPr/>
      </w:pPr>
      <w:r w:rsidDel="00000000" w:rsidR="00000000" w:rsidRPr="00000000">
        <w:rPr>
          <w:rtl w:val="0"/>
        </w:rPr>
        <w:t xml:space="preserve">Trello</w:t>
      </w:r>
    </w:p>
    <w:p w:rsidR="00000000" w:rsidDel="00000000" w:rsidP="00000000" w:rsidRDefault="00000000" w:rsidRPr="00000000" w14:paraId="0000000B">
      <w:pPr>
        <w:rPr/>
      </w:pPr>
      <w:r w:rsidDel="00000000" w:rsidR="00000000" w:rsidRPr="00000000">
        <w:rPr>
          <w:rtl w:val="0"/>
        </w:rPr>
        <w:t xml:space="preserve">Mailchimp</w:t>
      </w:r>
    </w:p>
    <w:p w:rsidR="00000000" w:rsidDel="00000000" w:rsidP="00000000" w:rsidRDefault="00000000" w:rsidRPr="00000000" w14:paraId="0000000C">
      <w:pPr>
        <w:rPr/>
      </w:pPr>
      <w:r w:rsidDel="00000000" w:rsidR="00000000" w:rsidRPr="00000000">
        <w:rPr>
          <w:rtl w:val="0"/>
        </w:rPr>
        <w:t xml:space="preserve">Squarespace</w:t>
      </w:r>
    </w:p>
    <w:p w:rsidR="00000000" w:rsidDel="00000000" w:rsidP="00000000" w:rsidRDefault="00000000" w:rsidRPr="00000000" w14:paraId="0000000D">
      <w:pPr>
        <w:rPr/>
      </w:pPr>
      <w:r w:rsidDel="00000000" w:rsidR="00000000" w:rsidRPr="00000000">
        <w:rPr>
          <w:rtl w:val="0"/>
        </w:rPr>
        <w:t xml:space="preserve">Social Media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7fayq4vexkdi"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F">
      <w:pPr>
        <w:spacing w:after="240" w:before="240" w:lineRule="auto"/>
        <w:rPr/>
      </w:pPr>
      <w:r w:rsidDel="00000000" w:rsidR="00000000" w:rsidRPr="00000000">
        <w:rPr>
          <w:rtl w:val="0"/>
        </w:rPr>
        <w:t xml:space="preserve">TL-Team Lead</w:t>
        <w:br w:type="textWrapping"/>
        <w:t xml:space="preserve">SL-Sales Lead</w:t>
        <w:br w:type="textWrapping"/>
        <w:t xml:space="preserve">PM- Project Manager</w:t>
        <w:br w:type="textWrapping"/>
        <w:t xml:space="preserve">MC-Marketing Coordinator</w:t>
        <w:br w:type="textWrapping"/>
        <w:t xml:space="preserve">CM- Campaign Manager</w:t>
        <w:br w:type="textWrapping"/>
        <w:t xml:space="preserve">EM- Executive Manager</w:t>
        <w:br w:type="textWrapping"/>
        <w:t xml:space="preserve">OM- Office Manager</w:t>
        <w:br w:type="textWrapping"/>
        <w:t xml:space="preserve">SM- Staff Manager</w:t>
        <w:br w:type="textWrapping"/>
        <w:t xml:space="preserve">IT- IT Admin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c96mzhi4pqh"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11">
      <w:pPr>
        <w:spacing w:after="240" w:before="240" w:lineRule="auto"/>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rypo4n7js4" w:id="7"/>
      <w:bookmarkEnd w:id="7"/>
      <w:r w:rsidDel="00000000" w:rsidR="00000000" w:rsidRPr="00000000">
        <w:rPr>
          <w:b w:val="1"/>
          <w:bCs w:val="1"/>
          <w:sz w:val="34"/>
          <w:szCs w:val="34"/>
          <w:rtl w:val="0"/>
        </w:rPr>
        <w:t xml:space="preserve">Automations</w:t>
      </w:r>
    </w:p>
    <w:p w:rsidR="00000000" w:rsidDel="00000000" w:rsidP="00000000" w:rsidRDefault="00000000" w:rsidRPr="00000000" w14:paraId="00000013">
      <w:pP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st3w1i5ycdy" w:id="8"/>
      <w:bookmarkEnd w:id="8"/>
      <w:r w:rsidDel="00000000" w:rsidR="00000000" w:rsidRPr="00000000">
        <w:rPr>
          <w:b w:val="1"/>
          <w:bCs w:val="1"/>
          <w:sz w:val="34"/>
          <w:szCs w:val="34"/>
          <w:rtl w:val="0"/>
        </w:rPr>
        <w:t xml:space="preserve">Video Links</w:t>
      </w:r>
    </w:p>
    <w:p w:rsidR="00000000" w:rsidDel="00000000" w:rsidP="00000000" w:rsidRDefault="00000000" w:rsidRPr="00000000" w14:paraId="00000015">
      <w:pP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16">
      <w:pPr>
        <w:pStyle w:val="Heading2"/>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7">
      <w:pPr>
        <w:pStyle w:val="Heading3"/>
        <w:rPr/>
      </w:pPr>
      <w:bookmarkStart w:colFirst="0" w:colLast="0" w:name="_thkwok4ishyi" w:id="10"/>
      <w:bookmarkEnd w:id="10"/>
      <w:r w:rsidDel="00000000" w:rsidR="00000000" w:rsidRPr="00000000">
        <w:rPr>
          <w:rtl w:val="0"/>
        </w:rPr>
        <w:t xml:space="preserve">Pre-Conference</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Determine Staff Attendees- almost always more than 1 person, and technical staff can be dependent upon proximity and conference presentation approval.</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Pay for Sponsorship</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Determine if/who Presenting</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Submit Abstracts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Register/Pay for Booth</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Register Attendees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Reserve Car</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Reserve Flight</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Reserve Hotel</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Put on Work Calendar</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Determine/Order Door Prizes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Pre-Conference Meeting: all CPG employees meet to review current clients, open deals, past clients, etc.</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Review Agenda- note and prep for exclusive vendor times or events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Create Slideshow by copying that year's conference slidedeck template-save in that year's Conference folder-edit as needed</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Share Slideshow with cloudpointgeospatial@gmail.com- this is a generic email that is solely used for the Conference Laptop</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If no attendee list is provided from the conference, create a list from Pipedrive approximating known possible attendees. This is important for recognizing current/past clients, and attendees with open deals.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Conference Supplies are checked periodically throughout the year, but always good to double check swag and whitepages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Pre-conference Social Media</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Send Pre-conference email- if a list is provided by the Organization</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Day(s) prior: pull</w:t>
      </w:r>
      <w:hyperlink r:id="rId6">
        <w:r w:rsidDel="00000000" w:rsidR="00000000" w:rsidRPr="00000000">
          <w:rPr>
            <w:color w:val="1155cc"/>
            <w:u w:val="single"/>
            <w:rtl w:val="0"/>
          </w:rPr>
          <w:t xml:space="preserve"> all needed materials</w:t>
        </w:r>
      </w:hyperlink>
      <w:r w:rsidDel="00000000" w:rsidR="00000000" w:rsidRPr="00000000">
        <w:rPr>
          <w:rtl w:val="0"/>
        </w:rPr>
        <w:t xml:space="preserve"> to front of office for quick loading</w:t>
      </w:r>
    </w:p>
    <w:p w:rsidR="00000000" w:rsidDel="00000000" w:rsidP="00000000" w:rsidRDefault="00000000" w:rsidRPr="00000000" w14:paraId="0000002C">
      <w:pPr>
        <w:pStyle w:val="Heading4"/>
        <w:rPr/>
      </w:pPr>
      <w:bookmarkStart w:colFirst="0" w:colLast="0" w:name="_wacagzcx8j3t" w:id="11"/>
      <w:bookmarkEnd w:id="11"/>
      <w:r w:rsidDel="00000000" w:rsidR="00000000" w:rsidRPr="00000000">
        <w:rPr>
          <w:rtl w:val="0"/>
        </w:rPr>
        <w:t xml:space="preserve">Best Practices for Exhibiting</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Dress to Impress: Business Professional/Business Casual is always required. Cloudpoint gear is always acceptable, but not required.</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Booth Position/Layout: "Open" set-up as much as possible: If on a corner remove the pipe and drape on the end of the row to open up the space. Moving the long table back or to the side, removing chairs, setting up the CPG podium in front with the monitor, lighted banners in the back of the booth are all best practices to increase the approachableness of your booth.</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Swag: The Marketing Coordinator along with the "conference lead" should determine head of time an appropriate amount of swag to pack for each conference. Unless it is a 1 day event, DO NOT put all of the swag out at once. Pack away swag each night during multi-day events. Swag should be placed in orderly piles in the booth space. Upon return notify the MC if anything was depleted completely.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Demeanor: Be approachable! Stand up, smile, make good eye contact, be more interested in them than yourself. Don’t "hide" in the booth/behind the table. Try to have more than one person at the booth during peak exhibit hours.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Devices/Work: Do not 'work' at the booth. Clear your schedule to not conflict with exhibiting hours. Employees exhibiting at conferences are not expected to attend work related meetings. Talk with your manager if there is a major conflict. If a call must be taken, or email sent, try to conduct this business away from the booth. Limit cellphone usage to documenting leads/conference information at the booth. Do not "hide" or get distracted behind a screen.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Food/Drink: Biggest rule: BE CAREFUL, but do not starve yourself. We do not want to stain or damage any of our equipment or supplies. Do not sit and eat meals at the booth unless there is no other option given by the conference. Keep lids on drinks at all times. Be mindful of condensation.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Interacting: Exchange/Hand out as many business cards as possible. Document as much information as possible, as soon as possible regarding interactions with attendees: This could be on paper, notes in your phone, in a conference app, etc. Hand out as many whitepages as possible: pre-stuffing folders for 'niche' conferences may be helpful. Participate in as many "extra" activities as possible as long as there is adequate booth coverage: golf outings, awards banquets, social events, field trips, etc. Consider setting up a Client Dinner outside of the conference. If there are times when the exhibit space is not "open" to attendees, or everyone is in sessions, walk around the space and do not fear interacting with other vendors. Do not give away trade secrets. Survey for ideas: swag, displays, etc. Look for potential partnerships.</w:t>
      </w:r>
    </w:p>
    <w:p w:rsidR="00000000" w:rsidDel="00000000" w:rsidP="00000000" w:rsidRDefault="00000000" w:rsidRPr="00000000" w14:paraId="00000034">
      <w:pPr>
        <w:pStyle w:val="Heading4"/>
        <w:rPr/>
      </w:pPr>
      <w:bookmarkStart w:colFirst="0" w:colLast="0" w:name="_hgjnpsqcyprk" w:id="12"/>
      <w:bookmarkEnd w:id="12"/>
      <w:r w:rsidDel="00000000" w:rsidR="00000000" w:rsidRPr="00000000">
        <w:rPr>
          <w:rtl w:val="0"/>
        </w:rPr>
        <w:t xml:space="preserve">Post-Conference</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Put away, restock, and clean supplies as needed</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Translate all notes to Pipedrive</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Follow up individually with contacts: note that sometimes the conference goes longer than exhibiting and waiting until the next week to follow-up is acceptable</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Post-conference Email: to all attendees if needed/list is provided, this also may be targeted to specific attendees based on job title or some other factor determined from the list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Review with S&amp;M Team any other pertinent notes from the conference, especially anything that could help us next year: sponsorships, games, services/solutions to push, etc.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ello.com/c/RQHxSU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