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84E1" w14:textId="102014D2" w:rsidR="00F049AF" w:rsidRPr="00F61D7C" w:rsidRDefault="00F61D7C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</w:t>
      </w:r>
      <w:r w:rsidR="00185A42">
        <w:t xml:space="preserve"> </w:t>
      </w:r>
      <w:r w:rsidR="00185A42" w:rsidRPr="00F61D7C">
        <w:rPr>
          <w:b/>
          <w:bCs/>
          <w:sz w:val="24"/>
          <w:szCs w:val="24"/>
        </w:rPr>
        <w:t>MODA QUIZ</w:t>
      </w:r>
    </w:p>
    <w:p w14:paraId="4CB6A1EF" w14:textId="637F0C36" w:rsidR="00F61D7C" w:rsidRPr="00F61D7C" w:rsidRDefault="00F61D7C">
      <w:pPr>
        <w:rPr>
          <w:b/>
          <w:bCs/>
        </w:rPr>
      </w:pPr>
      <w:r w:rsidRPr="00F61D7C">
        <w:rPr>
          <w:b/>
          <w:bCs/>
        </w:rPr>
        <w:t>Name: ________________</w:t>
      </w:r>
    </w:p>
    <w:p w14:paraId="71DEE5A8" w14:textId="6C2D9266" w:rsidR="00F61D7C" w:rsidRDefault="00F61D7C">
      <w:r w:rsidRPr="00F61D7C">
        <w:rPr>
          <w:b/>
          <w:bCs/>
        </w:rPr>
        <w:t>Date:</w:t>
      </w:r>
      <w:r>
        <w:t xml:space="preserve">   ________________</w:t>
      </w:r>
    </w:p>
    <w:p w14:paraId="156F54A8" w14:textId="77777777" w:rsidR="00185A42" w:rsidRDefault="00185A42"/>
    <w:p w14:paraId="4A334E04" w14:textId="6C0D34FD" w:rsidR="00185A42" w:rsidRDefault="00185A42">
      <w:r>
        <w:t>1</w:t>
      </w:r>
      <w:r w:rsidR="00F61D7C">
        <w:t>.</w:t>
      </w:r>
      <w:r>
        <w:t xml:space="preserve">  How many types of Categories are there in MODA -----------.</w:t>
      </w:r>
    </w:p>
    <w:p w14:paraId="4F6A1E3B" w14:textId="6BE5ED86" w:rsidR="00185A42" w:rsidRDefault="00185A42">
      <w:r>
        <w:t>2</w:t>
      </w:r>
      <w:r w:rsidR="00F61D7C">
        <w:t>.</w:t>
      </w:r>
      <w:r>
        <w:t xml:space="preserve"> If a barcode having “Reopened for correction” in Table notes we can approve the barcode.</w:t>
      </w:r>
    </w:p>
    <w:p w14:paraId="71DADB2D" w14:textId="46BF79CD" w:rsidR="00185A42" w:rsidRDefault="00185A42">
      <w:r>
        <w:t xml:space="preserve">    </w:t>
      </w:r>
      <w:r w:rsidR="00F61D7C">
        <w:t xml:space="preserve">a. </w:t>
      </w:r>
      <w:r>
        <w:t>True</w:t>
      </w:r>
    </w:p>
    <w:p w14:paraId="1A362E20" w14:textId="353829D0" w:rsidR="00185A42" w:rsidRDefault="00185A42">
      <w:r>
        <w:t xml:space="preserve">    </w:t>
      </w:r>
      <w:r w:rsidR="00F61D7C">
        <w:t xml:space="preserve">b. </w:t>
      </w:r>
      <w:r>
        <w:t>False</w:t>
      </w:r>
    </w:p>
    <w:p w14:paraId="3EDD5B24" w14:textId="3B483CE3" w:rsidR="00185A42" w:rsidRDefault="00185A42">
      <w:r>
        <w:t>3</w:t>
      </w:r>
      <w:r w:rsidR="00F61D7C">
        <w:t>.</w:t>
      </w:r>
      <w:r>
        <w:t xml:space="preserve"> For Blue colour Barcodes</w:t>
      </w:r>
      <w:r w:rsidR="00320940">
        <w:t>,</w:t>
      </w:r>
      <w:r>
        <w:t xml:space="preserve"> the organism present in the </w:t>
      </w:r>
      <w:r w:rsidR="00122B87">
        <w:t xml:space="preserve">tab </w:t>
      </w:r>
      <w:r>
        <w:t xml:space="preserve">Organism should not match with the </w:t>
      </w:r>
    </w:p>
    <w:p w14:paraId="28ADA501" w14:textId="77777777" w:rsidR="00F61D7C" w:rsidRDefault="00185A42" w:rsidP="00F61D7C">
      <w:r>
        <w:t xml:space="preserve">     </w:t>
      </w:r>
      <w:proofErr w:type="gramStart"/>
      <w:r>
        <w:t>Organism</w:t>
      </w:r>
      <w:proofErr w:type="gramEnd"/>
      <w:r>
        <w:t xml:space="preserve"> present in the Attachment tab.</w:t>
      </w:r>
    </w:p>
    <w:p w14:paraId="24518E62" w14:textId="276A6D76" w:rsidR="00185A42" w:rsidRDefault="00F61D7C" w:rsidP="00F61D7C">
      <w:r>
        <w:t xml:space="preserve">  a. </w:t>
      </w:r>
      <w:r w:rsidR="00185A42">
        <w:t>True</w:t>
      </w:r>
    </w:p>
    <w:p w14:paraId="745096D3" w14:textId="0A24CB92" w:rsidR="00185A42" w:rsidRDefault="00185A42">
      <w:r>
        <w:t xml:space="preserve">  </w:t>
      </w:r>
      <w:r w:rsidR="00F61D7C">
        <w:t xml:space="preserve">b. </w:t>
      </w:r>
      <w:r>
        <w:t>False</w:t>
      </w:r>
    </w:p>
    <w:p w14:paraId="5A654AA6" w14:textId="4EBB7377" w:rsidR="00185A42" w:rsidRDefault="00185A42">
      <w:r>
        <w:t>4</w:t>
      </w:r>
      <w:r w:rsidR="00F61D7C">
        <w:t xml:space="preserve">. </w:t>
      </w:r>
      <w:r>
        <w:t>For Red colour barcodes Picture conforming is must for approving the barcode.</w:t>
      </w:r>
    </w:p>
    <w:p w14:paraId="6E9C9842" w14:textId="3FD5E2A9" w:rsidR="00185A42" w:rsidRDefault="00185A42">
      <w:r>
        <w:t xml:space="preserve"> </w:t>
      </w:r>
      <w:r w:rsidR="00F61D7C">
        <w:t xml:space="preserve">a. </w:t>
      </w:r>
      <w:r>
        <w:t>True</w:t>
      </w:r>
    </w:p>
    <w:p w14:paraId="5E91AEC9" w14:textId="6786A362" w:rsidR="00185A42" w:rsidRDefault="00F61D7C">
      <w:r>
        <w:t xml:space="preserve"> b. </w:t>
      </w:r>
      <w:r w:rsidR="00185A42">
        <w:t>False</w:t>
      </w:r>
    </w:p>
    <w:p w14:paraId="3095E752" w14:textId="050FA48B" w:rsidR="00185A42" w:rsidRDefault="00185A42">
      <w:r>
        <w:t>5</w:t>
      </w:r>
      <w:r w:rsidR="00F61D7C">
        <w:t>.</w:t>
      </w:r>
      <w:r>
        <w:t xml:space="preserve"> In Non-Viable particulate test method, the readings present in the reading tab should match with the readings present in the attachment tab.</w:t>
      </w:r>
    </w:p>
    <w:p w14:paraId="5197FE51" w14:textId="37A7F818" w:rsidR="00185A42" w:rsidRDefault="00F61D7C">
      <w:r>
        <w:t xml:space="preserve"> a. </w:t>
      </w:r>
      <w:r w:rsidR="00185A42">
        <w:t>True</w:t>
      </w:r>
    </w:p>
    <w:p w14:paraId="374A6E53" w14:textId="7B805A9A" w:rsidR="00185A42" w:rsidRDefault="00F61D7C">
      <w:r>
        <w:t xml:space="preserve"> b. </w:t>
      </w:r>
      <w:r w:rsidR="00185A42">
        <w:t>False</w:t>
      </w:r>
    </w:p>
    <w:p w14:paraId="336CA92B" w14:textId="5152F64D" w:rsidR="00185A42" w:rsidRDefault="00185A42">
      <w:r>
        <w:t>6</w:t>
      </w:r>
      <w:r w:rsidR="00F61D7C">
        <w:t>.</w:t>
      </w:r>
      <w:r>
        <w:t xml:space="preserve"> In Moda all the test methods are having the same </w:t>
      </w:r>
      <w:r w:rsidR="006E14E8">
        <w:t>tabs to check and approve the barcodes.</w:t>
      </w:r>
    </w:p>
    <w:p w14:paraId="7CEDAA94" w14:textId="44232742" w:rsidR="006E14E8" w:rsidRDefault="00F61D7C">
      <w:r>
        <w:t xml:space="preserve"> a. </w:t>
      </w:r>
      <w:r w:rsidR="006E14E8">
        <w:t>True</w:t>
      </w:r>
    </w:p>
    <w:p w14:paraId="5C572FD3" w14:textId="57EFAD99" w:rsidR="006E14E8" w:rsidRDefault="00F61D7C">
      <w:r>
        <w:t xml:space="preserve"> b. </w:t>
      </w:r>
      <w:r w:rsidR="006E14E8">
        <w:t>False</w:t>
      </w:r>
    </w:p>
    <w:p w14:paraId="52F6DECF" w14:textId="371EC75B" w:rsidR="006E14E8" w:rsidRDefault="006E14E8">
      <w:r>
        <w:t>7</w:t>
      </w:r>
      <w:r w:rsidR="00F61D7C">
        <w:t>.</w:t>
      </w:r>
      <w:r w:rsidR="009204E9">
        <w:t xml:space="preserve"> If </w:t>
      </w:r>
      <w:r w:rsidR="004751DB">
        <w:t>the Barcode</w:t>
      </w:r>
      <w:r w:rsidR="009204E9">
        <w:t xml:space="preserve"> </w:t>
      </w:r>
      <w:r w:rsidR="004751DB">
        <w:t xml:space="preserve">is </w:t>
      </w:r>
      <w:r w:rsidR="009204E9">
        <w:t>having Risk</w:t>
      </w:r>
      <w:r w:rsidR="0037662F">
        <w:t xml:space="preserve"> Media</w:t>
      </w:r>
      <w:r w:rsidR="009204E9">
        <w:t xml:space="preserve"> Lot </w:t>
      </w:r>
      <w:r w:rsidR="004751DB">
        <w:t>number,</w:t>
      </w:r>
      <w:r w:rsidR="009204E9">
        <w:t xml:space="preserve"> we </w:t>
      </w:r>
      <w:r w:rsidR="004751DB">
        <w:t>can be</w:t>
      </w:r>
      <w:r w:rsidR="009204E9">
        <w:t xml:space="preserve"> able to approve the Barcode.</w:t>
      </w:r>
    </w:p>
    <w:p w14:paraId="75779DB7" w14:textId="1EC4ED8C" w:rsidR="009204E9" w:rsidRDefault="00F61D7C">
      <w:r>
        <w:t xml:space="preserve"> a. </w:t>
      </w:r>
      <w:r w:rsidR="009204E9">
        <w:t>True</w:t>
      </w:r>
    </w:p>
    <w:p w14:paraId="4921D191" w14:textId="23F4300D" w:rsidR="009204E9" w:rsidRDefault="00F61D7C">
      <w:r>
        <w:t xml:space="preserve"> b. </w:t>
      </w:r>
      <w:r w:rsidR="009204E9">
        <w:t>False</w:t>
      </w:r>
    </w:p>
    <w:p w14:paraId="01E4464D" w14:textId="574C4244" w:rsidR="004751DB" w:rsidRDefault="004751DB">
      <w:r>
        <w:t>8</w:t>
      </w:r>
      <w:r w:rsidR="00F61D7C">
        <w:t>.</w:t>
      </w:r>
      <w:r>
        <w:t xml:space="preserve"> If any Incomplete Lot number is mentioned in Sampling tab, </w:t>
      </w:r>
      <w:r w:rsidR="000A76D1">
        <w:t>we</w:t>
      </w:r>
      <w:r>
        <w:t xml:space="preserve"> should not approve the barcode.</w:t>
      </w:r>
    </w:p>
    <w:p w14:paraId="6519EEBF" w14:textId="6C534BAA" w:rsidR="004751DB" w:rsidRDefault="00F61D7C">
      <w:r>
        <w:t xml:space="preserve"> a. </w:t>
      </w:r>
      <w:r w:rsidR="004751DB">
        <w:t xml:space="preserve">True </w:t>
      </w:r>
    </w:p>
    <w:p w14:paraId="71E7BDBF" w14:textId="7A7B2B48" w:rsidR="004751DB" w:rsidRDefault="00F61D7C">
      <w:r>
        <w:t xml:space="preserve"> b. </w:t>
      </w:r>
      <w:r w:rsidR="004751DB">
        <w:t>False</w:t>
      </w:r>
    </w:p>
    <w:p w14:paraId="2E798B84" w14:textId="74E94AE8" w:rsidR="004751DB" w:rsidRDefault="004751DB">
      <w:r>
        <w:t>9</w:t>
      </w:r>
      <w:r w:rsidR="00F61D7C">
        <w:t>.</w:t>
      </w:r>
      <w:r>
        <w:t xml:space="preserve"> If any Incomplete Comment is present in Table notes we can approve the barcode.</w:t>
      </w:r>
    </w:p>
    <w:p w14:paraId="4478CB97" w14:textId="3AABFF65" w:rsidR="004751DB" w:rsidRDefault="00F61D7C">
      <w:r>
        <w:t xml:space="preserve"> a. </w:t>
      </w:r>
      <w:r w:rsidR="004751DB">
        <w:t xml:space="preserve">True </w:t>
      </w:r>
    </w:p>
    <w:p w14:paraId="2BD34E56" w14:textId="68458533" w:rsidR="004751DB" w:rsidRDefault="00F61D7C">
      <w:r>
        <w:t xml:space="preserve"> b. </w:t>
      </w:r>
      <w:r w:rsidR="004751DB">
        <w:t>False</w:t>
      </w:r>
    </w:p>
    <w:p w14:paraId="36923094" w14:textId="4B6AE251" w:rsidR="000A76D1" w:rsidRDefault="000A76D1">
      <w:r>
        <w:lastRenderedPageBreak/>
        <w:t>10</w:t>
      </w:r>
      <w:r w:rsidR="00F61D7C">
        <w:t>.</w:t>
      </w:r>
      <w:r w:rsidR="00DF64FE">
        <w:t xml:space="preserve"> </w:t>
      </w:r>
      <w:r w:rsidR="00E97A80">
        <w:t>H</w:t>
      </w:r>
      <w:r w:rsidR="00DF64FE">
        <w:t>ow many tabs are present in MODA?</w:t>
      </w:r>
    </w:p>
    <w:p w14:paraId="639F0DCE" w14:textId="777F30C4" w:rsidR="00DF64FE" w:rsidRDefault="00F61D7C">
      <w:r>
        <w:t xml:space="preserve"> a. </w:t>
      </w:r>
      <w:r w:rsidR="00DF64FE">
        <w:t>10</w:t>
      </w:r>
    </w:p>
    <w:p w14:paraId="74785CE6" w14:textId="657ED998" w:rsidR="00DF64FE" w:rsidRDefault="00F61D7C">
      <w:r>
        <w:t xml:space="preserve"> b. </w:t>
      </w:r>
      <w:r w:rsidR="00DF64FE">
        <w:t>11</w:t>
      </w:r>
    </w:p>
    <w:p w14:paraId="1926CF4A" w14:textId="4E6E88F0" w:rsidR="00DF64FE" w:rsidRDefault="00F61D7C">
      <w:r>
        <w:t xml:space="preserve"> c. </w:t>
      </w:r>
      <w:r w:rsidR="00DF64FE">
        <w:t>13</w:t>
      </w:r>
    </w:p>
    <w:p w14:paraId="23DA7237" w14:textId="01884E89" w:rsidR="00DF64FE" w:rsidRDefault="00F61D7C">
      <w:r>
        <w:t xml:space="preserve"> d. </w:t>
      </w:r>
      <w:r w:rsidR="00DF64FE">
        <w:t>16</w:t>
      </w:r>
    </w:p>
    <w:p w14:paraId="20336F9C" w14:textId="77777777" w:rsidR="004751DB" w:rsidRDefault="004751DB"/>
    <w:p w14:paraId="7BB96DD6" w14:textId="77777777" w:rsidR="00185A42" w:rsidRDefault="00185A42"/>
    <w:sectPr w:rsidR="001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6B7"/>
    <w:multiLevelType w:val="hybridMultilevel"/>
    <w:tmpl w:val="2E04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330F"/>
    <w:multiLevelType w:val="hybridMultilevel"/>
    <w:tmpl w:val="9EEAF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4098"/>
    <w:multiLevelType w:val="hybridMultilevel"/>
    <w:tmpl w:val="92160074"/>
    <w:lvl w:ilvl="0" w:tplc="5B263D92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30299679">
    <w:abstractNumId w:val="2"/>
  </w:num>
  <w:num w:numId="2" w16cid:durableId="1321427681">
    <w:abstractNumId w:val="0"/>
  </w:num>
  <w:num w:numId="3" w16cid:durableId="36617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42"/>
    <w:rsid w:val="000A76D1"/>
    <w:rsid w:val="00122B87"/>
    <w:rsid w:val="00185A42"/>
    <w:rsid w:val="00320940"/>
    <w:rsid w:val="0037662F"/>
    <w:rsid w:val="004751DB"/>
    <w:rsid w:val="00676FC1"/>
    <w:rsid w:val="006E14E8"/>
    <w:rsid w:val="00871161"/>
    <w:rsid w:val="009204E9"/>
    <w:rsid w:val="00AE117E"/>
    <w:rsid w:val="00DF64FE"/>
    <w:rsid w:val="00E97A80"/>
    <w:rsid w:val="00F049AF"/>
    <w:rsid w:val="00F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A87E"/>
  <w15:chartTrackingRefBased/>
  <w15:docId w15:val="{FBF5C4F3-F7BC-40F1-B9BA-4A941102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Swetha Medipally</cp:lastModifiedBy>
  <cp:revision>11</cp:revision>
  <dcterms:created xsi:type="dcterms:W3CDTF">2023-11-10T11:34:00Z</dcterms:created>
  <dcterms:modified xsi:type="dcterms:W3CDTF">2023-11-11T10:48:00Z</dcterms:modified>
</cp:coreProperties>
</file>