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3503"/>
        <w:gridCol w:w="5324"/>
      </w:tblGrid>
      <w:tr w:rsidR="00784C86" w:rsidTr="00784C86">
        <w:trPr>
          <w:trHeight w:val="720"/>
        </w:trPr>
        <w:tc>
          <w:tcPr>
            <w:tcW w:w="4934" w:type="dxa"/>
            <w:tcMar>
              <w:left w:w="0" w:type="dxa"/>
              <w:right w:w="0" w:type="dxa"/>
            </w:tcMar>
          </w:tcPr>
          <w:p w:rsidR="00784C86" w:rsidRDefault="00784C86">
            <w:pPr>
              <w:pStyle w:val="ReturnAddress"/>
            </w:pPr>
          </w:p>
        </w:tc>
        <w:tc>
          <w:tcPr>
            <w:tcW w:w="3706" w:type="dxa"/>
          </w:tcPr>
          <w:p w:rsidR="00784C86" w:rsidRPr="009F7495" w:rsidRDefault="00CA412B" w:rsidP="00784C86">
            <w:pPr>
              <w:pStyle w:val="ReturnAddress"/>
              <w:ind w:left="2160"/>
              <w:jc w:val="righ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744980" cy="586740"/>
                  <wp:effectExtent l="19050" t="0" r="7620" b="0"/>
                  <wp:docPr id="1" name="Picture 2" descr="LOGO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B12" w:rsidRDefault="00981304" w:rsidP="0097185B">
      <w:pPr>
        <w:pStyle w:val="DocumentLabel"/>
        <w:ind w:left="720"/>
      </w:pPr>
      <w:r w:rsidRPr="0097185B">
        <w:rPr>
          <w:sz w:val="44"/>
          <w:szCs w:val="44"/>
        </w:rPr>
        <w:t>Memo</w:t>
      </w:r>
      <w:r w:rsidR="00270CBC">
        <w:rPr>
          <w:sz w:val="44"/>
          <w:szCs w:val="44"/>
        </w:rPr>
        <w:t xml:space="preserve">: </w:t>
      </w:r>
      <w:r w:rsidR="00673B52">
        <w:rPr>
          <w:sz w:val="44"/>
          <w:szCs w:val="44"/>
        </w:rPr>
        <w:t xml:space="preserve">KMA Dongle for Host </w:t>
      </w:r>
      <w:proofErr w:type="gramStart"/>
      <w:r w:rsidR="00673B52">
        <w:rPr>
          <w:sz w:val="44"/>
          <w:szCs w:val="44"/>
        </w:rPr>
        <w:t>Device(</w:t>
      </w:r>
      <w:proofErr w:type="spellStart"/>
      <w:proofErr w:type="gramEnd"/>
      <w:r w:rsidR="00673B52">
        <w:rPr>
          <w:sz w:val="44"/>
          <w:szCs w:val="44"/>
        </w:rPr>
        <w:t>PC,Android,Linux</w:t>
      </w:r>
      <w:proofErr w:type="spellEnd"/>
      <w:r w:rsidR="00673B52">
        <w:rPr>
          <w:sz w:val="44"/>
          <w:szCs w:val="44"/>
        </w:rPr>
        <w:t>) guide</w:t>
      </w:r>
    </w:p>
    <w:p w:rsidR="004E1B12" w:rsidRDefault="00981304">
      <w:pPr>
        <w:pStyle w:val="a9"/>
      </w:pPr>
      <w:r>
        <w:rPr>
          <w:rStyle w:val="MessageHeaderLabel"/>
        </w:rPr>
        <w:t>From:</w:t>
      </w:r>
      <w:r>
        <w:tab/>
      </w:r>
      <w:proofErr w:type="spellStart"/>
      <w:r w:rsidR="00B04695">
        <w:t>Telink</w:t>
      </w:r>
      <w:proofErr w:type="spellEnd"/>
      <w:r w:rsidR="00B04695">
        <w:t xml:space="preserve"> Semiconductor</w:t>
      </w:r>
    </w:p>
    <w:p w:rsidR="004E1B12" w:rsidRDefault="00981304">
      <w:pPr>
        <w:pStyle w:val="a9"/>
      </w:pPr>
      <w:r>
        <w:rPr>
          <w:rStyle w:val="MessageHeaderLabel"/>
        </w:rPr>
        <w:t>Date:</w:t>
      </w:r>
      <w:r>
        <w:tab/>
      </w:r>
      <w:r w:rsidR="00673B52">
        <w:t>2018/03</w:t>
      </w:r>
    </w:p>
    <w:p w:rsidR="004E1B12" w:rsidRDefault="004E1B12">
      <w:pPr>
        <w:pStyle w:val="MessageHeaderLast"/>
      </w:pPr>
    </w:p>
    <w:p w:rsidR="004E1B12" w:rsidRDefault="00180E2B">
      <w:pPr>
        <w:pStyle w:val="1"/>
      </w:pPr>
      <w:r>
        <w:t>Introduction</w:t>
      </w:r>
    </w:p>
    <w:p w:rsidR="00673B52" w:rsidRPr="00673B52" w:rsidRDefault="00673B52" w:rsidP="00673B52">
      <w:pPr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r w:rsidRPr="00673B52">
        <w:rPr>
          <w:rFonts w:ascii="Courier New" w:hAnsi="Courier New" w:cs="Courier New" w:hint="eastAsia"/>
          <w:color w:val="000000"/>
          <w:spacing w:val="0"/>
          <w:sz w:val="22"/>
          <w:lang w:eastAsia="zh-CN"/>
        </w:rPr>
        <w:t xml:space="preserve">This document </w:t>
      </w: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serves as a guide for the use of </w:t>
      </w:r>
      <w:r w:rsidRPr="00673B52">
        <w:rPr>
          <w:rFonts w:ascii="Courier New" w:hAnsi="Courier New" w:cs="Courier New"/>
          <w:color w:val="000000"/>
          <w:spacing w:val="0"/>
          <w:sz w:val="22"/>
          <w:lang w:eastAsia="zh-CN"/>
        </w:rPr>
        <w:t>KMA</w:t>
      </w:r>
      <w:r w:rsidRPr="00673B52">
        <w:rPr>
          <w:rFonts w:ascii="Courier New" w:hAnsi="Courier New" w:cs="Courier New" w:hint="eastAsia"/>
          <w:color w:val="000000"/>
          <w:spacing w:val="0"/>
          <w:sz w:val="22"/>
          <w:lang w:eastAsia="zh-CN"/>
        </w:rPr>
        <w:t xml:space="preserve"> master dongle</w:t>
      </w:r>
      <w:r w:rsidRPr="00673B52">
        <w:rPr>
          <w:rFonts w:ascii="Courier New" w:hAnsi="Courier New" w:cs="Courier New"/>
          <w:color w:val="000000"/>
          <w:spacing w:val="0"/>
          <w:sz w:val="22"/>
          <w:lang w:eastAsia="zh-CN"/>
        </w:rPr>
        <w:t>, which could enable devices with BLE capability</w:t>
      </w: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, to be used on a host </w:t>
      </w:r>
      <w:proofErr w:type="gramStart"/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device(</w:t>
      </w:r>
      <w:proofErr w:type="spellStart"/>
      <w:proofErr w:type="gramEnd"/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PC,Android,Linux</w:t>
      </w:r>
      <w:proofErr w:type="spellEnd"/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)</w:t>
      </w:r>
      <w:r w:rsidRPr="00673B52">
        <w:rPr>
          <w:rFonts w:ascii="Courier New" w:hAnsi="Courier New" w:cs="Courier New"/>
          <w:color w:val="000000"/>
          <w:spacing w:val="0"/>
          <w:sz w:val="22"/>
          <w:lang w:eastAsia="zh-CN"/>
        </w:rPr>
        <w:t>.</w:t>
      </w:r>
    </w:p>
    <w:p w:rsidR="00464E70" w:rsidRDefault="00464E70" w:rsidP="00CA412B">
      <w:pPr>
        <w:pStyle w:val="a2"/>
        <w:rPr>
          <w:rFonts w:ascii="Courier New" w:hAnsi="Courier New" w:cs="Courier New"/>
          <w:color w:val="000000"/>
          <w:spacing w:val="0"/>
          <w:sz w:val="22"/>
          <w:lang w:eastAsia="zh-CN"/>
        </w:rPr>
      </w:pPr>
    </w:p>
    <w:p w:rsidR="00F51921" w:rsidRDefault="00F51921" w:rsidP="00CA412B">
      <w:pPr>
        <w:pStyle w:val="a2"/>
        <w:rPr>
          <w:rFonts w:ascii="Courier New" w:hAnsi="Courier New" w:cs="Courier New"/>
          <w:color w:val="000000"/>
          <w:spacing w:val="0"/>
          <w:sz w:val="22"/>
          <w:lang w:eastAsia="zh-CN"/>
        </w:rPr>
      </w:pPr>
    </w:p>
    <w:p w:rsidR="00F51921" w:rsidRDefault="00F51921" w:rsidP="00F51921">
      <w:pPr>
        <w:pStyle w:val="1"/>
      </w:pPr>
      <w:r>
        <w:t>KMA Dongle Features</w:t>
      </w:r>
    </w:p>
    <w:p w:rsidR="00F51921" w:rsidRDefault="00F51921" w:rsidP="00F5192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KMA dongle is connected with host device through USB, and will be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enumerated as a HID keyboard,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printer and mic on the host operating system. And correspondingly it enables</w:t>
      </w:r>
      <w:r>
        <w:rPr>
          <w:rFonts w:ascii="宋体" w:eastAsia="宋体" w:hAnsi="宋体" w:cs="宋体"/>
          <w:sz w:val="24"/>
          <w:szCs w:val="24"/>
        </w:rPr>
        <w:t xml:space="preserve"> the dongle for key event report,</w:t>
      </w:r>
      <w:r>
        <w:rPr>
          <w:rFonts w:ascii="宋体" w:eastAsia="宋体" w:hAnsi="宋体" w:cs="宋体"/>
          <w:sz w:val="24"/>
          <w:szCs w:val="24"/>
        </w:rPr>
        <w:t xml:space="preserve"> communication with host and working as a mic. The communication between dongle and host is conducted by a series of commands and events </w:t>
      </w:r>
      <w:r>
        <w:rPr>
          <w:rFonts w:ascii="宋体" w:eastAsia="宋体" w:hAnsi="宋体" w:cs="宋体"/>
          <w:sz w:val="24"/>
          <w:szCs w:val="24"/>
        </w:rPr>
        <w:t>in the following section</w:t>
      </w:r>
      <w:r>
        <w:rPr>
          <w:rFonts w:ascii="宋体" w:eastAsia="宋体" w:hAnsi="宋体" w:cs="宋体"/>
          <w:sz w:val="24"/>
          <w:szCs w:val="24"/>
        </w:rPr>
        <w:t>.</w:t>
      </w:r>
    </w:p>
    <w:p w:rsidR="00F51921" w:rsidRPr="004B1AD1" w:rsidRDefault="00F51921" w:rsidP="00F51921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key report</w:t>
      </w:r>
    </w:p>
    <w:p w:rsidR="00F51921" w:rsidRPr="004B1AD1" w:rsidRDefault="00F51921" w:rsidP="00F51921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voice streaming</w:t>
      </w:r>
    </w:p>
    <w:p w:rsidR="00F51921" w:rsidRPr="004B1AD1" w:rsidRDefault="00F51921" w:rsidP="00F51921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connect/disconnect</w:t>
      </w:r>
    </w:p>
    <w:p w:rsidR="00F51921" w:rsidRPr="004B1AD1" w:rsidRDefault="00F51921" w:rsidP="00F51921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OTA</w:t>
      </w:r>
    </w:p>
    <w:p w:rsidR="00F51921" w:rsidRPr="004B1AD1" w:rsidRDefault="00F51921" w:rsidP="00F51921">
      <w:pPr>
        <w:numPr>
          <w:ilvl w:val="0"/>
          <w:numId w:val="2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application profiles e.g. battery status</w:t>
      </w:r>
    </w:p>
    <w:p w:rsidR="00F51921" w:rsidRPr="00F51921" w:rsidRDefault="00F51921" w:rsidP="00F51921">
      <w:pPr>
        <w:pStyle w:val="a2"/>
      </w:pPr>
    </w:p>
    <w:p w:rsidR="00A27BEB" w:rsidRPr="00A27BEB" w:rsidRDefault="00A27BEB" w:rsidP="00CA412B">
      <w:pPr>
        <w:pStyle w:val="a2"/>
        <w:rPr>
          <w:rFonts w:ascii="Courier New" w:hAnsi="Courier New" w:cs="Courier New"/>
          <w:color w:val="000000"/>
          <w:spacing w:val="0"/>
          <w:sz w:val="22"/>
          <w:lang w:eastAsia="zh-CN"/>
        </w:rPr>
      </w:pPr>
    </w:p>
    <w:p w:rsidR="00176B4A" w:rsidRDefault="00FE234D" w:rsidP="00176B4A">
      <w:pPr>
        <w:pStyle w:val="1"/>
      </w:pPr>
      <w:r>
        <w:lastRenderedPageBreak/>
        <w:t>USB &amp; Communication protocol</w:t>
      </w:r>
    </w:p>
    <w:p w:rsidR="00F26DD3" w:rsidRDefault="00255C10" w:rsidP="00F26DD3">
      <w:pPr>
        <w:pStyle w:val="21"/>
      </w:pPr>
      <w:r>
        <w:t>USB</w:t>
      </w:r>
    </w:p>
    <w:p w:rsidR="00255C10" w:rsidRPr="00255C10" w:rsidRDefault="00255C10" w:rsidP="003062A3">
      <w:pPr>
        <w:spacing w:beforeLines="100" w:before="240"/>
        <w:ind w:left="833"/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Communication between dongle and Host device</w:t>
      </w:r>
      <w:r w:rsidRPr="00255C10"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 will be set USB bulk class, and </w:t>
      </w:r>
      <w:r w:rsidRPr="00255C10">
        <w:rPr>
          <w:rFonts w:ascii="Courier New" w:hAnsi="Courier New" w:cs="Courier New"/>
          <w:b/>
          <w:color w:val="000000"/>
          <w:spacing w:val="0"/>
          <w:sz w:val="22"/>
          <w:lang w:eastAsia="zh-CN"/>
        </w:rPr>
        <w:t>bulk in</w:t>
      </w:r>
      <w:r w:rsidRPr="00255C10"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 works on endpoint 8 and </w:t>
      </w:r>
      <w:r w:rsidRPr="00255C10">
        <w:rPr>
          <w:rFonts w:ascii="Courier New" w:hAnsi="Courier New" w:cs="Courier New"/>
          <w:b/>
          <w:color w:val="000000"/>
          <w:spacing w:val="0"/>
          <w:sz w:val="22"/>
          <w:lang w:eastAsia="zh-CN"/>
        </w:rPr>
        <w:t>bulk out</w:t>
      </w:r>
      <w:r w:rsidRPr="00255C10"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 works on endpoint 5.</w:t>
      </w:r>
    </w:p>
    <w:p w:rsidR="00180E2B" w:rsidRPr="00A27BEB" w:rsidRDefault="00255C10" w:rsidP="003062A3">
      <w:pPr>
        <w:pStyle w:val="a2"/>
        <w:spacing w:beforeLines="100" w:before="240"/>
        <w:ind w:left="833"/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r w:rsidRPr="00255C10">
        <w:rPr>
          <w:rFonts w:ascii="Courier New" w:hAnsi="Courier New" w:cs="Courier New"/>
          <w:color w:val="000000"/>
          <w:spacing w:val="0"/>
          <w:sz w:val="22"/>
          <w:lang w:eastAsia="zh-CN"/>
        </w:rPr>
        <w:t>And OTA bin file burning will be completed by a Linux tool we provide.</w:t>
      </w:r>
    </w:p>
    <w:p w:rsidR="007522F2" w:rsidRDefault="009836F9" w:rsidP="00180E2B">
      <w:pPr>
        <w:pStyle w:val="21"/>
      </w:pPr>
      <w:r>
        <w:t>C</w:t>
      </w:r>
      <w:r w:rsidR="00255C10">
        <w:t>ommunication protocol</w:t>
      </w:r>
    </w:p>
    <w:p w:rsidR="00A27BEB" w:rsidRDefault="00255C10" w:rsidP="003062A3">
      <w:pPr>
        <w:spacing w:beforeLines="100" w:before="240"/>
        <w:ind w:left="833"/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Communication between dongle and Host device</w:t>
      </w: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 is implemented in the form of </w:t>
      </w:r>
      <w:proofErr w:type="spellStart"/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command&amp;event</w:t>
      </w:r>
      <w:proofErr w:type="spellEnd"/>
      <w:r w:rsidR="009836F9" w:rsidRPr="00A27BEB">
        <w:rPr>
          <w:rFonts w:ascii="Courier New" w:hAnsi="Courier New" w:cs="Courier New"/>
          <w:color w:val="000000"/>
          <w:spacing w:val="0"/>
          <w:sz w:val="22"/>
          <w:lang w:eastAsia="zh-CN"/>
        </w:rPr>
        <w:t>.</w:t>
      </w:r>
    </w:p>
    <w:p w:rsidR="00255C10" w:rsidRDefault="00255C10" w:rsidP="003062A3">
      <w:pPr>
        <w:spacing w:beforeLines="100" w:before="240"/>
        <w:ind w:left="833"/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r>
        <w:rPr>
          <w:rFonts w:ascii="Courier New" w:hAnsi="Courier New" w:cs="Courier New"/>
          <w:color w:val="000000"/>
          <w:spacing w:val="0"/>
          <w:sz w:val="22"/>
          <w:lang w:eastAsia="zh-CN"/>
        </w:rPr>
        <w:t>Data from host device to the dongle is called command, and otherwise</w:t>
      </w:r>
      <w:r w:rsidR="003062A3">
        <w:rPr>
          <w:rFonts w:ascii="Courier New" w:hAnsi="Courier New" w:cs="Courier New"/>
          <w:color w:val="000000"/>
          <w:spacing w:val="0"/>
          <w:sz w:val="22"/>
          <w:lang w:eastAsia="zh-CN"/>
        </w:rPr>
        <w:t xml:space="preserve"> event.</w:t>
      </w:r>
    </w:p>
    <w:p w:rsidR="003062A3" w:rsidRPr="003062A3" w:rsidRDefault="003062A3" w:rsidP="003062A3">
      <w:pPr>
        <w:spacing w:beforeLines="100" w:before="240"/>
        <w:ind w:left="833"/>
        <w:rPr>
          <w:rFonts w:ascii="Courier New" w:hAnsi="Courier New" w:cs="Courier New"/>
          <w:color w:val="000000"/>
          <w:spacing w:val="0"/>
          <w:sz w:val="22"/>
          <w:lang w:eastAsia="zh-CN"/>
        </w:rPr>
      </w:pPr>
    </w:p>
    <w:p w:rsidR="003062A3" w:rsidRPr="004B1AD1" w:rsidRDefault="003062A3" w:rsidP="003062A3">
      <w:pPr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Communication APIs between dongle and STB over USB:</w:t>
      </w:r>
    </w:p>
    <w:p w:rsidR="003062A3" w:rsidRPr="004B1AD1" w:rsidRDefault="003062A3" w:rsidP="003062A3">
      <w:pPr>
        <w:rPr>
          <w:rFonts w:ascii="宋体" w:eastAsia="宋体" w:hAnsi="宋体" w:cs="宋体"/>
          <w:sz w:val="24"/>
          <w:szCs w:val="24"/>
        </w:rPr>
      </w:pPr>
      <w:proofErr w:type="gramStart"/>
      <w:r w:rsidRPr="004B1AD1">
        <w:rPr>
          <w:rFonts w:ascii="宋体" w:eastAsia="宋体" w:hAnsi="宋体" w:cs="宋体"/>
          <w:sz w:val="24"/>
          <w:szCs w:val="24"/>
        </w:rPr>
        <w:t>1.</w:t>
      </w:r>
      <w:r>
        <w:rPr>
          <w:rFonts w:ascii="宋体" w:eastAsia="宋体" w:hAnsi="宋体" w:cs="宋体"/>
          <w:sz w:val="24"/>
          <w:szCs w:val="24"/>
        </w:rPr>
        <w:t>command</w:t>
      </w:r>
      <w:r w:rsidRPr="004B1AD1">
        <w:rPr>
          <w:rFonts w:ascii="宋体" w:eastAsia="宋体" w:hAnsi="宋体" w:cs="宋体"/>
          <w:sz w:val="24"/>
          <w:szCs w:val="24"/>
        </w:rPr>
        <w:t>s</w:t>
      </w:r>
      <w:proofErr w:type="gramEnd"/>
    </w:p>
    <w:p w:rsidR="003062A3" w:rsidRDefault="003062A3" w:rsidP="003062A3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1.1 scan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cmd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start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or stop scan adverting packets, once started, </w:t>
      </w:r>
      <w:proofErr w:type="spellStart"/>
      <w:r>
        <w:rPr>
          <w:rFonts w:ascii="宋体" w:eastAsia="宋体" w:hAnsi="宋体" w:cs="宋体"/>
          <w:sz w:val="24"/>
          <w:szCs w:val="24"/>
        </w:rPr>
        <w:t>adv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packets will be reported by </w:t>
      </w:r>
      <w:proofErr w:type="spellStart"/>
      <w:r>
        <w:rPr>
          <w:rFonts w:ascii="宋体" w:eastAsia="宋体" w:hAnsi="宋体" w:cs="宋体"/>
          <w:sz w:val="24"/>
          <w:szCs w:val="24"/>
        </w:rPr>
        <w:t>adv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report event</w:t>
      </w:r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0xfa 0x01 + </w:t>
      </w:r>
      <w:proofErr w:type="spellStart"/>
      <w:r>
        <w:rPr>
          <w:rFonts w:ascii="宋体" w:eastAsia="宋体" w:hAnsi="宋体" w:cs="宋体"/>
          <w:sz w:val="24"/>
          <w:szCs w:val="24"/>
        </w:rPr>
        <w:t>en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: 0x00  disable</w:t>
      </w:r>
    </w:p>
    <w:p w:rsidR="003062A3" w:rsidRDefault="003062A3" w:rsidP="003062A3">
      <w:pPr>
        <w:spacing w:before="100" w:beforeAutospacing="1" w:after="100" w:afterAutospacing="1"/>
        <w:ind w:left="720" w:firstLine="48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0x01  enable</w:t>
      </w:r>
      <w:proofErr w:type="gramEnd"/>
    </w:p>
    <w:p w:rsidR="003062A3" w:rsidRPr="00836C80" w:rsidRDefault="003062A3" w:rsidP="003062A3">
      <w:pPr>
        <w:spacing w:before="100" w:beforeAutospacing="1" w:after="100" w:afterAutospacing="1"/>
        <w:ind w:left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ps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.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we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recommend enable scan for a certain time like 30s, because in the limited time-space, </w:t>
      </w:r>
      <w:proofErr w:type="spellStart"/>
      <w:r>
        <w:rPr>
          <w:rFonts w:ascii="宋体" w:eastAsia="宋体" w:hAnsi="宋体" w:cs="宋体"/>
          <w:sz w:val="24"/>
          <w:szCs w:val="24"/>
        </w:rPr>
        <w:t>adv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events are always repeated.</w:t>
      </w:r>
    </w:p>
    <w:p w:rsidR="003062A3" w:rsidRDefault="003062A3" w:rsidP="003062A3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1.2 connect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cmd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0xfa 0x02 + mac address</w:t>
      </w:r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mac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address: mac address for the advertising device to connect</w:t>
      </w:r>
    </w:p>
    <w:p w:rsidR="003062A3" w:rsidRDefault="003062A3" w:rsidP="003062A3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1.3 disconnect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cmd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0xfa 0x03 0x00</w:t>
      </w:r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No parameter</w:t>
      </w:r>
    </w:p>
    <w:p w:rsidR="003062A3" w:rsidRDefault="003062A3" w:rsidP="003062A3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1.4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ota</w:t>
      </w:r>
      <w:proofErr w:type="spellEnd"/>
      <w:r w:rsidRPr="004B1AD1">
        <w:rPr>
          <w:rFonts w:ascii="宋体" w:eastAsia="宋体" w:hAnsi="宋体" w:cs="宋体"/>
          <w:sz w:val="24"/>
          <w:szCs w:val="24"/>
        </w:rPr>
        <w:t xml:space="preserve"> start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cmd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0xfa 0x04 0x00</w:t>
      </w:r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No parameter</w:t>
      </w:r>
    </w:p>
    <w:p w:rsidR="003062A3" w:rsidRDefault="003062A3" w:rsidP="003062A3">
      <w:pPr>
        <w:numPr>
          <w:ilvl w:val="0"/>
          <w:numId w:val="27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1.5 battery status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cmd</w:t>
      </w:r>
      <w:proofErr w:type="spellEnd"/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0xfa 0x05 0x00</w:t>
      </w:r>
    </w:p>
    <w:p w:rsidR="003062A3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No parameter</w:t>
      </w:r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ps</w:t>
      </w:r>
      <w:proofErr w:type="gramEnd"/>
      <w:r>
        <w:rPr>
          <w:rFonts w:ascii="宋体" w:eastAsia="宋体" w:hAnsi="宋体" w:cs="宋体"/>
          <w:sz w:val="24"/>
          <w:szCs w:val="24"/>
        </w:rPr>
        <w:t>. Please fill in the handle value in your own case</w:t>
      </w:r>
    </w:p>
    <w:p w:rsidR="003062A3" w:rsidRPr="004B1AD1" w:rsidRDefault="003062A3" w:rsidP="003062A3">
      <w:pPr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>2. Events</w:t>
      </w:r>
    </w:p>
    <w:p w:rsidR="003062A3" w:rsidRDefault="003062A3" w:rsidP="003062A3">
      <w:pPr>
        <w:numPr>
          <w:ilvl w:val="0"/>
          <w:numId w:val="28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2.1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adv</w:t>
      </w:r>
      <w:proofErr w:type="spellEnd"/>
      <w:r w:rsidRPr="004B1AD1">
        <w:rPr>
          <w:rFonts w:ascii="宋体" w:eastAsia="宋体" w:hAnsi="宋体" w:cs="宋体"/>
          <w:sz w:val="24"/>
          <w:szCs w:val="24"/>
        </w:rPr>
        <w:t xml:space="preserve"> event</w:t>
      </w:r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0xca 0xfc 0x00 + mac address</w:t>
      </w:r>
    </w:p>
    <w:p w:rsidR="003062A3" w:rsidRDefault="003062A3" w:rsidP="003062A3">
      <w:pPr>
        <w:numPr>
          <w:ilvl w:val="0"/>
          <w:numId w:val="28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2.2 connection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evt</w:t>
      </w:r>
      <w:proofErr w:type="spellEnd"/>
    </w:p>
    <w:p w:rsidR="003062A3" w:rsidRPr="004B1AD1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0xca 0xfc 0x01 + mac address</w:t>
      </w:r>
    </w:p>
    <w:p w:rsidR="003062A3" w:rsidRDefault="003062A3" w:rsidP="003062A3">
      <w:pPr>
        <w:numPr>
          <w:ilvl w:val="0"/>
          <w:numId w:val="28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B1AD1">
        <w:rPr>
          <w:rFonts w:ascii="宋体" w:eastAsia="宋体" w:hAnsi="宋体" w:cs="宋体"/>
          <w:sz w:val="24"/>
          <w:szCs w:val="24"/>
        </w:rPr>
        <w:t xml:space="preserve">2.3 disconnection </w:t>
      </w:r>
      <w:proofErr w:type="spellStart"/>
      <w:r w:rsidRPr="004B1AD1">
        <w:rPr>
          <w:rFonts w:ascii="宋体" w:eastAsia="宋体" w:hAnsi="宋体" w:cs="宋体"/>
          <w:sz w:val="24"/>
          <w:szCs w:val="24"/>
        </w:rPr>
        <w:t>evt</w:t>
      </w:r>
      <w:proofErr w:type="spellEnd"/>
    </w:p>
    <w:p w:rsidR="003062A3" w:rsidRPr="00C90024" w:rsidRDefault="003062A3" w:rsidP="003062A3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0xca 0xfc 0x02</w:t>
      </w:r>
    </w:p>
    <w:p w:rsidR="00B87892" w:rsidRDefault="00B87892" w:rsidP="007522F2">
      <w:pPr>
        <w:pStyle w:val="a2"/>
        <w:rPr>
          <w:rFonts w:ascii="Courier New" w:hAnsi="Courier New" w:cs="Courier New"/>
          <w:color w:val="000000"/>
          <w:spacing w:val="0"/>
          <w:sz w:val="22"/>
          <w:lang w:eastAsia="zh-CN"/>
        </w:rPr>
      </w:pPr>
      <w:bookmarkStart w:id="0" w:name="_GoBack"/>
      <w:bookmarkEnd w:id="0"/>
    </w:p>
    <w:p w:rsidR="00B87892" w:rsidRDefault="00B87892" w:rsidP="007522F2">
      <w:pPr>
        <w:pStyle w:val="a2"/>
        <w:rPr>
          <w:lang w:eastAsia="zh-CN"/>
        </w:rPr>
      </w:pPr>
    </w:p>
    <w:p w:rsidR="00180E2B" w:rsidRDefault="00B87892" w:rsidP="00B87892">
      <w:pPr>
        <w:pStyle w:val="1"/>
      </w:pPr>
      <w:r>
        <w:rPr>
          <w:rFonts w:hint="eastAsia"/>
        </w:rPr>
        <w:t>Supplements</w:t>
      </w:r>
    </w:p>
    <w:p w:rsidR="00B87892" w:rsidRPr="00B87892" w:rsidRDefault="00B87892" w:rsidP="00B87892">
      <w:pPr>
        <w:pStyle w:val="a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o </w:t>
      </w:r>
      <w:r>
        <w:rPr>
          <w:lang w:eastAsia="zh-CN"/>
        </w:rPr>
        <w:t>be added</w:t>
      </w:r>
    </w:p>
    <w:sectPr w:rsidR="00B87892" w:rsidRPr="00B87892" w:rsidSect="004E1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A8" w:rsidRDefault="00CF13A8">
      <w:r>
        <w:separator/>
      </w:r>
    </w:p>
  </w:endnote>
  <w:endnote w:type="continuationSeparator" w:id="0">
    <w:p w:rsidR="00CF13A8" w:rsidRDefault="00CF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B12" w:rsidRDefault="001A2F67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981304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81304">
      <w:rPr>
        <w:rStyle w:val="ab"/>
        <w:noProof/>
      </w:rPr>
      <w:t>1</w:t>
    </w:r>
    <w:r>
      <w:rPr>
        <w:rStyle w:val="ab"/>
      </w:rPr>
      <w:fldChar w:fldCharType="end"/>
    </w:r>
  </w:p>
  <w:p w:rsidR="004E1B12" w:rsidRDefault="004E1B12">
    <w:pPr>
      <w:pStyle w:val="a7"/>
    </w:pPr>
  </w:p>
  <w:p w:rsidR="004E1B12" w:rsidRDefault="004E1B1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B12" w:rsidRPr="00003658" w:rsidRDefault="00003658" w:rsidP="00003658">
    <w:pPr>
      <w:pStyle w:val="a7"/>
      <w:pBdr>
        <w:top w:val="thinThickSmallGap" w:sz="24" w:space="1" w:color="622423"/>
      </w:pBdr>
      <w:tabs>
        <w:tab w:val="clear" w:pos="4320"/>
        <w:tab w:val="clear" w:pos="8640"/>
        <w:tab w:val="right" w:pos="9475"/>
      </w:tabs>
    </w:pPr>
    <w:proofErr w:type="spellStart"/>
    <w:r>
      <w:rPr>
        <w:rFonts w:ascii="Cambria" w:hAnsi="Cambria"/>
      </w:rPr>
      <w:t>Telink</w:t>
    </w:r>
    <w:proofErr w:type="spellEnd"/>
    <w:r>
      <w:rPr>
        <w:rFonts w:ascii="Cambria" w:hAnsi="Cambria"/>
      </w:rPr>
      <w:t xml:space="preserve"> </w:t>
    </w:r>
    <w:r w:rsidR="00162E23">
      <w:rPr>
        <w:rFonts w:ascii="Cambria" w:hAnsi="Cambria"/>
      </w:rPr>
      <w:t>Semiconductor P</w:t>
    </w:r>
    <w:r>
      <w:rPr>
        <w:rFonts w:ascii="Cambria" w:hAnsi="Cambria"/>
      </w:rPr>
      <w:t xml:space="preserve">roprietary and </w:t>
    </w:r>
    <w:r w:rsidR="00162E23">
      <w:rPr>
        <w:rFonts w:ascii="Cambria" w:hAnsi="Cambria"/>
      </w:rPr>
      <w:t>C</w:t>
    </w:r>
    <w:r>
      <w:rPr>
        <w:rFonts w:ascii="Cambria" w:hAnsi="Cambria"/>
      </w:rPr>
      <w:t>onfidential</w:t>
    </w:r>
    <w:r>
      <w:rPr>
        <w:rFonts w:ascii="Cambria" w:hAnsi="Cambria"/>
      </w:rPr>
      <w:tab/>
      <w:t xml:space="preserve">Page </w:t>
    </w:r>
    <w:r w:rsidR="002E4F21">
      <w:fldChar w:fldCharType="begin"/>
    </w:r>
    <w:r w:rsidR="002E4F21">
      <w:instrText xml:space="preserve"> PAGE   \* MERGEFORMAT </w:instrText>
    </w:r>
    <w:r w:rsidR="002E4F21">
      <w:fldChar w:fldCharType="separate"/>
    </w:r>
    <w:r w:rsidR="003062A3" w:rsidRPr="003062A3">
      <w:rPr>
        <w:rFonts w:ascii="Cambria" w:hAnsi="Cambria"/>
        <w:noProof/>
      </w:rPr>
      <w:t>2</w:t>
    </w:r>
    <w:r w:rsidR="002E4F21">
      <w:rPr>
        <w:rFonts w:ascii="Cambria" w:hAnsi="Cambria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C86" w:rsidRDefault="00784C86" w:rsidP="00135869">
    <w:pPr>
      <w:pStyle w:val="a7"/>
      <w:pBdr>
        <w:top w:val="thinThickSmallGap" w:sz="24" w:space="1" w:color="622423"/>
      </w:pBdr>
      <w:tabs>
        <w:tab w:val="clear" w:pos="4320"/>
        <w:tab w:val="clear" w:pos="8640"/>
        <w:tab w:val="right" w:pos="9475"/>
      </w:tabs>
      <w:rPr>
        <w:rFonts w:ascii="Cambria" w:hAnsi="Cambria"/>
      </w:rPr>
    </w:pPr>
    <w:proofErr w:type="spellStart"/>
    <w:r>
      <w:rPr>
        <w:rFonts w:ascii="Cambria" w:hAnsi="Cambria"/>
      </w:rPr>
      <w:t>Telink</w:t>
    </w:r>
    <w:proofErr w:type="spellEnd"/>
    <w:r>
      <w:rPr>
        <w:rFonts w:ascii="Cambria" w:hAnsi="Cambria"/>
      </w:rPr>
      <w:t xml:space="preserve"> </w:t>
    </w:r>
    <w:r w:rsidR="00162E23">
      <w:rPr>
        <w:rFonts w:ascii="Cambria" w:hAnsi="Cambria"/>
      </w:rPr>
      <w:t>Semiconductor Proprietary and C</w:t>
    </w:r>
    <w:r>
      <w:rPr>
        <w:rFonts w:ascii="Cambria" w:hAnsi="Cambria"/>
      </w:rPr>
      <w:t>onfidential</w:t>
    </w:r>
    <w:r w:rsidR="00135869">
      <w:rPr>
        <w:rFonts w:ascii="Cambria" w:hAnsi="Cambria"/>
      </w:rPr>
      <w:tab/>
    </w:r>
    <w:r>
      <w:rPr>
        <w:rFonts w:ascii="Cambria" w:hAnsi="Cambria"/>
      </w:rPr>
      <w:t xml:space="preserve">Page </w:t>
    </w:r>
    <w:r w:rsidR="002E4F21">
      <w:fldChar w:fldCharType="begin"/>
    </w:r>
    <w:r w:rsidR="002E4F21">
      <w:instrText xml:space="preserve"> PAGE   \* MERGEFORMAT </w:instrText>
    </w:r>
    <w:r w:rsidR="002E4F21">
      <w:fldChar w:fldCharType="separate"/>
    </w:r>
    <w:r w:rsidR="003062A3" w:rsidRPr="003062A3">
      <w:rPr>
        <w:rFonts w:ascii="Cambria" w:hAnsi="Cambria"/>
        <w:noProof/>
      </w:rPr>
      <w:t>1</w:t>
    </w:r>
    <w:r w:rsidR="002E4F21">
      <w:rPr>
        <w:rFonts w:ascii="Cambria" w:hAnsi="Cambria"/>
        <w:noProof/>
      </w:rPr>
      <w:fldChar w:fldCharType="end"/>
    </w:r>
  </w:p>
  <w:p w:rsidR="004E1B12" w:rsidRDefault="004E1B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A8" w:rsidRDefault="00CF13A8">
      <w:r>
        <w:separator/>
      </w:r>
    </w:p>
  </w:footnote>
  <w:footnote w:type="continuationSeparator" w:id="0">
    <w:p w:rsidR="00CF13A8" w:rsidRDefault="00CF1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3A" w:rsidRDefault="00CF13A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965266" o:spid="_x0000_s2050" type="#_x0000_t136" style="position:absolute;left:0;text-align:left;margin-left:0;margin-top:0;width:630.75pt;height:3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elink Proprietary (Shared under NDA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3A" w:rsidRDefault="00CF13A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965267" o:spid="_x0000_s2051" type="#_x0000_t136" style="position:absolute;left:0;text-align:left;margin-left:0;margin-top:0;width:637.65pt;height:37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elink Proprietary (Shared under NDA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3A" w:rsidRDefault="00CF13A8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965265" o:spid="_x0000_s2049" type="#_x0000_t136" style="position:absolute;left:0;text-align:left;margin-left:0;margin-top:0;width:637.65pt;height:37.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elink Proprietary (Shared under NDA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19F"/>
    <w:multiLevelType w:val="hybridMultilevel"/>
    <w:tmpl w:val="18526020"/>
    <w:lvl w:ilvl="0" w:tplc="E8C68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E71C6"/>
    <w:multiLevelType w:val="hybridMultilevel"/>
    <w:tmpl w:val="2BD25B24"/>
    <w:lvl w:ilvl="0" w:tplc="953CAFEA">
      <w:numFmt w:val="bullet"/>
      <w:lvlText w:val="-"/>
      <w:lvlJc w:val="left"/>
      <w:pPr>
        <w:ind w:left="11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2" w15:restartNumberingAfterBreak="0">
    <w:nsid w:val="143566BD"/>
    <w:multiLevelType w:val="hybridMultilevel"/>
    <w:tmpl w:val="4F721C08"/>
    <w:lvl w:ilvl="0" w:tplc="DE923E4C">
      <w:numFmt w:val="bullet"/>
      <w:lvlText w:val="-"/>
      <w:lvlJc w:val="left"/>
      <w:pPr>
        <w:ind w:left="11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 w15:restartNumberingAfterBreak="0">
    <w:nsid w:val="278018FB"/>
    <w:multiLevelType w:val="hybridMultilevel"/>
    <w:tmpl w:val="25441F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8B10B6"/>
    <w:multiLevelType w:val="multilevel"/>
    <w:tmpl w:val="9BCA12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0076D"/>
    <w:multiLevelType w:val="hybridMultilevel"/>
    <w:tmpl w:val="21924E2E"/>
    <w:lvl w:ilvl="0" w:tplc="6994A8D4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6" w15:restartNumberingAfterBreak="0">
    <w:nsid w:val="448732DE"/>
    <w:multiLevelType w:val="hybridMultilevel"/>
    <w:tmpl w:val="577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33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1"/>
      <w:lvlText w:val="%1.%2"/>
      <w:lvlJc w:val="left"/>
      <w:pPr>
        <w:ind w:left="1296" w:hanging="576"/>
      </w:pPr>
    </w:lvl>
    <w:lvl w:ilvl="2">
      <w:start w:val="1"/>
      <w:numFmt w:val="decimal"/>
      <w:pStyle w:val="31"/>
      <w:lvlText w:val="%1.%2.%3"/>
      <w:lvlJc w:val="left"/>
      <w:pPr>
        <w:ind w:left="1440" w:hanging="720"/>
      </w:pPr>
    </w:lvl>
    <w:lvl w:ilvl="3">
      <w:start w:val="1"/>
      <w:numFmt w:val="decimal"/>
      <w:pStyle w:val="41"/>
      <w:lvlText w:val="%1.%2.%3.%4"/>
      <w:lvlJc w:val="left"/>
      <w:pPr>
        <w:ind w:left="1584" w:hanging="864"/>
      </w:pPr>
    </w:lvl>
    <w:lvl w:ilvl="4">
      <w:start w:val="1"/>
      <w:numFmt w:val="decimal"/>
      <w:pStyle w:val="51"/>
      <w:lvlText w:val="%1.%2.%3.%4.%5"/>
      <w:lvlJc w:val="left"/>
      <w:pPr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304" w:hanging="1584"/>
      </w:pPr>
    </w:lvl>
  </w:abstractNum>
  <w:abstractNum w:abstractNumId="18" w15:restartNumberingAfterBreak="0">
    <w:nsid w:val="4B81513A"/>
    <w:multiLevelType w:val="hybridMultilevel"/>
    <w:tmpl w:val="F692E506"/>
    <w:lvl w:ilvl="0" w:tplc="23DC1D72">
      <w:start w:val="1"/>
      <w:numFmt w:val="bullet"/>
      <w:lvlText w:val="-"/>
      <w:lvlJc w:val="left"/>
      <w:pPr>
        <w:ind w:left="11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9" w15:restartNumberingAfterBreak="0">
    <w:nsid w:val="5B6907CA"/>
    <w:multiLevelType w:val="hybridMultilevel"/>
    <w:tmpl w:val="557AB750"/>
    <w:lvl w:ilvl="0" w:tplc="D0B434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1" w15:restartNumberingAfterBreak="0">
    <w:nsid w:val="5F091F21"/>
    <w:multiLevelType w:val="multilevel"/>
    <w:tmpl w:val="B61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15F08"/>
    <w:multiLevelType w:val="multilevel"/>
    <w:tmpl w:val="EC5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452F7"/>
    <w:multiLevelType w:val="hybridMultilevel"/>
    <w:tmpl w:val="434C162C"/>
    <w:lvl w:ilvl="0" w:tplc="E8C68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17DEA"/>
    <w:multiLevelType w:val="multilevel"/>
    <w:tmpl w:val="97AE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74BC9"/>
    <w:multiLevelType w:val="multilevel"/>
    <w:tmpl w:val="29FC36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9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13"/>
  </w:num>
  <w:num w:numId="20">
    <w:abstractNumId w:val="23"/>
  </w:num>
  <w:num w:numId="21">
    <w:abstractNumId w:val="18"/>
  </w:num>
  <w:num w:numId="22">
    <w:abstractNumId w:val="11"/>
  </w:num>
  <w:num w:numId="23">
    <w:abstractNumId w:val="17"/>
  </w:num>
  <w:num w:numId="24">
    <w:abstractNumId w:val="24"/>
  </w:num>
  <w:num w:numId="25">
    <w:abstractNumId w:val="25"/>
  </w:num>
  <w:num w:numId="26">
    <w:abstractNumId w:val="14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5B"/>
    <w:rsid w:val="00003658"/>
    <w:rsid w:val="00026F6A"/>
    <w:rsid w:val="00062EED"/>
    <w:rsid w:val="000674D7"/>
    <w:rsid w:val="000844A9"/>
    <w:rsid w:val="000A25F7"/>
    <w:rsid w:val="000B4421"/>
    <w:rsid w:val="000D494E"/>
    <w:rsid w:val="001119A2"/>
    <w:rsid w:val="00111F9F"/>
    <w:rsid w:val="0011611B"/>
    <w:rsid w:val="001315A4"/>
    <w:rsid w:val="00135869"/>
    <w:rsid w:val="00162E23"/>
    <w:rsid w:val="00176B4A"/>
    <w:rsid w:val="00180E2B"/>
    <w:rsid w:val="001A2F67"/>
    <w:rsid w:val="001A70F2"/>
    <w:rsid w:val="001D5929"/>
    <w:rsid w:val="001F0E18"/>
    <w:rsid w:val="00212F1C"/>
    <w:rsid w:val="0023107C"/>
    <w:rsid w:val="002311C5"/>
    <w:rsid w:val="002349D1"/>
    <w:rsid w:val="002472D1"/>
    <w:rsid w:val="00251111"/>
    <w:rsid w:val="00255C10"/>
    <w:rsid w:val="00270CBC"/>
    <w:rsid w:val="002A3D3E"/>
    <w:rsid w:val="002C375F"/>
    <w:rsid w:val="002E4F21"/>
    <w:rsid w:val="002F595C"/>
    <w:rsid w:val="003062A3"/>
    <w:rsid w:val="003062CA"/>
    <w:rsid w:val="003162AA"/>
    <w:rsid w:val="00336C03"/>
    <w:rsid w:val="0037089F"/>
    <w:rsid w:val="003B0DA8"/>
    <w:rsid w:val="003C1273"/>
    <w:rsid w:val="003C1353"/>
    <w:rsid w:val="003C1D95"/>
    <w:rsid w:val="003C752E"/>
    <w:rsid w:val="003E687F"/>
    <w:rsid w:val="00417886"/>
    <w:rsid w:val="00444AC3"/>
    <w:rsid w:val="0044698C"/>
    <w:rsid w:val="00464E70"/>
    <w:rsid w:val="004A5B29"/>
    <w:rsid w:val="004B66F1"/>
    <w:rsid w:val="004E1B12"/>
    <w:rsid w:val="00507031"/>
    <w:rsid w:val="005529B8"/>
    <w:rsid w:val="00580567"/>
    <w:rsid w:val="00596D81"/>
    <w:rsid w:val="005E3EEE"/>
    <w:rsid w:val="00623B96"/>
    <w:rsid w:val="00634A9D"/>
    <w:rsid w:val="00652C4B"/>
    <w:rsid w:val="0066002E"/>
    <w:rsid w:val="00673B52"/>
    <w:rsid w:val="006D440B"/>
    <w:rsid w:val="006E0EFB"/>
    <w:rsid w:val="007345A7"/>
    <w:rsid w:val="007522F2"/>
    <w:rsid w:val="007566F7"/>
    <w:rsid w:val="00766418"/>
    <w:rsid w:val="00784C86"/>
    <w:rsid w:val="007F4B43"/>
    <w:rsid w:val="00815953"/>
    <w:rsid w:val="00816623"/>
    <w:rsid w:val="00820EE2"/>
    <w:rsid w:val="00827FF7"/>
    <w:rsid w:val="008660BA"/>
    <w:rsid w:val="008732D1"/>
    <w:rsid w:val="008B3412"/>
    <w:rsid w:val="008C043B"/>
    <w:rsid w:val="008F3A3A"/>
    <w:rsid w:val="009118FD"/>
    <w:rsid w:val="00942D33"/>
    <w:rsid w:val="009579CF"/>
    <w:rsid w:val="0096607D"/>
    <w:rsid w:val="0097185B"/>
    <w:rsid w:val="00981304"/>
    <w:rsid w:val="009836F9"/>
    <w:rsid w:val="009A675E"/>
    <w:rsid w:val="00A15D93"/>
    <w:rsid w:val="00A27BEB"/>
    <w:rsid w:val="00A4000B"/>
    <w:rsid w:val="00A457D4"/>
    <w:rsid w:val="00AD5522"/>
    <w:rsid w:val="00B01953"/>
    <w:rsid w:val="00B04695"/>
    <w:rsid w:val="00B067E0"/>
    <w:rsid w:val="00B11088"/>
    <w:rsid w:val="00B31D20"/>
    <w:rsid w:val="00B46E5D"/>
    <w:rsid w:val="00B54E69"/>
    <w:rsid w:val="00B56C9F"/>
    <w:rsid w:val="00B660F9"/>
    <w:rsid w:val="00B71CF5"/>
    <w:rsid w:val="00B87892"/>
    <w:rsid w:val="00C23A6B"/>
    <w:rsid w:val="00C54079"/>
    <w:rsid w:val="00CA412B"/>
    <w:rsid w:val="00CE13FD"/>
    <w:rsid w:val="00CF13A8"/>
    <w:rsid w:val="00D3227B"/>
    <w:rsid w:val="00D35FBB"/>
    <w:rsid w:val="00D43BBB"/>
    <w:rsid w:val="00DA1D20"/>
    <w:rsid w:val="00DB49E5"/>
    <w:rsid w:val="00DB7E71"/>
    <w:rsid w:val="00DC1087"/>
    <w:rsid w:val="00DC6960"/>
    <w:rsid w:val="00DD6F36"/>
    <w:rsid w:val="00E45E4B"/>
    <w:rsid w:val="00E52C0F"/>
    <w:rsid w:val="00E739AE"/>
    <w:rsid w:val="00EA57C4"/>
    <w:rsid w:val="00F204AF"/>
    <w:rsid w:val="00F26DD3"/>
    <w:rsid w:val="00F3720F"/>
    <w:rsid w:val="00F51921"/>
    <w:rsid w:val="00F52D4B"/>
    <w:rsid w:val="00F5543E"/>
    <w:rsid w:val="00F76CF1"/>
    <w:rsid w:val="00FD5BED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79B7BF71-4269-439E-AE3B-E857D92B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E1B12"/>
    <w:pPr>
      <w:ind w:left="835"/>
    </w:pPr>
    <w:rPr>
      <w:rFonts w:ascii="Arial" w:hAnsi="Arial"/>
      <w:spacing w:val="-5"/>
      <w:lang w:eastAsia="en-US"/>
    </w:rPr>
  </w:style>
  <w:style w:type="paragraph" w:styleId="1">
    <w:name w:val="heading 1"/>
    <w:basedOn w:val="a1"/>
    <w:next w:val="a2"/>
    <w:qFormat/>
    <w:rsid w:val="0044698C"/>
    <w:pPr>
      <w:keepNext/>
      <w:keepLines/>
      <w:numPr>
        <w:numId w:val="17"/>
      </w:numPr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21">
    <w:name w:val="heading 2"/>
    <w:basedOn w:val="a1"/>
    <w:next w:val="a2"/>
    <w:qFormat/>
    <w:rsid w:val="004E1B12"/>
    <w:pPr>
      <w:keepNext/>
      <w:keepLines/>
      <w:numPr>
        <w:ilvl w:val="1"/>
        <w:numId w:val="17"/>
      </w:numPr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31">
    <w:name w:val="heading 3"/>
    <w:basedOn w:val="a1"/>
    <w:next w:val="a2"/>
    <w:qFormat/>
    <w:rsid w:val="004E1B12"/>
    <w:pPr>
      <w:keepNext/>
      <w:keepLines/>
      <w:numPr>
        <w:ilvl w:val="2"/>
        <w:numId w:val="17"/>
      </w:numPr>
      <w:spacing w:line="180" w:lineRule="atLeast"/>
      <w:outlineLvl w:val="2"/>
    </w:pPr>
    <w:rPr>
      <w:rFonts w:ascii="Arial Black" w:hAnsi="Arial Black"/>
      <w:kern w:val="28"/>
    </w:rPr>
  </w:style>
  <w:style w:type="paragraph" w:styleId="41">
    <w:name w:val="heading 4"/>
    <w:basedOn w:val="a1"/>
    <w:next w:val="a2"/>
    <w:qFormat/>
    <w:rsid w:val="004E1B12"/>
    <w:pPr>
      <w:keepNext/>
      <w:keepLines/>
      <w:numPr>
        <w:ilvl w:val="3"/>
        <w:numId w:val="17"/>
      </w:numPr>
      <w:spacing w:line="180" w:lineRule="atLeast"/>
      <w:outlineLvl w:val="3"/>
    </w:pPr>
    <w:rPr>
      <w:rFonts w:ascii="Arial Black" w:hAnsi="Arial Black"/>
      <w:spacing w:val="-2"/>
      <w:kern w:val="28"/>
      <w:sz w:val="18"/>
    </w:rPr>
  </w:style>
  <w:style w:type="paragraph" w:styleId="51">
    <w:name w:val="heading 5"/>
    <w:basedOn w:val="a1"/>
    <w:next w:val="a2"/>
    <w:qFormat/>
    <w:rsid w:val="004E1B12"/>
    <w:pPr>
      <w:keepNext/>
      <w:keepLines/>
      <w:numPr>
        <w:ilvl w:val="4"/>
        <w:numId w:val="17"/>
      </w:numPr>
      <w:spacing w:line="180" w:lineRule="atLeast"/>
      <w:outlineLvl w:val="4"/>
    </w:pPr>
    <w:rPr>
      <w:rFonts w:ascii="Arial Black" w:hAnsi="Arial Black"/>
      <w:spacing w:val="-2"/>
      <w:kern w:val="28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204AF"/>
    <w:pPr>
      <w:numPr>
        <w:ilvl w:val="5"/>
        <w:numId w:val="17"/>
      </w:numPr>
      <w:spacing w:before="240" w:after="60"/>
      <w:outlineLvl w:val="5"/>
    </w:pPr>
    <w:rPr>
      <w:rFonts w:ascii="Calibri" w:eastAsia="宋体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204AF"/>
    <w:pPr>
      <w:numPr>
        <w:ilvl w:val="6"/>
        <w:numId w:val="17"/>
      </w:numPr>
      <w:spacing w:before="240" w:after="60"/>
      <w:outlineLvl w:val="6"/>
    </w:pPr>
    <w:rPr>
      <w:rFonts w:ascii="Calibri" w:eastAsia="宋体" w:hAnsi="Calibri"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204AF"/>
    <w:pPr>
      <w:numPr>
        <w:ilvl w:val="7"/>
        <w:numId w:val="17"/>
      </w:numPr>
      <w:spacing w:before="240" w:after="60"/>
      <w:outlineLvl w:val="7"/>
    </w:pPr>
    <w:rPr>
      <w:rFonts w:ascii="Calibri" w:eastAsia="宋体" w:hAnsi="Calibri"/>
      <w:i/>
      <w:iCs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204AF"/>
    <w:pPr>
      <w:numPr>
        <w:ilvl w:val="8"/>
        <w:numId w:val="17"/>
      </w:num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semiHidden/>
    <w:rsid w:val="004E1B12"/>
    <w:pPr>
      <w:spacing w:after="220" w:line="180" w:lineRule="atLeast"/>
      <w:jc w:val="both"/>
    </w:pPr>
  </w:style>
  <w:style w:type="paragraph" w:styleId="a6">
    <w:name w:val="Closing"/>
    <w:basedOn w:val="a1"/>
    <w:semiHidden/>
    <w:rsid w:val="004E1B12"/>
    <w:pPr>
      <w:keepNext/>
      <w:spacing w:line="220" w:lineRule="atLeast"/>
    </w:pPr>
  </w:style>
  <w:style w:type="paragraph" w:customStyle="1" w:styleId="CompanyName">
    <w:name w:val="Company Name"/>
    <w:basedOn w:val="a1"/>
    <w:rsid w:val="004E1B12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a1"/>
    <w:next w:val="a1"/>
    <w:rsid w:val="004E1B12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a2"/>
    <w:next w:val="a1"/>
    <w:rsid w:val="004E1B12"/>
    <w:pPr>
      <w:keepLines/>
      <w:spacing w:before="220"/>
      <w:jc w:val="left"/>
    </w:pPr>
  </w:style>
  <w:style w:type="paragraph" w:customStyle="1" w:styleId="HeaderBase">
    <w:name w:val="Header Base"/>
    <w:basedOn w:val="a2"/>
    <w:rsid w:val="004E1B12"/>
    <w:pPr>
      <w:keepLines/>
      <w:tabs>
        <w:tab w:val="center" w:pos="4320"/>
        <w:tab w:val="right" w:pos="8640"/>
      </w:tabs>
      <w:spacing w:after="0"/>
    </w:pPr>
  </w:style>
  <w:style w:type="paragraph" w:styleId="a7">
    <w:name w:val="footer"/>
    <w:basedOn w:val="HeaderBase"/>
    <w:link w:val="Char"/>
    <w:uiPriority w:val="99"/>
    <w:rsid w:val="004E1B12"/>
    <w:pPr>
      <w:spacing w:before="600"/>
    </w:pPr>
    <w:rPr>
      <w:sz w:val="18"/>
    </w:rPr>
  </w:style>
  <w:style w:type="paragraph" w:styleId="a8">
    <w:name w:val="header"/>
    <w:basedOn w:val="HeaderBase"/>
    <w:semiHidden/>
    <w:rsid w:val="004E1B12"/>
    <w:pPr>
      <w:spacing w:after="600"/>
    </w:pPr>
  </w:style>
  <w:style w:type="paragraph" w:customStyle="1" w:styleId="HeadingBase">
    <w:name w:val="Heading Base"/>
    <w:basedOn w:val="a2"/>
    <w:next w:val="a2"/>
    <w:rsid w:val="004E1B12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a9">
    <w:name w:val="Message Header"/>
    <w:basedOn w:val="a2"/>
    <w:semiHidden/>
    <w:rsid w:val="004E1B12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a9"/>
    <w:next w:val="a9"/>
    <w:rsid w:val="004E1B12"/>
    <w:pPr>
      <w:spacing w:before="220"/>
    </w:pPr>
  </w:style>
  <w:style w:type="character" w:customStyle="1" w:styleId="MessageHeaderLabel">
    <w:name w:val="Message Header Label"/>
    <w:rsid w:val="004E1B12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9"/>
    <w:next w:val="a2"/>
    <w:rsid w:val="004E1B12"/>
    <w:pPr>
      <w:pBdr>
        <w:bottom w:val="single" w:sz="6" w:space="15" w:color="auto"/>
      </w:pBdr>
      <w:spacing w:after="320"/>
    </w:pPr>
  </w:style>
  <w:style w:type="paragraph" w:styleId="aa">
    <w:name w:val="Normal Indent"/>
    <w:basedOn w:val="a1"/>
    <w:semiHidden/>
    <w:rsid w:val="004E1B12"/>
    <w:pPr>
      <w:ind w:left="1555"/>
    </w:pPr>
  </w:style>
  <w:style w:type="character" w:styleId="ab">
    <w:name w:val="page number"/>
    <w:semiHidden/>
    <w:rsid w:val="004E1B12"/>
    <w:rPr>
      <w:sz w:val="18"/>
    </w:rPr>
  </w:style>
  <w:style w:type="paragraph" w:customStyle="1" w:styleId="ReturnAddress">
    <w:name w:val="Return Address"/>
    <w:basedOn w:val="a1"/>
    <w:rsid w:val="004E1B12"/>
    <w:pPr>
      <w:keepLines/>
      <w:spacing w:line="200" w:lineRule="atLeast"/>
      <w:ind w:left="0"/>
    </w:pPr>
    <w:rPr>
      <w:spacing w:val="-2"/>
      <w:sz w:val="16"/>
    </w:rPr>
  </w:style>
  <w:style w:type="paragraph" w:styleId="ac">
    <w:name w:val="Signature"/>
    <w:basedOn w:val="a2"/>
    <w:semiHidden/>
    <w:rsid w:val="004E1B12"/>
    <w:pPr>
      <w:keepNext/>
      <w:keepLines/>
      <w:spacing w:before="660" w:after="0"/>
    </w:pPr>
  </w:style>
  <w:style w:type="paragraph" w:customStyle="1" w:styleId="SignatureJobTitle">
    <w:name w:val="Signature Job Title"/>
    <w:basedOn w:val="ac"/>
    <w:next w:val="a1"/>
    <w:rsid w:val="004E1B12"/>
    <w:pPr>
      <w:spacing w:before="0"/>
      <w:jc w:val="left"/>
    </w:pPr>
  </w:style>
  <w:style w:type="paragraph" w:customStyle="1" w:styleId="SignatureName">
    <w:name w:val="Signature Name"/>
    <w:basedOn w:val="ac"/>
    <w:next w:val="SignatureJobTitle"/>
    <w:rsid w:val="004E1B12"/>
    <w:pPr>
      <w:spacing w:before="720"/>
      <w:jc w:val="left"/>
    </w:pPr>
  </w:style>
  <w:style w:type="paragraph" w:styleId="ad">
    <w:name w:val="Balloon Text"/>
    <w:basedOn w:val="a1"/>
    <w:link w:val="Char0"/>
    <w:uiPriority w:val="99"/>
    <w:semiHidden/>
    <w:unhideWhenUsed/>
    <w:rsid w:val="00784C86"/>
    <w:rPr>
      <w:rFonts w:ascii="Tahoma" w:hAnsi="Tahoma" w:cs="Tahoma"/>
      <w:sz w:val="16"/>
      <w:szCs w:val="16"/>
    </w:rPr>
  </w:style>
  <w:style w:type="paragraph" w:styleId="ae">
    <w:name w:val="List"/>
    <w:basedOn w:val="a1"/>
    <w:semiHidden/>
    <w:rsid w:val="004E1B12"/>
    <w:pPr>
      <w:ind w:left="1195" w:hanging="360"/>
    </w:pPr>
  </w:style>
  <w:style w:type="paragraph" w:styleId="22">
    <w:name w:val="List 2"/>
    <w:basedOn w:val="a1"/>
    <w:semiHidden/>
    <w:rsid w:val="004E1B12"/>
    <w:pPr>
      <w:ind w:left="1555" w:hanging="360"/>
    </w:pPr>
  </w:style>
  <w:style w:type="paragraph" w:styleId="32">
    <w:name w:val="List 3"/>
    <w:basedOn w:val="a1"/>
    <w:semiHidden/>
    <w:rsid w:val="004E1B12"/>
    <w:pPr>
      <w:ind w:left="1915" w:hanging="360"/>
    </w:pPr>
  </w:style>
  <w:style w:type="paragraph" w:styleId="42">
    <w:name w:val="List 4"/>
    <w:basedOn w:val="a1"/>
    <w:semiHidden/>
    <w:rsid w:val="004E1B12"/>
    <w:pPr>
      <w:ind w:left="2275" w:hanging="360"/>
    </w:pPr>
  </w:style>
  <w:style w:type="paragraph" w:styleId="52">
    <w:name w:val="List 5"/>
    <w:basedOn w:val="a1"/>
    <w:semiHidden/>
    <w:rsid w:val="004E1B12"/>
    <w:pPr>
      <w:ind w:left="2635" w:hanging="360"/>
    </w:pPr>
  </w:style>
  <w:style w:type="paragraph" w:styleId="a0">
    <w:name w:val="List Bullet"/>
    <w:basedOn w:val="a1"/>
    <w:autoRedefine/>
    <w:semiHidden/>
    <w:rsid w:val="004E1B12"/>
    <w:pPr>
      <w:numPr>
        <w:numId w:val="3"/>
      </w:numPr>
      <w:ind w:left="1195"/>
    </w:pPr>
  </w:style>
  <w:style w:type="paragraph" w:styleId="20">
    <w:name w:val="List Bullet 2"/>
    <w:basedOn w:val="a1"/>
    <w:autoRedefine/>
    <w:semiHidden/>
    <w:rsid w:val="004E1B12"/>
    <w:pPr>
      <w:numPr>
        <w:numId w:val="4"/>
      </w:numPr>
      <w:ind w:left="1555"/>
    </w:pPr>
  </w:style>
  <w:style w:type="paragraph" w:styleId="30">
    <w:name w:val="List Bullet 3"/>
    <w:basedOn w:val="a1"/>
    <w:autoRedefine/>
    <w:semiHidden/>
    <w:rsid w:val="004E1B12"/>
    <w:pPr>
      <w:numPr>
        <w:numId w:val="5"/>
      </w:numPr>
      <w:ind w:left="1915"/>
    </w:pPr>
  </w:style>
  <w:style w:type="paragraph" w:styleId="40">
    <w:name w:val="List Bullet 4"/>
    <w:basedOn w:val="a1"/>
    <w:autoRedefine/>
    <w:semiHidden/>
    <w:rsid w:val="004E1B12"/>
    <w:pPr>
      <w:numPr>
        <w:numId w:val="6"/>
      </w:numPr>
      <w:ind w:left="2275"/>
    </w:pPr>
  </w:style>
  <w:style w:type="paragraph" w:styleId="50">
    <w:name w:val="List Bullet 5"/>
    <w:basedOn w:val="a1"/>
    <w:autoRedefine/>
    <w:semiHidden/>
    <w:rsid w:val="004E1B12"/>
    <w:pPr>
      <w:numPr>
        <w:numId w:val="7"/>
      </w:numPr>
      <w:ind w:left="2635"/>
    </w:pPr>
  </w:style>
  <w:style w:type="paragraph" w:styleId="af">
    <w:name w:val="List Continue"/>
    <w:basedOn w:val="a1"/>
    <w:semiHidden/>
    <w:rsid w:val="004E1B12"/>
    <w:pPr>
      <w:spacing w:after="120"/>
      <w:ind w:left="1195"/>
    </w:pPr>
  </w:style>
  <w:style w:type="paragraph" w:styleId="23">
    <w:name w:val="List Continue 2"/>
    <w:basedOn w:val="a1"/>
    <w:semiHidden/>
    <w:rsid w:val="004E1B12"/>
    <w:pPr>
      <w:spacing w:after="120"/>
      <w:ind w:left="1555"/>
    </w:pPr>
  </w:style>
  <w:style w:type="paragraph" w:styleId="33">
    <w:name w:val="List Continue 3"/>
    <w:basedOn w:val="a1"/>
    <w:semiHidden/>
    <w:rsid w:val="004E1B12"/>
    <w:pPr>
      <w:spacing w:after="120"/>
      <w:ind w:left="1915"/>
    </w:pPr>
  </w:style>
  <w:style w:type="paragraph" w:styleId="43">
    <w:name w:val="List Continue 4"/>
    <w:basedOn w:val="a1"/>
    <w:semiHidden/>
    <w:rsid w:val="004E1B12"/>
    <w:pPr>
      <w:spacing w:after="120"/>
      <w:ind w:left="2275"/>
    </w:pPr>
  </w:style>
  <w:style w:type="paragraph" w:styleId="53">
    <w:name w:val="List Continue 5"/>
    <w:basedOn w:val="a1"/>
    <w:semiHidden/>
    <w:rsid w:val="004E1B12"/>
    <w:pPr>
      <w:spacing w:after="120"/>
      <w:ind w:left="2635"/>
    </w:pPr>
  </w:style>
  <w:style w:type="paragraph" w:styleId="a">
    <w:name w:val="List Number"/>
    <w:basedOn w:val="a1"/>
    <w:semiHidden/>
    <w:rsid w:val="004E1B12"/>
    <w:pPr>
      <w:numPr>
        <w:numId w:val="8"/>
      </w:numPr>
      <w:ind w:left="1195"/>
    </w:pPr>
  </w:style>
  <w:style w:type="paragraph" w:styleId="2">
    <w:name w:val="List Number 2"/>
    <w:basedOn w:val="a1"/>
    <w:semiHidden/>
    <w:rsid w:val="004E1B12"/>
    <w:pPr>
      <w:numPr>
        <w:numId w:val="9"/>
      </w:numPr>
      <w:ind w:left="1555"/>
    </w:pPr>
  </w:style>
  <w:style w:type="paragraph" w:styleId="3">
    <w:name w:val="List Number 3"/>
    <w:basedOn w:val="a1"/>
    <w:semiHidden/>
    <w:rsid w:val="004E1B12"/>
    <w:pPr>
      <w:numPr>
        <w:numId w:val="10"/>
      </w:numPr>
      <w:ind w:left="1915"/>
    </w:pPr>
  </w:style>
  <w:style w:type="paragraph" w:styleId="4">
    <w:name w:val="List Number 4"/>
    <w:basedOn w:val="a1"/>
    <w:semiHidden/>
    <w:rsid w:val="004E1B12"/>
    <w:pPr>
      <w:numPr>
        <w:numId w:val="11"/>
      </w:numPr>
      <w:ind w:left="2275"/>
    </w:pPr>
  </w:style>
  <w:style w:type="paragraph" w:styleId="5">
    <w:name w:val="List Number 5"/>
    <w:basedOn w:val="a1"/>
    <w:semiHidden/>
    <w:rsid w:val="004E1B12"/>
    <w:pPr>
      <w:numPr>
        <w:numId w:val="12"/>
      </w:numPr>
      <w:ind w:left="2635"/>
    </w:pPr>
  </w:style>
  <w:style w:type="character" w:customStyle="1" w:styleId="Char0">
    <w:name w:val="批注框文本 Char"/>
    <w:basedOn w:val="a3"/>
    <w:link w:val="ad"/>
    <w:uiPriority w:val="99"/>
    <w:semiHidden/>
    <w:rsid w:val="00784C86"/>
    <w:rPr>
      <w:rFonts w:ascii="Tahoma" w:hAnsi="Tahoma" w:cs="Tahoma"/>
      <w:spacing w:val="-5"/>
      <w:sz w:val="16"/>
      <w:szCs w:val="16"/>
      <w:lang w:eastAsia="en-US"/>
    </w:rPr>
  </w:style>
  <w:style w:type="character" w:customStyle="1" w:styleId="Char">
    <w:name w:val="页脚 Char"/>
    <w:basedOn w:val="a3"/>
    <w:link w:val="a7"/>
    <w:uiPriority w:val="99"/>
    <w:rsid w:val="00784C86"/>
    <w:rPr>
      <w:rFonts w:ascii="Arial" w:hAnsi="Arial"/>
      <w:spacing w:val="-5"/>
      <w:sz w:val="18"/>
      <w:lang w:eastAsia="en-US"/>
    </w:rPr>
  </w:style>
  <w:style w:type="table" w:styleId="af0">
    <w:name w:val="Table Grid"/>
    <w:basedOn w:val="a4"/>
    <w:uiPriority w:val="59"/>
    <w:rsid w:val="00CE13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caption"/>
    <w:basedOn w:val="a1"/>
    <w:next w:val="a1"/>
    <w:uiPriority w:val="35"/>
    <w:unhideWhenUsed/>
    <w:qFormat/>
    <w:rsid w:val="00652C4B"/>
    <w:pPr>
      <w:spacing w:before="120" w:after="120"/>
    </w:pPr>
    <w:rPr>
      <w:b/>
      <w:bCs/>
    </w:rPr>
  </w:style>
  <w:style w:type="character" w:customStyle="1" w:styleId="6Char">
    <w:name w:val="标题 6 Char"/>
    <w:basedOn w:val="a3"/>
    <w:link w:val="6"/>
    <w:uiPriority w:val="9"/>
    <w:semiHidden/>
    <w:rsid w:val="00F204AF"/>
    <w:rPr>
      <w:rFonts w:ascii="Calibri" w:eastAsia="宋体" w:hAnsi="Calibri" w:cs="Times New Roman"/>
      <w:b/>
      <w:bCs/>
      <w:spacing w:val="-5"/>
      <w:sz w:val="22"/>
      <w:szCs w:val="22"/>
      <w:lang w:eastAsia="en-US"/>
    </w:rPr>
  </w:style>
  <w:style w:type="character" w:customStyle="1" w:styleId="7Char">
    <w:name w:val="标题 7 Char"/>
    <w:basedOn w:val="a3"/>
    <w:link w:val="7"/>
    <w:uiPriority w:val="9"/>
    <w:semiHidden/>
    <w:rsid w:val="00F204AF"/>
    <w:rPr>
      <w:rFonts w:ascii="Calibri" w:eastAsia="宋体" w:hAnsi="Calibri" w:cs="Times New Roman"/>
      <w:spacing w:val="-5"/>
      <w:sz w:val="24"/>
      <w:szCs w:val="24"/>
      <w:lang w:eastAsia="en-US"/>
    </w:rPr>
  </w:style>
  <w:style w:type="character" w:customStyle="1" w:styleId="8Char">
    <w:name w:val="标题 8 Char"/>
    <w:basedOn w:val="a3"/>
    <w:link w:val="8"/>
    <w:uiPriority w:val="9"/>
    <w:semiHidden/>
    <w:rsid w:val="00F204AF"/>
    <w:rPr>
      <w:rFonts w:ascii="Calibri" w:eastAsia="宋体" w:hAnsi="Calibri" w:cs="Times New Roman"/>
      <w:i/>
      <w:iCs/>
      <w:spacing w:val="-5"/>
      <w:sz w:val="24"/>
      <w:szCs w:val="24"/>
      <w:lang w:eastAsia="en-US"/>
    </w:rPr>
  </w:style>
  <w:style w:type="character" w:customStyle="1" w:styleId="9Char">
    <w:name w:val="标题 9 Char"/>
    <w:basedOn w:val="a3"/>
    <w:link w:val="9"/>
    <w:uiPriority w:val="9"/>
    <w:semiHidden/>
    <w:rsid w:val="00F204AF"/>
    <w:rPr>
      <w:rFonts w:ascii="Cambria" w:eastAsia="宋体" w:hAnsi="Cambria" w:cs="Times New Roman"/>
      <w:spacing w:val="-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ipeng\Application%20Data\Microsoft\Templates\Memo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Memo(3).dot</Template>
  <TotalTime>111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Windows 用户</cp:lastModifiedBy>
  <cp:revision>13</cp:revision>
  <dcterms:created xsi:type="dcterms:W3CDTF">2017-04-28T08:17:00Z</dcterms:created>
  <dcterms:modified xsi:type="dcterms:W3CDTF">2018-03-30T03:29:00Z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