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&#13;&#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arto="http://schemas.microsoft.com/office/word/2006/arto"/>
                          </a:ext>
                        </a:extLst>
                      </wps:spPr>
                      <wps:txb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00137CA8" w14:textId="013ED368" w:rsidR="00BB3925" w:rsidRPr="00F71EF3" w:rsidRDefault="00BB3925" w:rsidP="00422107">
      <w:r w:rsidRPr="00F71EF3">
        <w:rPr>
          <w:b/>
        </w:rPr>
        <w:lastRenderedPageBreak/>
        <w:t>PREPARED BY</w:t>
      </w:r>
      <w:r w:rsidRPr="00F71EF3">
        <w:t>:</w:t>
      </w:r>
    </w:p>
    <w:p w14:paraId="23DC3B69" w14:textId="6240F87F" w:rsidR="00BB3925" w:rsidRDefault="00BB3925" w:rsidP="00422107">
      <w:pPr>
        <w:contextualSpacing/>
      </w:pPr>
      <w:r w:rsidRPr="00F71EF3">
        <w:rPr>
          <w:b/>
        </w:rPr>
        <w:t>Primary Author</w:t>
      </w:r>
      <w:r w:rsidR="00137049">
        <w:rPr>
          <w:b/>
        </w:rPr>
        <w:t>s</w:t>
      </w:r>
      <w:r w:rsidRPr="00F71EF3">
        <w:t>:</w:t>
      </w:r>
    </w:p>
    <w:p w14:paraId="42161324" w14:textId="77777777" w:rsidR="00137049" w:rsidRPr="00137049" w:rsidRDefault="00137049" w:rsidP="00137049">
      <w:pPr>
        <w:contextualSpacing/>
      </w:pPr>
      <w:r w:rsidRPr="00137049">
        <w:t>Michael Wetter (</w:t>
      </w:r>
      <w:hyperlink r:id="rId10" w:history="1">
        <w:r w:rsidRPr="00137049">
          <w:rPr>
            <w:rStyle w:val="Hyperlink"/>
          </w:rPr>
          <w:t>MWetter@lbl.gov</w:t>
        </w:r>
      </w:hyperlink>
      <w:r w:rsidRPr="00137049">
        <w:t>)</w:t>
      </w:r>
      <w:r w:rsidRPr="00137049">
        <w:rPr>
          <w:vertAlign w:val="superscript"/>
        </w:rPr>
        <w:t>(1)</w:t>
      </w:r>
    </w:p>
    <w:p w14:paraId="63E92A1C" w14:textId="77777777" w:rsidR="00137049" w:rsidRPr="00137049" w:rsidRDefault="00137049" w:rsidP="00137049">
      <w:pPr>
        <w:contextualSpacing/>
      </w:pPr>
      <w:r w:rsidRPr="00137049">
        <w:t xml:space="preserve">Paul </w:t>
      </w:r>
      <w:proofErr w:type="gramStart"/>
      <w:r w:rsidRPr="00137049">
        <w:t>Ehrlich</w:t>
      </w:r>
      <w:r w:rsidRPr="00137049">
        <w:rPr>
          <w:vertAlign w:val="superscript"/>
        </w:rPr>
        <w:t>(</w:t>
      </w:r>
      <w:proofErr w:type="gramEnd"/>
      <w:r w:rsidRPr="00137049">
        <w:rPr>
          <w:vertAlign w:val="superscript"/>
        </w:rPr>
        <w:t>2)</w:t>
      </w:r>
    </w:p>
    <w:p w14:paraId="030172CE" w14:textId="77777777" w:rsidR="00137049" w:rsidRPr="00137049" w:rsidRDefault="00137049" w:rsidP="00137049">
      <w:pPr>
        <w:contextualSpacing/>
      </w:pPr>
      <w:r w:rsidRPr="00137049">
        <w:t xml:space="preserve">Antoine </w:t>
      </w:r>
      <w:proofErr w:type="gramStart"/>
      <w:r w:rsidRPr="00137049">
        <w:t>Gautier</w:t>
      </w:r>
      <w:r w:rsidRPr="00137049">
        <w:rPr>
          <w:vertAlign w:val="superscript"/>
        </w:rPr>
        <w:t>(</w:t>
      </w:r>
      <w:proofErr w:type="gramEnd"/>
      <w:r w:rsidRPr="00137049">
        <w:rPr>
          <w:vertAlign w:val="superscript"/>
        </w:rPr>
        <w:t>1)</w:t>
      </w:r>
    </w:p>
    <w:p w14:paraId="699DFB43" w14:textId="77777777" w:rsidR="00137049" w:rsidRPr="00137049" w:rsidRDefault="00137049" w:rsidP="00137049">
      <w:pPr>
        <w:contextualSpacing/>
      </w:pPr>
      <w:proofErr w:type="spellStart"/>
      <w:r w:rsidRPr="00137049">
        <w:t>Milica</w:t>
      </w:r>
      <w:proofErr w:type="spellEnd"/>
      <w:r w:rsidRPr="00137049">
        <w:t xml:space="preserve"> </w:t>
      </w:r>
      <w:proofErr w:type="spellStart"/>
      <w:proofErr w:type="gramStart"/>
      <w:r w:rsidRPr="00137049">
        <w:t>Grahovac</w:t>
      </w:r>
      <w:proofErr w:type="spellEnd"/>
      <w:r w:rsidRPr="00137049">
        <w:rPr>
          <w:vertAlign w:val="superscript"/>
        </w:rPr>
        <w:t>(</w:t>
      </w:r>
      <w:proofErr w:type="gramEnd"/>
      <w:r w:rsidRPr="00137049">
        <w:rPr>
          <w:vertAlign w:val="superscript"/>
        </w:rPr>
        <w:t>1)</w:t>
      </w:r>
    </w:p>
    <w:p w14:paraId="6CBD1C8B" w14:textId="77777777" w:rsidR="00137049" w:rsidRPr="00137049" w:rsidRDefault="00137049" w:rsidP="00137049">
      <w:pPr>
        <w:contextualSpacing/>
      </w:pPr>
      <w:r w:rsidRPr="00137049">
        <w:t xml:space="preserve">Philip </w:t>
      </w:r>
      <w:proofErr w:type="gramStart"/>
      <w:r w:rsidRPr="00137049">
        <w:t>Haves</w:t>
      </w:r>
      <w:r w:rsidRPr="00137049">
        <w:rPr>
          <w:vertAlign w:val="superscript"/>
        </w:rPr>
        <w:t>(</w:t>
      </w:r>
      <w:proofErr w:type="gramEnd"/>
      <w:r w:rsidRPr="00137049">
        <w:rPr>
          <w:vertAlign w:val="superscript"/>
        </w:rPr>
        <w:t>1)</w:t>
      </w:r>
    </w:p>
    <w:p w14:paraId="2DFD0439" w14:textId="77777777" w:rsidR="00137049" w:rsidRPr="00137049" w:rsidRDefault="00137049" w:rsidP="00137049">
      <w:pPr>
        <w:contextualSpacing/>
      </w:pPr>
      <w:proofErr w:type="spellStart"/>
      <w:r w:rsidRPr="00137049">
        <w:t>Jianjun</w:t>
      </w:r>
      <w:proofErr w:type="spellEnd"/>
      <w:r w:rsidRPr="00137049">
        <w:t xml:space="preserve"> </w:t>
      </w:r>
      <w:proofErr w:type="gramStart"/>
      <w:r w:rsidRPr="00137049">
        <w:t>Hu</w:t>
      </w:r>
      <w:r w:rsidRPr="00137049">
        <w:rPr>
          <w:vertAlign w:val="superscript"/>
        </w:rPr>
        <w:t>(</w:t>
      </w:r>
      <w:proofErr w:type="gramEnd"/>
      <w:r w:rsidRPr="00137049">
        <w:rPr>
          <w:vertAlign w:val="superscript"/>
        </w:rPr>
        <w:t>1)</w:t>
      </w:r>
    </w:p>
    <w:p w14:paraId="5E97BEC5" w14:textId="77777777" w:rsidR="00137049" w:rsidRPr="00137049" w:rsidRDefault="00137049" w:rsidP="00137049">
      <w:pPr>
        <w:contextualSpacing/>
      </w:pPr>
      <w:proofErr w:type="spellStart"/>
      <w:r w:rsidRPr="00137049">
        <w:t>Kun</w:t>
      </w:r>
      <w:proofErr w:type="spellEnd"/>
      <w:r w:rsidRPr="00137049">
        <w:t xml:space="preserve"> </w:t>
      </w:r>
      <w:proofErr w:type="gramStart"/>
      <w:r w:rsidRPr="00137049">
        <w:t>Zhang</w:t>
      </w:r>
      <w:r w:rsidRPr="00137049">
        <w:rPr>
          <w:vertAlign w:val="superscript"/>
        </w:rPr>
        <w:t>(</w:t>
      </w:r>
      <w:proofErr w:type="gramEnd"/>
      <w:r w:rsidRPr="00137049">
        <w:rPr>
          <w:vertAlign w:val="superscript"/>
        </w:rPr>
        <w:t>1)</w:t>
      </w:r>
    </w:p>
    <w:p w14:paraId="7E7E7104" w14:textId="77777777" w:rsidR="00137049" w:rsidRPr="00137049" w:rsidRDefault="00137049" w:rsidP="00137049">
      <w:pPr>
        <w:contextualSpacing/>
      </w:pPr>
    </w:p>
    <w:p w14:paraId="53C2A468" w14:textId="77777777" w:rsidR="00137049" w:rsidRPr="00137049" w:rsidRDefault="00137049" w:rsidP="00137049">
      <w:pPr>
        <w:contextualSpacing/>
      </w:pPr>
      <w:r w:rsidRPr="00137049">
        <w:rPr>
          <w:vertAlign w:val="superscript"/>
        </w:rPr>
        <w:t>(</w:t>
      </w:r>
      <w:proofErr w:type="gramStart"/>
      <w:r w:rsidRPr="00137049">
        <w:rPr>
          <w:vertAlign w:val="superscript"/>
        </w:rPr>
        <w:t>1)</w:t>
      </w:r>
      <w:r w:rsidRPr="00137049">
        <w:t>Lawrence</w:t>
      </w:r>
      <w:proofErr w:type="gramEnd"/>
      <w:r w:rsidRPr="00137049">
        <w:t xml:space="preserve"> Berkeley National Laboratory</w:t>
      </w:r>
    </w:p>
    <w:p w14:paraId="6D2A10A8" w14:textId="77777777" w:rsidR="00137049" w:rsidRPr="00137049" w:rsidRDefault="00137049" w:rsidP="00137049">
      <w:pPr>
        <w:contextualSpacing/>
      </w:pPr>
      <w:r w:rsidRPr="00137049">
        <w:t>One Cyclotron Road</w:t>
      </w:r>
    </w:p>
    <w:p w14:paraId="01CDE5EF" w14:textId="77777777" w:rsidR="00137049" w:rsidRPr="00137049" w:rsidRDefault="00137049" w:rsidP="00137049">
      <w:pPr>
        <w:contextualSpacing/>
      </w:pPr>
      <w:r w:rsidRPr="00137049">
        <w:t>Berkeley, CA 94720</w:t>
      </w:r>
    </w:p>
    <w:p w14:paraId="52FAC0B0" w14:textId="77777777" w:rsidR="00137049" w:rsidRPr="00137049" w:rsidRDefault="00137049" w:rsidP="00137049">
      <w:pPr>
        <w:contextualSpacing/>
      </w:pPr>
      <w:r w:rsidRPr="00137049">
        <w:t>Phone: 510-486-4000 | Fax: 510-486-4000 </w:t>
      </w:r>
    </w:p>
    <w:p w14:paraId="78BF08FC" w14:textId="77777777" w:rsidR="00137049" w:rsidRPr="00137049" w:rsidRDefault="00D34B69" w:rsidP="00137049">
      <w:pPr>
        <w:contextualSpacing/>
      </w:pPr>
      <w:hyperlink r:id="rId11" w:history="1">
        <w:r w:rsidR="00137049" w:rsidRPr="00137049">
          <w:rPr>
            <w:rStyle w:val="Hyperlink"/>
          </w:rPr>
          <w:t>https://www.lbl.gov</w:t>
        </w:r>
      </w:hyperlink>
    </w:p>
    <w:p w14:paraId="53C8B5B7" w14:textId="77777777" w:rsidR="00137049" w:rsidRPr="00137049" w:rsidRDefault="00137049" w:rsidP="00137049">
      <w:pPr>
        <w:contextualSpacing/>
      </w:pPr>
    </w:p>
    <w:p w14:paraId="55F00538" w14:textId="77777777" w:rsidR="00137049" w:rsidRPr="00137049" w:rsidRDefault="00137049" w:rsidP="00137049">
      <w:pPr>
        <w:contextualSpacing/>
      </w:pPr>
      <w:r w:rsidRPr="00137049">
        <w:rPr>
          <w:vertAlign w:val="superscript"/>
        </w:rPr>
        <w:t>(</w:t>
      </w:r>
      <w:proofErr w:type="gramStart"/>
      <w:r w:rsidRPr="00137049">
        <w:rPr>
          <w:vertAlign w:val="superscript"/>
        </w:rPr>
        <w:t>2)</w:t>
      </w:r>
      <w:r w:rsidRPr="00137049">
        <w:t>Building</w:t>
      </w:r>
      <w:proofErr w:type="gramEnd"/>
      <w:r w:rsidRPr="00137049">
        <w:t xml:space="preserve"> Intelligence Group</w:t>
      </w:r>
    </w:p>
    <w:p w14:paraId="74052A14" w14:textId="77777777" w:rsidR="00137049" w:rsidRPr="00137049" w:rsidRDefault="00137049" w:rsidP="00137049">
      <w:pPr>
        <w:contextualSpacing/>
      </w:pPr>
      <w:r w:rsidRPr="00137049">
        <w:t>1751 SW Prospect Drive</w:t>
      </w:r>
    </w:p>
    <w:p w14:paraId="052C4152" w14:textId="77777777" w:rsidR="00137049" w:rsidRPr="00137049" w:rsidRDefault="00137049" w:rsidP="00137049">
      <w:pPr>
        <w:contextualSpacing/>
      </w:pPr>
      <w:r w:rsidRPr="00137049">
        <w:t>Portland, OR 97201</w:t>
      </w:r>
    </w:p>
    <w:p w14:paraId="0DD2AA9A" w14:textId="77777777" w:rsidR="00137049" w:rsidRPr="00137049" w:rsidRDefault="00137049" w:rsidP="00137049">
      <w:pPr>
        <w:contextualSpacing/>
      </w:pPr>
      <w:r w:rsidRPr="00137049">
        <w:t>Phone:  651-204-0105</w:t>
      </w:r>
    </w:p>
    <w:p w14:paraId="65E7982E" w14:textId="77777777" w:rsidR="00137049" w:rsidRPr="00137049" w:rsidRDefault="00D34B69" w:rsidP="00137049">
      <w:pPr>
        <w:contextualSpacing/>
      </w:pPr>
      <w:hyperlink r:id="rId12" w:history="1">
        <w:r w:rsidR="00137049" w:rsidRPr="00137049">
          <w:rPr>
            <w:rStyle w:val="Hyperlink"/>
          </w:rPr>
          <w:t>https://www.buildingintelligencegroup.com</w:t>
        </w:r>
      </w:hyperlink>
      <w:r w:rsidR="00137049" w:rsidRPr="00137049">
        <w:t xml:space="preserve"> </w:t>
      </w:r>
    </w:p>
    <w:p w14:paraId="5739D646" w14:textId="77777777" w:rsidR="00137049" w:rsidRPr="00F71EF3" w:rsidRDefault="00137049"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 xml:space="preserve">Drew </w:t>
      </w:r>
      <w:proofErr w:type="spellStart"/>
      <w:r w:rsidRPr="00F71EF3">
        <w:t>Bohan</w:t>
      </w:r>
      <w:proofErr w:type="spellEnd"/>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3"/>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2EF6B3F8" w14:textId="77777777" w:rsidR="00885808" w:rsidRDefault="00284AD5" w:rsidP="005A00D8">
      <w:r w:rsidRPr="00F71EF3">
        <w:t>The California Energy Commission’s Electric Program Investment Charge (EPIC) Program</w:t>
      </w:r>
      <w:r w:rsidR="005A00D8">
        <w:t>.</w:t>
      </w:r>
    </w:p>
    <w:p w14:paraId="74D5C4F4" w14:textId="77777777" w:rsidR="00885808" w:rsidRDefault="00885808" w:rsidP="005A00D8"/>
    <w:p w14:paraId="7CD8D402" w14:textId="77777777" w:rsidR="00137049" w:rsidRPr="00137049" w:rsidRDefault="00137049" w:rsidP="00137049">
      <w:r w:rsidRPr="00137049">
        <w:t>The authors would like to thank the following people and organizations for their contributions to the project:</w:t>
      </w:r>
    </w:p>
    <w:p w14:paraId="30687CB1" w14:textId="77777777" w:rsidR="00137049" w:rsidRPr="00137049" w:rsidRDefault="00137049" w:rsidP="00137049">
      <w:pPr>
        <w:ind w:left="360"/>
      </w:pPr>
      <w:r w:rsidRPr="00137049">
        <w:t xml:space="preserve">Troy R. </w:t>
      </w:r>
      <w:proofErr w:type="spellStart"/>
      <w:r w:rsidRPr="00137049">
        <w:t>Maeder</w:t>
      </w:r>
      <w:proofErr w:type="spellEnd"/>
      <w:r w:rsidRPr="00137049">
        <w:t xml:space="preserve"> - Automated Logic </w:t>
      </w:r>
    </w:p>
    <w:p w14:paraId="7610C278" w14:textId="77777777" w:rsidR="00137049" w:rsidRPr="00137049" w:rsidRDefault="00137049" w:rsidP="00137049">
      <w:pPr>
        <w:ind w:left="360"/>
      </w:pPr>
      <w:r w:rsidRPr="00137049">
        <w:t xml:space="preserve">Caleb Clough, David Pritchard, Amy Shen, Paul </w:t>
      </w:r>
      <w:proofErr w:type="spellStart"/>
      <w:r w:rsidRPr="00137049">
        <w:t>Switenki</w:t>
      </w:r>
      <w:proofErr w:type="spellEnd"/>
      <w:r w:rsidRPr="00137049">
        <w:t xml:space="preserve"> - ARUP</w:t>
      </w:r>
    </w:p>
    <w:p w14:paraId="5CEBDD7B" w14:textId="77777777" w:rsidR="00137049" w:rsidRPr="00137049" w:rsidRDefault="00137049" w:rsidP="00137049">
      <w:pPr>
        <w:ind w:left="360"/>
      </w:pPr>
      <w:r w:rsidRPr="00137049">
        <w:t>Dave Robin - BSC Softworks</w:t>
      </w:r>
    </w:p>
    <w:p w14:paraId="1772F1BB" w14:textId="77777777" w:rsidR="00137049" w:rsidRPr="00137049" w:rsidRDefault="00137049" w:rsidP="00137049">
      <w:pPr>
        <w:ind w:left="360"/>
      </w:pPr>
      <w:r w:rsidRPr="00137049">
        <w:t>Brent Eubanks - Carbon Lighthouse</w:t>
      </w:r>
    </w:p>
    <w:p w14:paraId="18E037F0" w14:textId="77777777" w:rsidR="00137049" w:rsidRPr="00137049" w:rsidRDefault="00137049" w:rsidP="00137049">
      <w:pPr>
        <w:ind w:left="360"/>
      </w:pPr>
      <w:r w:rsidRPr="00137049">
        <w:t xml:space="preserve">Brian Turner - </w:t>
      </w:r>
      <w:proofErr w:type="spellStart"/>
      <w:r w:rsidRPr="00137049">
        <w:t>ControlCo</w:t>
      </w:r>
      <w:proofErr w:type="spellEnd"/>
    </w:p>
    <w:p w14:paraId="531D09BC" w14:textId="77777777" w:rsidR="00137049" w:rsidRPr="00137049" w:rsidRDefault="00137049" w:rsidP="00137049">
      <w:pPr>
        <w:ind w:left="360"/>
      </w:pPr>
      <w:r w:rsidRPr="00137049">
        <w:t xml:space="preserve">Rick </w:t>
      </w:r>
      <w:proofErr w:type="spellStart"/>
      <w:r w:rsidRPr="00137049">
        <w:t>Stehmeyer</w:t>
      </w:r>
      <w:proofErr w:type="spellEnd"/>
      <w:r w:rsidRPr="00137049">
        <w:t xml:space="preserve"> - </w:t>
      </w:r>
      <w:proofErr w:type="spellStart"/>
      <w:r w:rsidRPr="00137049">
        <w:t>Cx</w:t>
      </w:r>
      <w:proofErr w:type="spellEnd"/>
      <w:r w:rsidRPr="00137049">
        <w:t xml:space="preserve"> Associates</w:t>
      </w:r>
    </w:p>
    <w:p w14:paraId="77A1D725" w14:textId="77777777" w:rsidR="00137049" w:rsidRPr="00137049" w:rsidRDefault="00137049" w:rsidP="00137049">
      <w:pPr>
        <w:ind w:left="360"/>
      </w:pPr>
      <w:r w:rsidRPr="00137049">
        <w:t>Jay Santos, Jamie Nickels - Facility Dynamics</w:t>
      </w:r>
    </w:p>
    <w:p w14:paraId="010F3F32" w14:textId="77777777" w:rsidR="00137049" w:rsidRPr="00137049" w:rsidRDefault="00137049" w:rsidP="00137049">
      <w:pPr>
        <w:ind w:left="360"/>
      </w:pPr>
      <w:r w:rsidRPr="00137049">
        <w:t xml:space="preserve">Mark </w:t>
      </w:r>
      <w:proofErr w:type="spellStart"/>
      <w:r w:rsidRPr="00137049">
        <w:t>Hydeman</w:t>
      </w:r>
      <w:proofErr w:type="spellEnd"/>
      <w:r w:rsidRPr="00137049">
        <w:t xml:space="preserve"> - Google</w:t>
      </w:r>
    </w:p>
    <w:p w14:paraId="0A16F3EA" w14:textId="77777777" w:rsidR="00137049" w:rsidRPr="00137049" w:rsidRDefault="00137049" w:rsidP="00137049">
      <w:pPr>
        <w:ind w:left="360"/>
      </w:pPr>
      <w:r w:rsidRPr="00137049">
        <w:t xml:space="preserve">John </w:t>
      </w:r>
      <w:proofErr w:type="spellStart"/>
      <w:r w:rsidRPr="00137049">
        <w:t>Bruschi</w:t>
      </w:r>
      <w:proofErr w:type="spellEnd"/>
      <w:r w:rsidRPr="00137049">
        <w:t xml:space="preserve">, Dave </w:t>
      </w:r>
      <w:proofErr w:type="spellStart"/>
      <w:r w:rsidRPr="00137049">
        <w:t>Guerrant</w:t>
      </w:r>
      <w:proofErr w:type="spellEnd"/>
      <w:r w:rsidRPr="00137049">
        <w:t>, Andrea Traber, John Nelson, Fiona Woods - Integral Group</w:t>
      </w:r>
    </w:p>
    <w:p w14:paraId="40394079" w14:textId="77777777" w:rsidR="00137049" w:rsidRPr="00137049" w:rsidRDefault="00137049" w:rsidP="00137049">
      <w:pPr>
        <w:ind w:left="360"/>
      </w:pPr>
      <w:r w:rsidRPr="00137049">
        <w:t xml:space="preserve">Jonathan Schoenfeld - </w:t>
      </w:r>
      <w:proofErr w:type="spellStart"/>
      <w:r w:rsidRPr="00137049">
        <w:t>Kodaro</w:t>
      </w:r>
      <w:proofErr w:type="spellEnd"/>
    </w:p>
    <w:p w14:paraId="002C8F6C" w14:textId="77777777" w:rsidR="00137049" w:rsidRPr="00137049" w:rsidRDefault="00137049" w:rsidP="00137049">
      <w:pPr>
        <w:ind w:left="360"/>
      </w:pPr>
      <w:r w:rsidRPr="00137049">
        <w:t>Jim Kelsey - kW Engineering</w:t>
      </w:r>
    </w:p>
    <w:p w14:paraId="78E0EBDB" w14:textId="77777777" w:rsidR="00137049" w:rsidRPr="00137049" w:rsidRDefault="00137049" w:rsidP="00137049">
      <w:pPr>
        <w:ind w:left="360"/>
      </w:pPr>
      <w:r w:rsidRPr="00137049">
        <w:t xml:space="preserve">David H. Blum, Janie Page, Mary Ann </w:t>
      </w:r>
      <w:proofErr w:type="spellStart"/>
      <w:r w:rsidRPr="00137049">
        <w:t>Piette</w:t>
      </w:r>
      <w:proofErr w:type="spellEnd"/>
      <w:r w:rsidRPr="00137049">
        <w:t xml:space="preserve">, Anand Prakash, Marco </w:t>
      </w:r>
      <w:proofErr w:type="spellStart"/>
      <w:r w:rsidRPr="00137049">
        <w:t>Pritoni</w:t>
      </w:r>
      <w:proofErr w:type="spellEnd"/>
      <w:r w:rsidRPr="00137049">
        <w:t xml:space="preserve">, Lisa </w:t>
      </w:r>
      <w:proofErr w:type="spellStart"/>
      <w:r w:rsidRPr="00137049">
        <w:t>Rivalin</w:t>
      </w:r>
      <w:proofErr w:type="spellEnd"/>
      <w:r w:rsidRPr="00137049">
        <w:t xml:space="preserve"> - Lawrence Berkeley National Laboratory</w:t>
      </w:r>
    </w:p>
    <w:p w14:paraId="10BED3AE" w14:textId="77777777" w:rsidR="00137049" w:rsidRPr="00137049" w:rsidRDefault="00137049" w:rsidP="00137049">
      <w:pPr>
        <w:ind w:left="360"/>
      </w:pPr>
      <w:r w:rsidRPr="00137049">
        <w:t>Francisco Ruiz, Rich Rockwood - Oracle</w:t>
      </w:r>
    </w:p>
    <w:p w14:paraId="2E4A29F7" w14:textId="77777777" w:rsidR="00137049" w:rsidRPr="00137049" w:rsidRDefault="00137049" w:rsidP="00137049">
      <w:pPr>
        <w:ind w:left="360"/>
      </w:pPr>
      <w:r w:rsidRPr="00137049">
        <w:t xml:space="preserve">Yan Chen, Karthikeya </w:t>
      </w:r>
      <w:proofErr w:type="spellStart"/>
      <w:r w:rsidRPr="00137049">
        <w:t>Devaprasad</w:t>
      </w:r>
      <w:proofErr w:type="spellEnd"/>
      <w:r w:rsidRPr="00137049">
        <w:t xml:space="preserve"> - Pacific Northwest National Laboratory</w:t>
      </w:r>
    </w:p>
    <w:p w14:paraId="0F65710E" w14:textId="77777777" w:rsidR="00137049" w:rsidRPr="00137049" w:rsidRDefault="00137049" w:rsidP="00137049">
      <w:pPr>
        <w:ind w:left="360"/>
      </w:pPr>
      <w:r w:rsidRPr="00137049">
        <w:t>Gerry Hamilton, Stanford Facilities Energy Management</w:t>
      </w:r>
    </w:p>
    <w:p w14:paraId="6CDFEF58" w14:textId="77777777" w:rsidR="00137049" w:rsidRPr="00137049" w:rsidRDefault="00137049" w:rsidP="00137049">
      <w:pPr>
        <w:ind w:left="360"/>
      </w:pPr>
      <w:proofErr w:type="spellStart"/>
      <w:r w:rsidRPr="00137049">
        <w:t>Hwakong</w:t>
      </w:r>
      <w:proofErr w:type="spellEnd"/>
      <w:r w:rsidRPr="00137049">
        <w:t xml:space="preserve"> Cheng, Brandon Gill, Reece Kiriu, Steven T. Taylor - Taylor Engineering</w:t>
      </w:r>
    </w:p>
    <w:p w14:paraId="07C6D587" w14:textId="0BD7BD89" w:rsidR="00422107" w:rsidRPr="00F71EF3" w:rsidRDefault="00422107" w:rsidP="005A00D8">
      <w:r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proofErr w:type="spellStart"/>
      <w:r w:rsidR="009E64C1" w:rsidRPr="00F71EF3">
        <w:t>OpenBuildingControl</w:t>
      </w:r>
      <w:proofErr w:type="spellEnd"/>
      <w:r w:rsidR="009E64C1" w:rsidRPr="00F71EF3">
        <w:t xml:space="preserve">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4" w:history="1">
        <w:r w:rsidRPr="00ED7FFB">
          <w:rPr>
            <w:rStyle w:val="Hyperlink"/>
          </w:rPr>
          <w:t>website</w:t>
        </w:r>
      </w:hyperlink>
      <w:r w:rsidRPr="00F71EF3">
        <w:t xml:space="preserve"> </w:t>
      </w:r>
      <w:hyperlink r:id="rId15"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28C511DB" w14:textId="2AE9AE7D" w:rsidR="00A76A9C" w:rsidRDefault="00827E2A" w:rsidP="00C122F8">
      <w:r w:rsidRPr="00827E2A">
        <w:t>Best practice control sequences are often not implemented correctly, or are not implemented at all, in large commercial buildings. This typically leads to 10-30% energy waste, along with reduced occupant productivity and unnecessary equipment wear.</w:t>
      </w:r>
      <w:r w:rsidR="00D910DF">
        <w:t xml:space="preserve"> The current process of designing and implementing such control sequences is</w:t>
      </w:r>
      <w:r w:rsidR="00C572D0">
        <w:t xml:space="preserve"> </w:t>
      </w:r>
      <w:r w:rsidR="00C572D0" w:rsidRPr="00C572D0">
        <w:t>a manual process that starts with designers who often don’t have adequate training, then requires controls programmers to interpret</w:t>
      </w:r>
      <w:r w:rsidR="00C572D0">
        <w:t xml:space="preserve"> and program</w:t>
      </w:r>
      <w:r w:rsidR="00C572D0" w:rsidRPr="00C572D0">
        <w:t xml:space="preserve"> a verbose written sequence. </w:t>
      </w:r>
      <w:r w:rsidR="00C668AB">
        <w:t xml:space="preserve">This process </w:t>
      </w:r>
      <w:r w:rsidR="003C1DB0">
        <w:t>has been shown to</w:t>
      </w:r>
      <w:r w:rsidR="00D910DF">
        <w:t xml:space="preserve"> fail to deliver high performance control sequences at scale. </w:t>
      </w:r>
      <w:r>
        <w:t xml:space="preserve">The </w:t>
      </w:r>
      <w:proofErr w:type="spellStart"/>
      <w:r w:rsidR="00D910DF">
        <w:t>OpenBuildingControl</w:t>
      </w:r>
      <w:proofErr w:type="spellEnd"/>
      <w:r>
        <w:t xml:space="preserve"> project</w:t>
      </w:r>
      <w:r w:rsidR="00D910DF">
        <w:t xml:space="preserve"> digitizes the current control delivery process</w:t>
      </w:r>
      <w:r>
        <w:t>. The project is</w:t>
      </w:r>
      <w:r w:rsidR="00D910DF">
        <w:t xml:space="preserve"> developing tools for system designers to select control sequences, assess their</w:t>
      </w:r>
      <w:r w:rsidR="00C668AB">
        <w:t xml:space="preserve"> energy </w:t>
      </w:r>
      <w:r w:rsidR="00D910DF">
        <w:t>performance</w:t>
      </w:r>
      <w:r w:rsidR="00C668AB">
        <w:t xml:space="preserve"> and load flexibility potential</w:t>
      </w:r>
      <w:r w:rsidR="00D910DF">
        <w:t xml:space="preserve"> using whole building simulation, specify the sequence for implementation using machine-to-machine translation by a control provider and formally testing the as-installed sequences by a commissioning agent. The project developed tools for each stage of this delivery process.</w:t>
      </w:r>
      <w:r w:rsidR="003848B7">
        <w:t xml:space="preserve"> </w:t>
      </w:r>
      <w:r w:rsidR="00D910DF">
        <w:t>The key innovation of the project is the development of the Control Description Language, a language that allows such a digitized control delivery process with end-to-end verification.</w:t>
      </w:r>
      <w:r w:rsidR="00C668AB">
        <w:t xml:space="preserve"> Libraries of control sequences have been implemented using the Control Description Language, and their performance has been demonstrated using whole building energy simulation. </w:t>
      </w:r>
      <w:r w:rsidR="00C122F8">
        <w:t>An automated translation</w:t>
      </w:r>
      <w:r w:rsidR="00C668AB">
        <w:t xml:space="preserve"> of such sequences to a commercial control product line has been conducted</w:t>
      </w:r>
      <w:r w:rsidR="00C122F8">
        <w:t xml:space="preserve"> using a prototype translator</w:t>
      </w:r>
      <w:r w:rsidR="00C668AB">
        <w:t xml:space="preserve">. Tools for formal verification of as-installed control sequences relative to their specification have been developed and demonstrated. </w:t>
      </w:r>
      <w:r w:rsidR="00C572D0" w:rsidRPr="00C572D0">
        <w:t>The American Society of Heating, Refrigerating and Air-Conditioning Engineers</w:t>
      </w:r>
      <w:r w:rsidR="00C572D0">
        <w:t xml:space="preserve"> (ASHRAE) </w:t>
      </w:r>
      <w:r w:rsidR="00490ADB">
        <w:t>started the process of forming</w:t>
      </w:r>
      <w:r w:rsidR="00C572D0">
        <w:t xml:space="preserve"> a committee</w:t>
      </w:r>
      <w:r w:rsidR="00D910DF">
        <w:t xml:space="preserve"> to make this language an ASHRAE/ANSI Standard</w:t>
      </w:r>
      <w:r w:rsidR="00C572D0">
        <w:t>. This new standard will complement</w:t>
      </w:r>
      <w:r w:rsidR="00D910DF">
        <w:t xml:space="preserve"> existing and emerging ASHRAE standards for building communication and semantic modeling by providing a standard for expressing the control logic</w:t>
      </w:r>
      <w:r w:rsidR="00C668AB">
        <w:t xml:space="preserve"> - the actual brain of the building</w:t>
      </w:r>
      <w:r w:rsidR="00D910DF">
        <w:t xml:space="preserve">. </w:t>
      </w:r>
      <w:r w:rsidR="00A76A9C">
        <w:t>We expect this language</w:t>
      </w:r>
      <w:r w:rsidR="003848B7">
        <w:t xml:space="preserve"> and the process it enables</w:t>
      </w:r>
      <w:r w:rsidR="00A76A9C">
        <w:t xml:space="preserve"> to be an important contribution to the deployment of high performance building control sequences at scale</w:t>
      </w:r>
      <w:r w:rsidR="00C668AB">
        <w:t xml:space="preserve"> because</w:t>
      </w:r>
      <w:r w:rsidR="00A76A9C">
        <w:t xml:space="preserve"> it allows taming the complexity of the control delivery process, which is continually increasing due to the need for higher performance and increased load flexibility to meet goals for net zero energy and increased renewable integration. </w:t>
      </w:r>
    </w:p>
    <w:p w14:paraId="24857255" w14:textId="594D8EB0" w:rsidR="0007674C" w:rsidRPr="00F71EF3" w:rsidRDefault="00BB3925" w:rsidP="00C45318">
      <w:pPr>
        <w:spacing w:before="1680"/>
        <w:rPr>
          <w:i/>
          <w:color w:val="000000" w:themeColor="text1"/>
        </w:rPr>
      </w:pPr>
      <w:r w:rsidRPr="00F71EF3">
        <w:t xml:space="preserve">Keywords: </w:t>
      </w:r>
      <w:proofErr w:type="spellStart"/>
      <w:r w:rsidR="00DF529C" w:rsidRPr="00F71EF3">
        <w:rPr>
          <w:i/>
          <w:color w:val="000000" w:themeColor="text1"/>
        </w:rPr>
        <w:t>OpenBuildingControl</w:t>
      </w:r>
      <w:proofErr w:type="spellEnd"/>
      <w:r w:rsidR="00DF529C" w:rsidRPr="00F71EF3">
        <w:rPr>
          <w:i/>
          <w:color w:val="000000" w:themeColor="text1"/>
        </w:rPr>
        <w:t xml:space="preserve">, Open Building Control,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26C4DA39" w:rsidR="00B00D99" w:rsidRPr="00F71EF3" w:rsidRDefault="006157EB" w:rsidP="005A00D8">
      <w:pPr>
        <w:ind w:left="540" w:hanging="540"/>
      </w:pPr>
      <w:r>
        <w:t xml:space="preserve">Wetter, Michael. 2020. </w:t>
      </w:r>
      <w:proofErr w:type="spellStart"/>
      <w:r>
        <w:rPr>
          <w:i/>
          <w:iCs/>
        </w:rPr>
        <w:t>OpenBuildingControl</w:t>
      </w:r>
      <w:proofErr w:type="spellEnd"/>
      <w:r>
        <w:rPr>
          <w:i/>
          <w:iCs/>
        </w:rPr>
        <w:t xml:space="preserve"> Final Project Report</w:t>
      </w:r>
      <w:r w:rsidR="00BB3925" w:rsidRPr="00F71EF3">
        <w:t>. California Energy Commission. Publication Number: CEC</w:t>
      </w:r>
      <w:r w:rsidR="00800FED">
        <w:t xml:space="preserve"> EPC-</w:t>
      </w:r>
      <w:r w:rsidR="005A00D8" w:rsidRPr="000167B8">
        <w:rPr>
          <w:highlight w:val="yellow"/>
        </w:rPr>
        <w:t>XXX</w:t>
      </w:r>
      <w:r w:rsidR="00BB3925" w:rsidRPr="00F71EF3">
        <w:t>.</w:t>
      </w:r>
    </w:p>
    <w:sectPr w:rsidR="00B00D99" w:rsidRPr="00F71EF3" w:rsidSect="005A00D8">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700C5" w14:textId="77777777" w:rsidR="00D34B69" w:rsidRDefault="00D34B69" w:rsidP="00422107">
      <w:pPr>
        <w:spacing w:after="0" w:line="240" w:lineRule="auto"/>
      </w:pPr>
      <w:r>
        <w:separator/>
      </w:r>
    </w:p>
  </w:endnote>
  <w:endnote w:type="continuationSeparator" w:id="0">
    <w:p w14:paraId="562ADD35" w14:textId="77777777" w:rsidR="00D34B69" w:rsidRDefault="00D34B69"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00"/>
    <w:family w:val="roman"/>
    <w:pitch w:val="variable"/>
    <w:sig w:usb0="00000003" w:usb1="00000000" w:usb2="00000000" w:usb3="00000000" w:csb0="00000001" w:csb1="00000000"/>
  </w:font>
  <w:font w:name="LucidaBright-Italic">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14071" w14:textId="77777777" w:rsidR="00D34B69" w:rsidRDefault="00D34B69" w:rsidP="00422107">
      <w:pPr>
        <w:spacing w:after="0" w:line="240" w:lineRule="auto"/>
      </w:pPr>
      <w:r>
        <w:separator/>
      </w:r>
    </w:p>
  </w:footnote>
  <w:footnote w:type="continuationSeparator" w:id="0">
    <w:p w14:paraId="15D77EF1" w14:textId="77777777" w:rsidR="00D34B69" w:rsidRDefault="00D34B69"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37049"/>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4C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69B"/>
    <w:rsid w:val="00367FD7"/>
    <w:rsid w:val="003708BC"/>
    <w:rsid w:val="00370B4D"/>
    <w:rsid w:val="003721A3"/>
    <w:rsid w:val="00374F42"/>
    <w:rsid w:val="003751FE"/>
    <w:rsid w:val="003848B7"/>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1DB0"/>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0ADB"/>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47FD4"/>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6272"/>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157EB"/>
    <w:rsid w:val="0062081D"/>
    <w:rsid w:val="00621D7C"/>
    <w:rsid w:val="00622150"/>
    <w:rsid w:val="00623882"/>
    <w:rsid w:val="00626322"/>
    <w:rsid w:val="00626B0B"/>
    <w:rsid w:val="00643558"/>
    <w:rsid w:val="00644ECE"/>
    <w:rsid w:val="00645ABD"/>
    <w:rsid w:val="00651691"/>
    <w:rsid w:val="00653AEB"/>
    <w:rsid w:val="0065600E"/>
    <w:rsid w:val="00664569"/>
    <w:rsid w:val="006645A0"/>
    <w:rsid w:val="00665506"/>
    <w:rsid w:val="00665D97"/>
    <w:rsid w:val="00666E3B"/>
    <w:rsid w:val="00671C70"/>
    <w:rsid w:val="00684502"/>
    <w:rsid w:val="00685F82"/>
    <w:rsid w:val="006879F8"/>
    <w:rsid w:val="00687E14"/>
    <w:rsid w:val="00696D67"/>
    <w:rsid w:val="006A0B6D"/>
    <w:rsid w:val="006A5B25"/>
    <w:rsid w:val="006B1332"/>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27E2A"/>
    <w:rsid w:val="00831406"/>
    <w:rsid w:val="00836B07"/>
    <w:rsid w:val="0085565E"/>
    <w:rsid w:val="008742C8"/>
    <w:rsid w:val="00874C33"/>
    <w:rsid w:val="00876DBD"/>
    <w:rsid w:val="00883A86"/>
    <w:rsid w:val="00884518"/>
    <w:rsid w:val="008848C6"/>
    <w:rsid w:val="00885808"/>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0A19"/>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76A9C"/>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502F"/>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559"/>
    <w:rsid w:val="00B96119"/>
    <w:rsid w:val="00BA16E9"/>
    <w:rsid w:val="00BA7D6F"/>
    <w:rsid w:val="00BB1963"/>
    <w:rsid w:val="00BB3925"/>
    <w:rsid w:val="00BB4F2C"/>
    <w:rsid w:val="00BB767B"/>
    <w:rsid w:val="00BC1C3C"/>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2F8"/>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318"/>
    <w:rsid w:val="00C45E9E"/>
    <w:rsid w:val="00C475C6"/>
    <w:rsid w:val="00C51F4E"/>
    <w:rsid w:val="00C5384B"/>
    <w:rsid w:val="00C55A4E"/>
    <w:rsid w:val="00C572D0"/>
    <w:rsid w:val="00C62550"/>
    <w:rsid w:val="00C63F50"/>
    <w:rsid w:val="00C668AB"/>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34B69"/>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10DF"/>
    <w:rsid w:val="00D92923"/>
    <w:rsid w:val="00D92966"/>
    <w:rsid w:val="00D95120"/>
    <w:rsid w:val="00D970E0"/>
    <w:rsid w:val="00DA0FB1"/>
    <w:rsid w:val="00DA58FA"/>
    <w:rsid w:val="00DA604A"/>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21648043">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57513425">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ildingintelligence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l.gov" TargetMode="External"/><Relationship Id="rId5" Type="http://schemas.openxmlformats.org/officeDocument/2006/relationships/webSettings" Target="webSettings.xml"/><Relationship Id="rId15" Type="http://schemas.openxmlformats.org/officeDocument/2006/relationships/hyperlink" Target="file:///C:\Users\eluk\Desktop\www.energy.ca.gov\research\" TargetMode="External"/><Relationship Id="rId10" Type="http://schemas.openxmlformats.org/officeDocument/2006/relationships/hyperlink" Target="mailto:MWetter@lbl.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2.energy.ca.go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22</cp:revision>
  <dcterms:created xsi:type="dcterms:W3CDTF">2020-02-12T18:10:00Z</dcterms:created>
  <dcterms:modified xsi:type="dcterms:W3CDTF">2020-06-22T14:47:00Z</dcterms:modified>
</cp:coreProperties>
</file>