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b w:val="1"/>
          <w:smallCaps w:val="1"/>
          <w:color w:val="24292f"/>
          <w:sz w:val="48"/>
          <w:szCs w:val="48"/>
          <w:rtl w:val="0"/>
        </w:rPr>
        <w:t xml:space="preserve">Taoufik A.</w:t>
      </w:r>
      <w:r w:rsidDel="00000000" w:rsidR="00000000" w:rsidRPr="00000000">
        <w:rPr>
          <w:rFonts w:ascii="Times New Roman" w:cs="Times New Roman" w:eastAsia="Times New Roman" w:hAnsi="Times New Roman"/>
          <w:color w:val="24292f"/>
          <w:rtl w:val="0"/>
        </w:rPr>
        <w:tab/>
      </w:r>
    </w:p>
    <w:p w:rsidR="00000000" w:rsidDel="00000000" w:rsidP="00000000" w:rsidRDefault="00000000" w:rsidRPr="00000000" w14:paraId="00000002">
      <w:pPr>
        <w:spacing w:line="240" w:lineRule="auto"/>
        <w:jc w:val="left"/>
        <w:rPr>
          <w:rFonts w:ascii="Times New Roman" w:cs="Times New Roman" w:eastAsia="Times New Roman" w:hAnsi="Times New Roman"/>
          <w:color w:val="24292f"/>
          <w:sz w:val="18"/>
          <w:szCs w:val="18"/>
        </w:rPr>
      </w:pPr>
      <w:r w:rsidDel="00000000" w:rsidR="00000000" w:rsidRPr="00000000">
        <w:rPr>
          <w:rFonts w:ascii="Times New Roman" w:cs="Times New Roman" w:eastAsia="Times New Roman" w:hAnsi="Times New Roman"/>
          <w:color w:val="24292f"/>
          <w:sz w:val="16"/>
          <w:szCs w:val="16"/>
          <w:rtl w:val="0"/>
        </w:rPr>
        <w:t xml:space="preserve">(984) 228-0354 | Alt: (716) 650-0557</w:t>
      </w:r>
      <w:r w:rsidDel="00000000" w:rsidR="00000000" w:rsidRPr="00000000">
        <w:rPr>
          <w:rFonts w:ascii="Times New Roman" w:cs="Times New Roman" w:eastAsia="Times New Roman" w:hAnsi="Times New Roman"/>
          <w:color w:val="24292f"/>
          <w:rtl w:val="0"/>
        </w:rPr>
        <w:t xml:space="preserve"> | </w:t>
      </w:r>
      <w:hyperlink r:id="rId6">
        <w:r w:rsidDel="00000000" w:rsidR="00000000" w:rsidRPr="00000000">
          <w:rPr>
            <w:rFonts w:ascii="Times New Roman" w:cs="Times New Roman" w:eastAsia="Times New Roman" w:hAnsi="Times New Roman"/>
            <w:color w:val="1155cc"/>
            <w:u w:val="single"/>
            <w:rtl w:val="0"/>
          </w:rPr>
          <w:t xml:space="preserve">toufikaminew@gmail.com</w:t>
        </w:r>
      </w:hyperlink>
      <w:r w:rsidDel="00000000" w:rsidR="00000000" w:rsidRPr="00000000">
        <w:rPr>
          <w:rFonts w:ascii="Times New Roman" w:cs="Times New Roman" w:eastAsia="Times New Roman" w:hAnsi="Times New Roman"/>
          <w:color w:val="24292f"/>
          <w:rtl w:val="0"/>
        </w:rPr>
        <w:t xml:space="preserve"> | </w:t>
      </w:r>
      <w:hyperlink r:id="rId7">
        <w:r w:rsidDel="00000000" w:rsidR="00000000" w:rsidRPr="00000000">
          <w:rPr>
            <w:rFonts w:ascii="Times New Roman" w:cs="Times New Roman" w:eastAsia="Times New Roman" w:hAnsi="Times New Roman"/>
            <w:color w:val="24292f"/>
            <w:u w:val="single"/>
            <w:rtl w:val="0"/>
          </w:rPr>
          <w:t xml:space="preserve">linkedin.com/in/taoufika</w:t>
        </w:r>
      </w:hyperlink>
      <w:r w:rsidDel="00000000" w:rsidR="00000000" w:rsidRPr="00000000">
        <w:rPr>
          <w:rFonts w:ascii="Times New Roman" w:cs="Times New Roman" w:eastAsia="Times New Roman" w:hAnsi="Times New Roman"/>
          <w:rtl w:val="0"/>
        </w:rPr>
        <w:t xml:space="preserve"> | </w:t>
      </w:r>
      <w:hyperlink r:id="rId8">
        <w:r w:rsidDel="00000000" w:rsidR="00000000" w:rsidRPr="00000000">
          <w:rPr>
            <w:rFonts w:ascii="Times New Roman" w:cs="Times New Roman" w:eastAsia="Times New Roman" w:hAnsi="Times New Roman"/>
            <w:color w:val="1155cc"/>
            <w:sz w:val="18"/>
            <w:szCs w:val="18"/>
            <w:u w:val="single"/>
            <w:rtl w:val="0"/>
          </w:rPr>
          <w:t xml:space="preserve">https://lbladma.github.io/My_Portfolio/resumes.html</w:t>
        </w:r>
      </w:hyperlink>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color w:val="24292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80" w:line="240" w:lineRule="auto"/>
        <w:jc w:val="center"/>
        <w:rPr>
          <w:rFonts w:ascii="Times New Roman" w:cs="Times New Roman" w:eastAsia="Times New Roman" w:hAnsi="Times New Roman"/>
          <w:b w:val="1"/>
          <w:smallCaps w:val="1"/>
          <w:color w:val="24292f"/>
          <w:sz w:val="24"/>
          <w:szCs w:val="24"/>
          <w:u w:val="single"/>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Summary of Qualifications</w:t>
      </w:r>
      <w:r w:rsidDel="00000000" w:rsidR="00000000" w:rsidRPr="00000000">
        <w:rPr>
          <w:rtl w:val="0"/>
        </w:rPr>
      </w:r>
    </w:p>
    <w:p w:rsidR="00000000" w:rsidDel="00000000" w:rsidP="00000000" w:rsidRDefault="00000000" w:rsidRPr="00000000" w14:paraId="00000005">
      <w:pPr>
        <w:numPr>
          <w:ilvl w:val="0"/>
          <w:numId w:val="7"/>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System Administrator, Full Stack Web Developer and an aspiring CyberSecurity professional with a Computer Science BA degree, and 10+ years experience working in IT. </w:t>
      </w:r>
    </w:p>
    <w:p w:rsidR="00000000" w:rsidDel="00000000" w:rsidP="00000000" w:rsidRDefault="00000000" w:rsidRPr="00000000" w14:paraId="00000006">
      <w:pPr>
        <w:numPr>
          <w:ilvl w:val="0"/>
          <w:numId w:val="7"/>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Currently transferring my extensive IT experience  and knowledge towards specializing in Software Development and CyberSecurity. </w:t>
      </w:r>
    </w:p>
    <w:p w:rsidR="00000000" w:rsidDel="00000000" w:rsidP="00000000" w:rsidRDefault="00000000" w:rsidRPr="00000000" w14:paraId="00000007">
      <w:pPr>
        <w:numPr>
          <w:ilvl w:val="0"/>
          <w:numId w:val="7"/>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sz w:val="20"/>
          <w:szCs w:val="20"/>
          <w:rtl w:val="0"/>
        </w:rPr>
        <w:t xml:space="preserve">My passion for technology, helping others, and making the life of anyone who uses technology easy and secure is what motivates me to do my best and excel at what I do.</w:t>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mallCaps w:val="1"/>
          <w:color w:val="24292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80" w:line="240" w:lineRule="auto"/>
        <w:jc w:val="center"/>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smallCaps w:val="1"/>
          <w:color w:val="24292f"/>
          <w:sz w:val="32"/>
          <w:szCs w:val="32"/>
          <w:u w:val="single"/>
          <w:rtl w:val="0"/>
        </w:rPr>
        <w:t xml:space="preserve">Top Skills</w:t>
      </w:r>
      <w:r w:rsidDel="00000000" w:rsidR="00000000" w:rsidRPr="00000000">
        <w:rPr>
          <w:rtl w:val="0"/>
        </w:rPr>
      </w:r>
    </w:p>
    <w:p w:rsidR="00000000" w:rsidDel="00000000" w:rsidP="00000000" w:rsidRDefault="00000000" w:rsidRPr="00000000" w14:paraId="0000000A">
      <w:pPr>
        <w:widowControl w:val="0"/>
        <w:numPr>
          <w:ilvl w:val="0"/>
          <w:numId w:val="8"/>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System administration:</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Active directory. User/Domain/Group Local access.IAM.Azure</w:t>
      </w:r>
    </w:p>
    <w:p w:rsidR="00000000" w:rsidDel="00000000" w:rsidP="00000000" w:rsidRDefault="00000000" w:rsidRPr="00000000" w14:paraId="0000000B">
      <w:pPr>
        <w:widowControl w:val="0"/>
        <w:numPr>
          <w:ilvl w:val="0"/>
          <w:numId w:val="8"/>
        </w:numPr>
        <w:spacing w:after="0" w:before="0" w:line="240" w:lineRule="auto"/>
        <w:ind w:left="720" w:right="273.883056640625"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Operating Systems: </w:t>
      </w:r>
      <w:r w:rsidDel="00000000" w:rsidR="00000000" w:rsidRPr="00000000">
        <w:rPr>
          <w:rFonts w:ascii="Times New Roman" w:cs="Times New Roman" w:eastAsia="Times New Roman" w:hAnsi="Times New Roman"/>
          <w:color w:val="24292f"/>
          <w:sz w:val="24"/>
          <w:szCs w:val="24"/>
          <w:rtl w:val="0"/>
        </w:rPr>
        <w:t xml:space="preserve">Windows7/8/10. MAC. Linux. Ubuntu. </w:t>
      </w:r>
    </w:p>
    <w:p w:rsidR="00000000" w:rsidDel="00000000" w:rsidP="00000000" w:rsidRDefault="00000000" w:rsidRPr="00000000" w14:paraId="0000000C">
      <w:pPr>
        <w:widowControl w:val="0"/>
        <w:numPr>
          <w:ilvl w:val="0"/>
          <w:numId w:val="8"/>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Windows Firewall, Windows Security, Windows Defender, Symantec EndPoint Security, Antivirus Scanning, Application/Server/Network</w:t>
      </w:r>
    </w:p>
    <w:p w:rsidR="00000000" w:rsidDel="00000000" w:rsidP="00000000" w:rsidRDefault="00000000" w:rsidRPr="00000000" w14:paraId="0000000D">
      <w:pPr>
        <w:widowControl w:val="0"/>
        <w:numPr>
          <w:ilvl w:val="0"/>
          <w:numId w:val="8"/>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Windows scripting:</w:t>
      </w:r>
      <w:r w:rsidDel="00000000" w:rsidR="00000000" w:rsidRPr="00000000">
        <w:rPr>
          <w:rFonts w:ascii="Times New Roman" w:cs="Times New Roman" w:eastAsia="Times New Roman" w:hAnsi="Times New Roman"/>
          <w:color w:val="24292f"/>
          <w:sz w:val="24"/>
          <w:szCs w:val="24"/>
          <w:rtl w:val="0"/>
        </w:rPr>
        <w:t xml:space="preserve"> Monitoring, Linux commands, cmd, PowerShell, Linux/Windows hardening. </w:t>
      </w:r>
    </w:p>
    <w:p w:rsidR="00000000" w:rsidDel="00000000" w:rsidP="00000000" w:rsidRDefault="00000000" w:rsidRPr="00000000" w14:paraId="0000000E">
      <w:pPr>
        <w:widowControl w:val="0"/>
        <w:numPr>
          <w:ilvl w:val="0"/>
          <w:numId w:val="8"/>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Network and Network Security:</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LAN/WAN/WAP. Routing/Switching. Network protocols. VPN. RDP. Wireshark. OSI Model. TCP/IP utilities. </w:t>
      </w:r>
      <w:r w:rsidDel="00000000" w:rsidR="00000000" w:rsidRPr="00000000">
        <w:rPr>
          <w:rFonts w:ascii="Times New Roman" w:cs="Times New Roman" w:eastAsia="Times New Roman" w:hAnsi="Times New Roman"/>
          <w:color w:val="24292f"/>
          <w:sz w:val="20"/>
          <w:szCs w:val="20"/>
          <w:rtl w:val="0"/>
        </w:rPr>
        <w:t xml:space="preserve">Cloud Security. </w:t>
      </w:r>
    </w:p>
    <w:p w:rsidR="00000000" w:rsidDel="00000000" w:rsidP="00000000" w:rsidRDefault="00000000" w:rsidRPr="00000000" w14:paraId="0000000F">
      <w:pPr>
        <w:widowControl w:val="0"/>
        <w:numPr>
          <w:ilvl w:val="0"/>
          <w:numId w:val="8"/>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System Security:</w:t>
      </w:r>
      <w:r w:rsidDel="00000000" w:rsidR="00000000" w:rsidRPr="00000000">
        <w:rPr>
          <w:rFonts w:ascii="Times New Roman" w:cs="Times New Roman" w:eastAsia="Times New Roman" w:hAnsi="Times New Roman"/>
          <w:color w:val="24292f"/>
          <w:sz w:val="24"/>
          <w:szCs w:val="24"/>
          <w:rtl w:val="0"/>
        </w:rPr>
        <w:t xml:space="preserve"> Nmap, Wireshark. pfSense. Nessus. OpenVAS. </w:t>
      </w:r>
    </w:p>
    <w:p w:rsidR="00000000" w:rsidDel="00000000" w:rsidP="00000000" w:rsidRDefault="00000000" w:rsidRPr="00000000" w14:paraId="00000010">
      <w:pPr>
        <w:widowControl w:val="0"/>
        <w:numPr>
          <w:ilvl w:val="0"/>
          <w:numId w:val="8"/>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Cloud management:</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AWS, Microsoft Azure, </w:t>
      </w:r>
    </w:p>
    <w:p w:rsidR="00000000" w:rsidDel="00000000" w:rsidP="00000000" w:rsidRDefault="00000000" w:rsidRPr="00000000" w14:paraId="00000011">
      <w:pPr>
        <w:widowControl w:val="0"/>
        <w:numPr>
          <w:ilvl w:val="0"/>
          <w:numId w:val="8"/>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Compliance:</w:t>
      </w:r>
      <w:r w:rsidDel="00000000" w:rsidR="00000000" w:rsidRPr="00000000">
        <w:rPr>
          <w:rFonts w:ascii="Times New Roman" w:cs="Times New Roman" w:eastAsia="Times New Roman" w:hAnsi="Times New Roman"/>
          <w:color w:val="24292f"/>
          <w:sz w:val="24"/>
          <w:szCs w:val="24"/>
          <w:rtl w:val="0"/>
        </w:rPr>
        <w:t xml:space="preserve"> PCI DSS, HIPAA, SOX, </w:t>
      </w:r>
    </w:p>
    <w:p w:rsidR="00000000" w:rsidDel="00000000" w:rsidP="00000000" w:rsidRDefault="00000000" w:rsidRPr="00000000" w14:paraId="00000012">
      <w:pPr>
        <w:widowControl w:val="0"/>
        <w:numPr>
          <w:ilvl w:val="0"/>
          <w:numId w:val="8"/>
        </w:numPr>
        <w:spacing w:after="0" w:before="0" w:line="240" w:lineRule="auto"/>
        <w:ind w:left="720" w:right="273.883056640625"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Frameworks: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CIA triad, NIST, CIS Controls,OWASP, MITRE. </w:t>
      </w:r>
    </w:p>
    <w:p w:rsidR="00000000" w:rsidDel="00000000" w:rsidP="00000000" w:rsidRDefault="00000000" w:rsidRPr="00000000" w14:paraId="00000013">
      <w:pPr>
        <w:widowControl w:val="0"/>
        <w:numPr>
          <w:ilvl w:val="0"/>
          <w:numId w:val="8"/>
        </w:numPr>
        <w:spacing w:after="0" w:before="0" w:line="240" w:lineRule="auto"/>
        <w:ind w:left="720" w:right="273.883056640625" w:hanging="360"/>
        <w:rPr>
          <w:rFonts w:ascii="Roboto" w:cs="Roboto" w:eastAsia="Roboto" w:hAnsi="Roboto"/>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Cybersecurity Tools:</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Wireshark, Splunk, Metasploit, </w:t>
      </w:r>
    </w:p>
    <w:p w:rsidR="00000000" w:rsidDel="00000000" w:rsidP="00000000" w:rsidRDefault="00000000" w:rsidRPr="00000000" w14:paraId="00000014">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24292f"/>
          <w:sz w:val="24"/>
          <w:szCs w:val="24"/>
        </w:rPr>
      </w:pPr>
      <w:r w:rsidDel="00000000" w:rsidR="00000000" w:rsidRPr="00000000">
        <w:rPr>
          <w:rFonts w:ascii="Times New Roman" w:cs="Times New Roman" w:eastAsia="Times New Roman" w:hAnsi="Times New Roman"/>
          <w:b w:val="1"/>
          <w:sz w:val="24"/>
          <w:szCs w:val="24"/>
          <w:u w:val="single"/>
          <w:rtl w:val="0"/>
        </w:rPr>
        <w:t xml:space="preserve">Virtualization</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VirtualBox, VMware, Kali, Ubuntu, HyperV. </w:t>
      </w:r>
    </w:p>
    <w:p w:rsidR="00000000" w:rsidDel="00000000" w:rsidP="00000000" w:rsidRDefault="00000000" w:rsidRPr="00000000" w14:paraId="00000015">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Programming:</w:t>
      </w:r>
      <w:r w:rsidDel="00000000" w:rsidR="00000000" w:rsidRPr="00000000">
        <w:rPr>
          <w:rFonts w:ascii="Times New Roman" w:cs="Times New Roman" w:eastAsia="Times New Roman" w:hAnsi="Times New Roman"/>
          <w:b w:val="1"/>
          <w:color w:val="24292f"/>
          <w:sz w:val="24"/>
          <w:szCs w:val="24"/>
          <w:rtl w:val="0"/>
        </w:rPr>
        <w:t xml:space="preserve"> </w:t>
      </w:r>
      <w:r w:rsidDel="00000000" w:rsidR="00000000" w:rsidRPr="00000000">
        <w:rPr>
          <w:rFonts w:ascii="Times New Roman" w:cs="Times New Roman" w:eastAsia="Times New Roman" w:hAnsi="Times New Roman"/>
          <w:color w:val="24292f"/>
          <w:sz w:val="24"/>
          <w:szCs w:val="24"/>
          <w:rtl w:val="0"/>
        </w:rPr>
        <w:t xml:space="preserve">HTML, CSS, Javascript, SQL, Python</w:t>
      </w:r>
      <w:r w:rsidDel="00000000" w:rsidR="00000000" w:rsidRPr="00000000">
        <w:rPr>
          <w:rtl w:val="0"/>
        </w:rPr>
      </w:r>
    </w:p>
    <w:p w:rsidR="00000000" w:rsidDel="00000000" w:rsidP="00000000" w:rsidRDefault="00000000" w:rsidRPr="00000000" w14:paraId="00000016">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rPr>
          <w:color w:val="24292f"/>
          <w:sz w:val="24"/>
          <w:szCs w:val="24"/>
        </w:rPr>
      </w:pPr>
      <w:r w:rsidDel="00000000" w:rsidR="00000000" w:rsidRPr="00000000">
        <w:rPr>
          <w:rFonts w:ascii="Times New Roman" w:cs="Times New Roman" w:eastAsia="Times New Roman" w:hAnsi="Times New Roman"/>
          <w:b w:val="1"/>
          <w:color w:val="24292f"/>
          <w:sz w:val="24"/>
          <w:szCs w:val="24"/>
          <w:u w:val="single"/>
          <w:rtl w:val="0"/>
        </w:rPr>
        <w:t xml:space="preserve">Other Skills: </w:t>
      </w:r>
      <w:r w:rsidDel="00000000" w:rsidR="00000000" w:rsidRPr="00000000">
        <w:rPr>
          <w:rFonts w:ascii="Times New Roman" w:cs="Times New Roman" w:eastAsia="Times New Roman" w:hAnsi="Times New Roman"/>
          <w:color w:val="24292f"/>
          <w:sz w:val="20"/>
          <w:szCs w:val="20"/>
          <w:rtl w:val="0"/>
        </w:rPr>
        <w:t xml:space="preserve">Team Player-Communication-Problem Solving-Troubleshooting-Customer Satisfaction-Quality Customer Service-Billing Support-Project implementation-Office365-Exchange-MIM-Office. Microsoft Teams. Teamcenter. SAP. CAD. Printers/FAX.Cisco.VOIP.AVAYA.  Suite-Outlook-Aloha-MenuLink-SCCM-Taleo-CFC-NCR-KDS-NBO-SNOW/Workspace-HP manager-CRM-Database. Datacenter Technology.Desktop/Technical Support, Service Desk,EPIC healthcare Software support. Medical and hospital systems. Hospital pagers.EPIC.</w:t>
      </w:r>
      <w:r w:rsidDel="00000000" w:rsidR="00000000" w:rsidRPr="00000000">
        <w:rPr>
          <w:rtl w:val="0"/>
        </w:rPr>
      </w:r>
    </w:p>
    <w:p w:rsidR="00000000" w:rsidDel="00000000" w:rsidP="00000000" w:rsidRDefault="00000000" w:rsidRPr="00000000" w14:paraId="00000017">
      <w:pPr>
        <w:spacing w:after="80"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mallCaps w:val="1"/>
          <w:color w:val="24292f"/>
          <w:sz w:val="32"/>
          <w:szCs w:val="32"/>
          <w:u w:val="single"/>
          <w:rtl w:val="0"/>
        </w:rPr>
        <w:t xml:space="preserve">Education</w:t>
      </w: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Cybersecurity Career Track Bootcamp: Online. </w:t>
      </w:r>
      <w:r w:rsidDel="00000000" w:rsidR="00000000" w:rsidRPr="00000000">
        <w:rPr>
          <w:rFonts w:ascii="Times New Roman" w:cs="Times New Roman" w:eastAsia="Times New Roman" w:hAnsi="Times New Roman"/>
          <w:sz w:val="24"/>
          <w:szCs w:val="24"/>
          <w:rtl w:val="0"/>
        </w:rPr>
        <w:t xml:space="preserve">Springboard . </w:t>
      </w:r>
      <w:r w:rsidDel="00000000" w:rsidR="00000000" w:rsidRPr="00000000">
        <w:rPr>
          <w:rFonts w:ascii="Times New Roman" w:cs="Times New Roman" w:eastAsia="Times New Roman" w:hAnsi="Times New Roman"/>
          <w:b w:val="1"/>
          <w:sz w:val="24"/>
          <w:szCs w:val="24"/>
          <w:rtl w:val="0"/>
        </w:rPr>
        <w:t xml:space="preserve">May 22</w:t>
      </w:r>
    </w:p>
    <w:p w:rsidR="00000000" w:rsidDel="00000000" w:rsidP="00000000" w:rsidRDefault="00000000" w:rsidRPr="00000000" w14:paraId="00000019">
      <w:pPr>
        <w:numPr>
          <w:ilvl w:val="0"/>
          <w:numId w:val="3"/>
        </w:numPr>
        <w:spacing w:line="24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CompTia security+ Certificate: </w:t>
      </w:r>
      <w:r w:rsidDel="00000000" w:rsidR="00000000" w:rsidRPr="00000000">
        <w:rPr>
          <w:rFonts w:ascii="Times New Roman" w:cs="Times New Roman" w:eastAsia="Times New Roman" w:hAnsi="Times New Roman"/>
          <w:sz w:val="24"/>
          <w:szCs w:val="24"/>
          <w:rtl w:val="0"/>
        </w:rPr>
        <w:t xml:space="preserve">CompTIA. </w:t>
      </w:r>
      <w:r w:rsidDel="00000000" w:rsidR="00000000" w:rsidRPr="00000000">
        <w:rPr>
          <w:rFonts w:ascii="Times New Roman" w:cs="Times New Roman" w:eastAsia="Times New Roman" w:hAnsi="Times New Roman"/>
          <w:b w:val="1"/>
          <w:sz w:val="24"/>
          <w:szCs w:val="24"/>
          <w:rtl w:val="0"/>
        </w:rPr>
        <w:t xml:space="preserve">June 22</w:t>
      </w:r>
      <w:r w:rsidDel="00000000" w:rsidR="00000000" w:rsidRPr="00000000">
        <w:rPr>
          <w:rtl w:val="0"/>
        </w:rPr>
      </w:r>
    </w:p>
    <w:p w:rsidR="00000000" w:rsidDel="00000000" w:rsidP="00000000" w:rsidRDefault="00000000" w:rsidRPr="00000000" w14:paraId="0000001A">
      <w:pPr>
        <w:numPr>
          <w:ilvl w:val="0"/>
          <w:numId w:val="3"/>
        </w:numPr>
        <w:spacing w:line="240" w:lineRule="auto"/>
        <w:ind w:left="720" w:hanging="360"/>
        <w:rPr>
          <w:color w:val="24292f"/>
          <w:u w:val="none"/>
        </w:rPr>
      </w:pPr>
      <w:r w:rsidDel="00000000" w:rsidR="00000000" w:rsidRPr="00000000">
        <w:rPr>
          <w:rFonts w:ascii="Times New Roman" w:cs="Times New Roman" w:eastAsia="Times New Roman" w:hAnsi="Times New Roman"/>
          <w:b w:val="1"/>
          <w:color w:val="24292f"/>
          <w:rtl w:val="0"/>
        </w:rPr>
        <w:t xml:space="preserve">Coding Bootcamp Certificate:UNC</w:t>
      </w:r>
      <w:r w:rsidDel="00000000" w:rsidR="00000000" w:rsidRPr="00000000">
        <w:rPr>
          <w:rFonts w:ascii="Times New Roman" w:cs="Times New Roman" w:eastAsia="Times New Roman" w:hAnsi="Times New Roman"/>
          <w:color w:val="24292f"/>
          <w:rtl w:val="0"/>
        </w:rPr>
        <w:t xml:space="preserve">: Chapel Hill, NC</w:t>
      </w:r>
      <w:r w:rsidDel="00000000" w:rsidR="00000000" w:rsidRPr="00000000">
        <w:rPr>
          <w:rFonts w:ascii="Times New Roman" w:cs="Times New Roman" w:eastAsia="Times New Roman" w:hAnsi="Times New Roman"/>
          <w:b w:val="1"/>
          <w:color w:val="24292f"/>
          <w:rtl w:val="0"/>
        </w:rPr>
        <w:t xml:space="preserve">. </w:t>
      </w:r>
      <w:r w:rsidDel="00000000" w:rsidR="00000000" w:rsidRPr="00000000">
        <w:rPr>
          <w:rFonts w:ascii="Times New Roman" w:cs="Times New Roman" w:eastAsia="Times New Roman" w:hAnsi="Times New Roman"/>
          <w:color w:val="24292f"/>
          <w:rtl w:val="0"/>
        </w:rPr>
        <w:t xml:space="preserve">Full Stack Web Development. </w:t>
      </w:r>
      <w:r w:rsidDel="00000000" w:rsidR="00000000" w:rsidRPr="00000000">
        <w:rPr>
          <w:rFonts w:ascii="Times New Roman" w:cs="Times New Roman" w:eastAsia="Times New Roman" w:hAnsi="Times New Roman"/>
          <w:b w:val="1"/>
          <w:color w:val="24292f"/>
          <w:sz w:val="24"/>
          <w:szCs w:val="24"/>
          <w:rtl w:val="0"/>
        </w:rPr>
        <w:t xml:space="preserve">Nov 21</w:t>
      </w:r>
    </w:p>
    <w:p w:rsidR="00000000" w:rsidDel="00000000" w:rsidP="00000000" w:rsidRDefault="00000000" w:rsidRPr="00000000" w14:paraId="0000001B">
      <w:pPr>
        <w:numPr>
          <w:ilvl w:val="0"/>
          <w:numId w:val="3"/>
        </w:numPr>
        <w:spacing w:line="240" w:lineRule="auto"/>
        <w:ind w:left="720" w:hanging="360"/>
        <w:rPr>
          <w:color w:val="24292f"/>
          <w:u w:val="none"/>
        </w:rPr>
      </w:pPr>
      <w:r w:rsidDel="00000000" w:rsidR="00000000" w:rsidRPr="00000000">
        <w:rPr>
          <w:rFonts w:ascii="Times New Roman" w:cs="Times New Roman" w:eastAsia="Times New Roman" w:hAnsi="Times New Roman"/>
          <w:b w:val="1"/>
          <w:color w:val="24292f"/>
          <w:rtl w:val="0"/>
        </w:rPr>
        <w:t xml:space="preserve">Bachelor’s of Information Technology: Franklin University</w:t>
      </w:r>
      <w:r w:rsidDel="00000000" w:rsidR="00000000" w:rsidRPr="00000000">
        <w:rPr>
          <w:rFonts w:ascii="Times New Roman" w:cs="Times New Roman" w:eastAsia="Times New Roman" w:hAnsi="Times New Roman"/>
          <w:color w:val="24292f"/>
          <w:rtl w:val="0"/>
        </w:rPr>
        <w:t xml:space="preserve">, Columbus, Ohio</w:t>
      </w:r>
      <w:r w:rsidDel="00000000" w:rsidR="00000000" w:rsidRPr="00000000">
        <w:rPr>
          <w:rtl w:val="0"/>
        </w:rPr>
      </w:r>
    </w:p>
    <w:p w:rsidR="00000000" w:rsidDel="00000000" w:rsidP="00000000" w:rsidRDefault="00000000" w:rsidRPr="00000000" w14:paraId="0000001C">
      <w:pPr>
        <w:spacing w:after="80" w:line="240" w:lineRule="auto"/>
        <w:ind w:left="0" w:firstLine="0"/>
        <w:jc w:val="center"/>
        <w:rPr>
          <w:rFonts w:ascii="Times New Roman" w:cs="Times New Roman" w:eastAsia="Times New Roman" w:hAnsi="Times New Roman"/>
          <w:b w:val="1"/>
          <w:smallCaps w:val="1"/>
          <w:color w:val="24292f"/>
          <w:sz w:val="32"/>
          <w:szCs w:val="32"/>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mallCaps w:val="1"/>
          <w:color w:val="24292f"/>
          <w:sz w:val="32"/>
          <w:szCs w:val="32"/>
          <w:u w:val="single"/>
          <w:rtl w:val="0"/>
        </w:rPr>
        <w:t xml:space="preserve">Related Professional Experience</w:t>
      </w:r>
    </w:p>
    <w:p w:rsidR="00000000" w:rsidDel="00000000" w:rsidP="00000000" w:rsidRDefault="00000000" w:rsidRPr="00000000" w14:paraId="0000001D">
      <w:pPr>
        <w:spacing w:after="80" w:line="240" w:lineRule="auto"/>
        <w:ind w:left="0" w:firstLine="0"/>
        <w:jc w:val="left"/>
        <w:rPr>
          <w:rFonts w:ascii="Times New Roman" w:cs="Times New Roman" w:eastAsia="Times New Roman" w:hAnsi="Times New Roman"/>
          <w:b w:val="1"/>
          <w:i w:val="1"/>
          <w:color w:val="24292f"/>
          <w:sz w:val="24"/>
          <w:szCs w:val="24"/>
        </w:rPr>
      </w:pPr>
      <w:r w:rsidDel="00000000" w:rsidR="00000000" w:rsidRPr="00000000">
        <w:rPr>
          <w:rFonts w:ascii="Times New Roman" w:cs="Times New Roman" w:eastAsia="Times New Roman" w:hAnsi="Times New Roman"/>
          <w:b w:val="1"/>
          <w:i w:val="1"/>
          <w:color w:val="24292f"/>
          <w:u w:val="single"/>
          <w:rtl w:val="0"/>
        </w:rPr>
        <w:t xml:space="preserve">Cybersecurity professional in training </w:t>
      </w:r>
      <w:r w:rsidDel="00000000" w:rsidR="00000000" w:rsidRPr="00000000">
        <w:rPr>
          <w:rFonts w:ascii="Times New Roman" w:cs="Times New Roman" w:eastAsia="Times New Roman" w:hAnsi="Times New Roman"/>
          <w:i w:val="1"/>
          <w:color w:val="24292f"/>
          <w:rtl w:val="0"/>
        </w:rPr>
        <w:tab/>
        <w:tab/>
        <w:t xml:space="preserve">   </w:t>
        <w:tab/>
        <w:t xml:space="preserve">                 </w:t>
        <w:tab/>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4"/>
          <w:szCs w:val="24"/>
          <w:rtl w:val="0"/>
        </w:rPr>
        <w:t xml:space="preserve">2021– Present</w:t>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4292f"/>
          <w:sz w:val="24"/>
          <w:szCs w:val="24"/>
          <w:rtl w:val="0"/>
        </w:rPr>
        <w:t xml:space="preserve">Springboard Cyber Security Career Track</w:t>
      </w:r>
      <w:r w:rsidDel="00000000" w:rsidR="00000000" w:rsidRPr="00000000">
        <w:rPr>
          <w:rFonts w:ascii="Times New Roman" w:cs="Times New Roman" w:eastAsia="Times New Roman" w:hAnsi="Times New Roman"/>
          <w:b w:val="1"/>
          <w:color w:val="24292f"/>
          <w:rtl w:val="0"/>
        </w:rPr>
        <w:tab/>
        <w:tab/>
        <w:tab/>
        <w:tab/>
        <w:tab/>
        <w:t xml:space="preserve">      </w:t>
        <w:tab/>
        <w:tab/>
        <w:t xml:space="preserve">      </w:t>
      </w:r>
      <w:r w:rsidDel="00000000" w:rsidR="00000000" w:rsidRPr="00000000">
        <w:rPr>
          <w:rFonts w:ascii="Times New Roman" w:cs="Times New Roman" w:eastAsia="Times New Roman" w:hAnsi="Times New Roman"/>
          <w:b w:val="1"/>
          <w:color w:val="24292f"/>
          <w:sz w:val="24"/>
          <w:szCs w:val="24"/>
          <w:rtl w:val="0"/>
        </w:rPr>
        <w:t xml:space="preserve">Remote</w:t>
      </w:r>
      <w:r w:rsidDel="00000000" w:rsidR="00000000" w:rsidRPr="00000000">
        <w:rPr>
          <w:rtl w:val="0"/>
        </w:rPr>
      </w:r>
    </w:p>
    <w:p w:rsidR="00000000" w:rsidDel="00000000" w:rsidP="00000000" w:rsidRDefault="00000000" w:rsidRPr="00000000" w14:paraId="0000001F">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rPr>
          <w:rFonts w:ascii="Arial" w:cs="Arial" w:eastAsia="Arial" w:hAnsi="Arial"/>
          <w:color w:val="24292f"/>
        </w:rPr>
      </w:pPr>
      <w:r w:rsidDel="00000000" w:rsidR="00000000" w:rsidRPr="00000000">
        <w:rPr>
          <w:rFonts w:ascii="Times New Roman" w:cs="Times New Roman" w:eastAsia="Times New Roman" w:hAnsi="Times New Roman"/>
          <w:sz w:val="20"/>
          <w:szCs w:val="20"/>
          <w:rtl w:val="0"/>
        </w:rPr>
        <w:t xml:space="preserve">Completed real-world scenarios with 30+ hands-on labs. These labs include but not limited to Cloud Security, Patching, Securing Systems, and Configuring Anti-Virus, Implementing Security Policies on Windows and Linux, Hardening Windows and Linux,Desktop Virtualization, Examining Wireless Networks, Securing the pfSense Firewall, Capturing and Analyzing Network Traffic Using a Sniffer, Creating and Securing User Accounts using AD in the Enterprise, Vulnerability Scanning of a Linux Target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Introduction to Autopsy, Forensic Browser</w:t>
      </w:r>
      <w:r w:rsidDel="00000000" w:rsidR="00000000" w:rsidRPr="00000000">
        <w:rPr>
          <w:rFonts w:ascii="Times New Roman" w:cs="Times New Roman" w:eastAsia="Times New Roman" w:hAnsi="Times New Roman"/>
          <w:sz w:val="20"/>
          <w:szCs w:val="20"/>
          <w:rtl w:val="0"/>
        </w:rPr>
        <w:t xml:space="preserve">, Deep Dive in Packet Analysis - Using Wireshark and Network Miner, </w:t>
      </w:r>
      <w:r w:rsidDel="00000000" w:rsidR="00000000" w:rsidRPr="00000000">
        <w:rPr>
          <w:rFonts w:ascii="Times New Roman" w:cs="Times New Roman" w:eastAsia="Times New Roman" w:hAnsi="Times New Roman"/>
          <w:sz w:val="20"/>
          <w:szCs w:val="20"/>
          <w:rtl w:val="0"/>
        </w:rPr>
        <w:t xml:space="preserve">Injection Attacks using WebGoat, Local Operating System Exploitation, Breaking WEP and WPA and Decrypting the Traffic, Remote and Local Exploitation, and Performing Reconnaissance from the WAN. Cloud Security, Mobile Security. Mobile Operating Systems.</w:t>
      </w:r>
    </w:p>
    <w:p w:rsidR="00000000" w:rsidDel="00000000" w:rsidP="00000000" w:rsidRDefault="00000000" w:rsidRPr="00000000" w14:paraId="00000020">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ind w:left="720" w:hanging="360"/>
        <w:rPr>
          <w:rFonts w:ascii="Arial" w:cs="Arial" w:eastAsia="Arial" w:hAnsi="Arial"/>
          <w:color w:val="24292f"/>
        </w:rPr>
      </w:pPr>
      <w:r w:rsidDel="00000000" w:rsidR="00000000" w:rsidRPr="00000000">
        <w:rPr>
          <w:rFonts w:ascii="Times New Roman" w:cs="Times New Roman" w:eastAsia="Times New Roman" w:hAnsi="Times New Roman"/>
          <w:sz w:val="20"/>
          <w:szCs w:val="20"/>
          <w:rtl w:val="0"/>
        </w:rPr>
        <w:t xml:space="preserve">Completed 35+ mini-projects with real-world context on cybersecurity and Completed a capstone project. </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i w:val="1"/>
          <w:color w:val="24292f"/>
          <w:sz w:val="24"/>
          <w:szCs w:val="24"/>
        </w:rPr>
      </w:pPr>
      <w:r w:rsidDel="00000000" w:rsidR="00000000" w:rsidRPr="00000000">
        <w:rPr>
          <w:rFonts w:ascii="Times New Roman" w:cs="Times New Roman" w:eastAsia="Times New Roman" w:hAnsi="Times New Roman"/>
          <w:b w:val="1"/>
          <w:i w:val="1"/>
          <w:color w:val="24292f"/>
          <w:u w:val="single"/>
          <w:rtl w:val="0"/>
        </w:rPr>
        <w:t xml:space="preserve">Full Stack Web Developer </w:t>
      </w:r>
      <w:r w:rsidDel="00000000" w:rsidR="00000000" w:rsidRPr="00000000">
        <w:rPr>
          <w:rFonts w:ascii="Times New Roman" w:cs="Times New Roman" w:eastAsia="Times New Roman" w:hAnsi="Times New Roman"/>
          <w:i w:val="1"/>
          <w:color w:val="24292f"/>
          <w:rtl w:val="0"/>
        </w:rPr>
        <w:tab/>
        <w:tab/>
        <w:t xml:space="preserve">   </w:t>
        <w:tab/>
        <w:t xml:space="preserve">                 </w:t>
        <w:tab/>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4"/>
          <w:szCs w:val="24"/>
          <w:rtl w:val="0"/>
        </w:rPr>
        <w:t xml:space="preserve">May 21- Nov 21</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4292f"/>
          <w:sz w:val="24"/>
          <w:szCs w:val="24"/>
          <w:rtl w:val="0"/>
        </w:rPr>
        <w:t xml:space="preserve">UNC Coding Bootcamp. </w:t>
      </w:r>
      <w:r w:rsidDel="00000000" w:rsidR="00000000" w:rsidRPr="00000000">
        <w:rPr>
          <w:rFonts w:ascii="Times New Roman" w:cs="Times New Roman" w:eastAsia="Times New Roman" w:hAnsi="Times New Roman"/>
          <w:color w:val="24292f"/>
          <w:sz w:val="24"/>
          <w:szCs w:val="24"/>
          <w:rtl w:val="0"/>
        </w:rPr>
        <w:t xml:space="preserve">UNC Chapel Hill, NC</w:t>
      </w:r>
      <w:r w:rsidDel="00000000" w:rsidR="00000000" w:rsidRPr="00000000">
        <w:rPr>
          <w:rFonts w:ascii="Times New Roman" w:cs="Times New Roman" w:eastAsia="Times New Roman" w:hAnsi="Times New Roman"/>
          <w:b w:val="1"/>
          <w:color w:val="24292f"/>
          <w:rtl w:val="0"/>
        </w:rPr>
        <w:tab/>
        <w:tab/>
        <w:tab/>
        <w:tab/>
        <w:tab/>
        <w:t xml:space="preserve">  </w:t>
        <w:tab/>
        <w:t xml:space="preserve">     </w:t>
        <w:tab/>
        <w:t xml:space="preserve">     </w:t>
      </w:r>
      <w:r w:rsidDel="00000000" w:rsidR="00000000" w:rsidRPr="00000000">
        <w:rPr>
          <w:rFonts w:ascii="Times New Roman" w:cs="Times New Roman" w:eastAsia="Times New Roman" w:hAnsi="Times New Roman"/>
          <w:b w:val="1"/>
          <w:color w:val="24292f"/>
          <w:sz w:val="24"/>
          <w:szCs w:val="24"/>
          <w:rtl w:val="0"/>
        </w:rPr>
        <w:t xml:space="preserve">Remote</w:t>
      </w:r>
      <w:r w:rsidDel="00000000" w:rsidR="00000000" w:rsidRPr="00000000">
        <w:rPr>
          <w:rtl w:val="0"/>
        </w:rPr>
      </w:r>
    </w:p>
    <w:p w:rsidR="00000000" w:rsidDel="00000000" w:rsidP="00000000" w:rsidRDefault="00000000" w:rsidRPr="00000000" w14:paraId="00000023">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Completed a </w:t>
      </w:r>
      <w:r w:rsidDel="00000000" w:rsidR="00000000" w:rsidRPr="00000000">
        <w:rPr>
          <w:rFonts w:ascii="Times New Roman" w:cs="Times New Roman" w:eastAsia="Times New Roman" w:hAnsi="Times New Roman"/>
          <w:color w:val="24292f"/>
          <w:sz w:val="20"/>
          <w:szCs w:val="20"/>
          <w:rtl w:val="0"/>
        </w:rPr>
        <w:t xml:space="preserve">24-week intensive program focused on gaining technical programming skills in HTML5, CSS3, Javascript, JQuery, Bootstrap, Firebase, Node Js, MySQL, MongoDB, Express, Handelbars.js &amp; ReactJS.</w:t>
      </w: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i w:val="1"/>
          <w:color w:val="24292f"/>
          <w:u w:val="single"/>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rPr>
          <w:rFonts w:ascii="Times New Roman" w:cs="Times New Roman" w:eastAsia="Times New Roman" w:hAnsi="Times New Roman"/>
          <w:b w:val="1"/>
          <w:i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Senior Information Technology Specialist</w:t>
      </w:r>
      <w:r w:rsidDel="00000000" w:rsidR="00000000" w:rsidRPr="00000000">
        <w:rPr>
          <w:rFonts w:ascii="Times New Roman" w:cs="Times New Roman" w:eastAsia="Times New Roman" w:hAnsi="Times New Roman"/>
          <w:i w:val="1"/>
          <w:color w:val="24292f"/>
          <w:rtl w:val="0"/>
        </w:rPr>
        <w:tab/>
        <w:tab/>
        <w:t xml:space="preserve">   </w:t>
        <w:tab/>
        <w:t xml:space="preserve">         </w:t>
        <w:tab/>
        <w:tab/>
        <w:t xml:space="preserve">           </w:t>
        <w:tab/>
        <w:t xml:space="preserve">     </w:t>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2020 – Present</w:t>
      </w: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4"/>
          <w:szCs w:val="24"/>
          <w:rtl w:val="0"/>
        </w:rPr>
        <w:t xml:space="preserve">HCL Technologies</w:t>
      </w:r>
      <w:r w:rsidDel="00000000" w:rsidR="00000000" w:rsidRPr="00000000">
        <w:rPr>
          <w:rFonts w:ascii="Times New Roman" w:cs="Times New Roman" w:eastAsia="Times New Roman" w:hAnsi="Times New Roman"/>
          <w:b w:val="1"/>
          <w:color w:val="24292f"/>
          <w:rtl w:val="0"/>
        </w:rPr>
        <w:tab/>
        <w:tab/>
        <w:tab/>
        <w:tab/>
        <w:tab/>
        <w:tab/>
        <w:tab/>
        <w:tab/>
        <w:tab/>
        <w:t xml:space="preserve">    </w:t>
        <w:tab/>
        <w:tab/>
        <w:t xml:space="preserve">            </w:t>
      </w:r>
      <w:r w:rsidDel="00000000" w:rsidR="00000000" w:rsidRPr="00000000">
        <w:rPr>
          <w:rFonts w:ascii="Times New Roman" w:cs="Times New Roman" w:eastAsia="Times New Roman" w:hAnsi="Times New Roman"/>
          <w:b w:val="1"/>
          <w:color w:val="24292f"/>
          <w:sz w:val="20"/>
          <w:szCs w:val="20"/>
          <w:rtl w:val="0"/>
        </w:rPr>
        <w:t xml:space="preserve">Raleigh, NC </w:t>
      </w:r>
    </w:p>
    <w:p w:rsidR="00000000" w:rsidDel="00000000" w:rsidP="00000000" w:rsidRDefault="00000000" w:rsidRPr="00000000" w14:paraId="00000027">
      <w:pPr>
        <w:numPr>
          <w:ilvl w:val="0"/>
          <w:numId w:val="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Answer telephone calls, email, instant messages, and assigned tickets from users and vendors.</w:t>
      </w:r>
    </w:p>
    <w:p w:rsidR="00000000" w:rsidDel="00000000" w:rsidP="00000000" w:rsidRDefault="00000000" w:rsidRPr="00000000" w14:paraId="00000028">
      <w:pPr>
        <w:numPr>
          <w:ilvl w:val="0"/>
          <w:numId w:val="4"/>
        </w:numP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Helped with migration of legacy office email Client to O365. </w:t>
      </w:r>
      <w:r w:rsidDel="00000000" w:rsidR="00000000" w:rsidRPr="00000000">
        <w:rPr>
          <w:rtl w:val="0"/>
        </w:rPr>
      </w:r>
    </w:p>
    <w:p w:rsidR="00000000" w:rsidDel="00000000" w:rsidP="00000000" w:rsidRDefault="00000000" w:rsidRPr="00000000" w14:paraId="00000029">
      <w:pPr>
        <w:numPr>
          <w:ilvl w:val="0"/>
          <w:numId w:val="4"/>
        </w:numPr>
        <w:spacing w:line="276"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sz w:val="20"/>
          <w:szCs w:val="20"/>
          <w:rtl w:val="0"/>
        </w:rPr>
        <w:t xml:space="preserve">Administered O365 and Exchange environment and made sure user mailboxes are set up properly according and in sync with AD, Azure, MIM and IAM. </w:t>
      </w:r>
    </w:p>
    <w:p w:rsidR="00000000" w:rsidDel="00000000" w:rsidP="00000000" w:rsidRDefault="00000000" w:rsidRPr="00000000" w14:paraId="0000002A">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Verified users and accounts are provisioned correctly thru Exchange admin tool and MIM. </w:t>
      </w:r>
    </w:p>
    <w:p w:rsidR="00000000" w:rsidDel="00000000" w:rsidP="00000000" w:rsidRDefault="00000000" w:rsidRPr="00000000" w14:paraId="0000002B">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Reported and escalated any O365, Exchange </w:t>
      </w:r>
    </w:p>
    <w:p w:rsidR="00000000" w:rsidDel="00000000" w:rsidP="00000000" w:rsidRDefault="00000000" w:rsidRPr="00000000" w14:paraId="0000002C">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Verified user’s access rights and permissions thru AD. </w:t>
      </w:r>
    </w:p>
    <w:p w:rsidR="00000000" w:rsidDel="00000000" w:rsidP="00000000" w:rsidRDefault="00000000" w:rsidRPr="00000000" w14:paraId="0000002D">
      <w:pPr>
        <w:numPr>
          <w:ilvl w:val="0"/>
          <w:numId w:val="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enabled/disabled/extended users access thru AD accordingly and reset/unlock any access/password issues. </w:t>
      </w:r>
    </w:p>
    <w:p w:rsidR="00000000" w:rsidDel="00000000" w:rsidP="00000000" w:rsidRDefault="00000000" w:rsidRPr="00000000" w14:paraId="0000002E">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Added/removed users from groups as per their management requests</w:t>
      </w:r>
    </w:p>
    <w:p w:rsidR="00000000" w:rsidDel="00000000" w:rsidP="00000000" w:rsidRDefault="00000000" w:rsidRPr="00000000" w14:paraId="0000002F">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f"/>
          <w:sz w:val="20"/>
          <w:szCs w:val="20"/>
          <w:rtl w:val="0"/>
        </w:rPr>
        <w:t xml:space="preserve">Assign work orders / incidents/ Requests to appropriate support teams and work them closely to follow up until closure which helped 90% of backlog tickets, and meet 95% SLA metrics. </w:t>
      </w:r>
    </w:p>
    <w:p w:rsidR="00000000" w:rsidDel="00000000" w:rsidP="00000000" w:rsidRDefault="00000000" w:rsidRPr="00000000" w14:paraId="00000030">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Worked with users to address any Desktop/Laptop issues. </w:t>
      </w:r>
    </w:p>
    <w:p w:rsidR="00000000" w:rsidDel="00000000" w:rsidP="00000000" w:rsidRDefault="00000000" w:rsidRPr="00000000" w14:paraId="00000031">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Request Desktop/Laptop break/fix and replacements thru local support or appropriate resolver groups. </w:t>
      </w:r>
    </w:p>
    <w:p w:rsidR="00000000" w:rsidDel="00000000" w:rsidP="00000000" w:rsidRDefault="00000000" w:rsidRPr="00000000" w14:paraId="00000032">
      <w:pPr>
        <w:numPr>
          <w:ilvl w:val="0"/>
          <w:numId w:val="6"/>
        </w:numPr>
        <w:spacing w:line="240" w:lineRule="auto"/>
        <w:ind w:left="720" w:hanging="360"/>
        <w:rPr>
          <w:color w:val="24292f"/>
          <w:sz w:val="20"/>
          <w:szCs w:val="20"/>
          <w:u w:val="none"/>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AD, Windows Server, Exchange, Office products, Office365, IAM, MIM, AD, VDI, VPC/VMware, HyperV. RDP Bomgar, BeyondTrust, Evanti Encryption, Symantec VIP and Encryption, Axiad VPN and GlobalProtect, Airwatch, HUB.Manage Networks, Routing Switching.LAN/WAN/WAP. Citrix Receiver. Citrix Workspace. React. Windows 10 management. Windows Security. MAC OS.iPhones. iPads. App store. Desktop/Laptop break/fix requests. </w:t>
      </w:r>
    </w:p>
    <w:p w:rsidR="00000000" w:rsidDel="00000000" w:rsidP="00000000" w:rsidRDefault="00000000" w:rsidRPr="00000000" w14:paraId="00000033">
      <w:pPr>
        <w:spacing w:line="240" w:lineRule="auto"/>
        <w:ind w:left="0" w:firstLine="0"/>
        <w:rPr>
          <w:rFonts w:ascii="Times New Roman" w:cs="Times New Roman" w:eastAsia="Times New Roman" w:hAnsi="Times New Roman"/>
          <w:b w:val="1"/>
          <w:i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Taleo HealthStream Tier II Remote Support Specialist</w:t>
      </w:r>
      <w:r w:rsidDel="00000000" w:rsidR="00000000" w:rsidRPr="00000000">
        <w:rPr>
          <w:rFonts w:ascii="Times New Roman" w:cs="Times New Roman" w:eastAsia="Times New Roman" w:hAnsi="Times New Roman"/>
          <w:i w:val="1"/>
          <w:color w:val="24292f"/>
          <w:rtl w:val="0"/>
        </w:rPr>
        <w:tab/>
        <w:t xml:space="preserve">   </w:t>
        <w:tab/>
        <w:t xml:space="preserve">          </w:t>
        <w:tab/>
        <w:tab/>
        <w:tab/>
        <w:t xml:space="preserve">                  </w:t>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2019 – 2020</w:t>
      </w: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4"/>
          <w:szCs w:val="24"/>
          <w:rtl w:val="0"/>
        </w:rPr>
        <w:t xml:space="preserve">Tenet Healthcare</w:t>
      </w:r>
      <w:r w:rsidDel="00000000" w:rsidR="00000000" w:rsidRPr="00000000">
        <w:rPr>
          <w:rFonts w:ascii="Times New Roman" w:cs="Times New Roman" w:eastAsia="Times New Roman" w:hAnsi="Times New Roman"/>
          <w:b w:val="1"/>
          <w:color w:val="24292f"/>
          <w:rtl w:val="0"/>
        </w:rPr>
        <w:tab/>
        <w:tab/>
        <w:tab/>
        <w:tab/>
        <w:tab/>
        <w:tab/>
        <w:tab/>
        <w:tab/>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Dallas, TX</w:t>
      </w:r>
    </w:p>
    <w:p w:rsidR="00000000" w:rsidDel="00000000" w:rsidP="00000000" w:rsidRDefault="00000000" w:rsidRPr="00000000" w14:paraId="00000035">
      <w:pPr>
        <w:numPr>
          <w:ilvl w:val="0"/>
          <w:numId w:val="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Provided in person and phone support to internal employees in regards to Taleo software and other HR applications.</w:t>
      </w:r>
    </w:p>
    <w:p w:rsidR="00000000" w:rsidDel="00000000" w:rsidP="00000000" w:rsidRDefault="00000000" w:rsidRPr="00000000" w14:paraId="00000036">
      <w:pPr>
        <w:numPr>
          <w:ilvl w:val="0"/>
          <w:numId w:val="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with employees to troubleshoot, diagnose, and resolve system access and functionality issues. </w:t>
      </w:r>
    </w:p>
    <w:p w:rsidR="00000000" w:rsidDel="00000000" w:rsidP="00000000" w:rsidRDefault="00000000" w:rsidRPr="00000000" w14:paraId="00000037">
      <w:pPr>
        <w:numPr>
          <w:ilvl w:val="0"/>
          <w:numId w:val="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closely with users to verify their access to the network using AD. </w:t>
      </w:r>
    </w:p>
    <w:p w:rsidR="00000000" w:rsidDel="00000000" w:rsidP="00000000" w:rsidRDefault="00000000" w:rsidRPr="00000000" w14:paraId="00000038">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Verified users access to Office 365 and exchange is synced with AD and Azure. </w:t>
      </w:r>
    </w:p>
    <w:p w:rsidR="00000000" w:rsidDel="00000000" w:rsidP="00000000" w:rsidRDefault="00000000" w:rsidRPr="00000000" w14:paraId="00000039">
      <w:pPr>
        <w:numPr>
          <w:ilvl w:val="0"/>
          <w:numId w:val="4"/>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Escalated any access users’ issue to resolver groups and follow to completion then inform users and test access. </w:t>
      </w:r>
    </w:p>
    <w:p w:rsidR="00000000" w:rsidDel="00000000" w:rsidP="00000000" w:rsidRDefault="00000000" w:rsidRPr="00000000" w14:paraId="0000003A">
      <w:pPr>
        <w:numPr>
          <w:ilvl w:val="0"/>
          <w:numId w:val="4"/>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Assisted the team in running reports and capturing metrics and completing 95% of related projects. </w:t>
      </w:r>
    </w:p>
    <w:p w:rsidR="00000000" w:rsidDel="00000000" w:rsidP="00000000" w:rsidRDefault="00000000" w:rsidRPr="00000000" w14:paraId="0000003B">
      <w:pPr>
        <w:numPr>
          <w:ilvl w:val="0"/>
          <w:numId w:val="2"/>
        </w:numPr>
        <w:spacing w:line="240" w:lineRule="auto"/>
        <w:ind w:left="720" w:hanging="360"/>
        <w:rPr>
          <w:color w:val="24292f"/>
          <w:sz w:val="20"/>
          <w:szCs w:val="20"/>
          <w:u w:val="none"/>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Taleo, HR reports. Troubleshooting. AD. VPN. RDP. VMware.SNOW. Exchange. Office365. Office Suite. </w:t>
      </w:r>
    </w:p>
    <w:p w:rsidR="00000000" w:rsidDel="00000000" w:rsidP="00000000" w:rsidRDefault="00000000" w:rsidRPr="00000000" w14:paraId="0000003C">
      <w:pPr>
        <w:spacing w:line="240" w:lineRule="auto"/>
        <w:ind w:lef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Tier III Restaurant Support Analyst</w:t>
      </w:r>
      <w:r w:rsidDel="00000000" w:rsidR="00000000" w:rsidRPr="00000000">
        <w:rPr>
          <w:rFonts w:ascii="Times New Roman" w:cs="Times New Roman" w:eastAsia="Times New Roman" w:hAnsi="Times New Roman"/>
          <w:b w:val="1"/>
          <w:i w:val="1"/>
          <w:color w:val="24292f"/>
          <w:rtl w:val="0"/>
        </w:rPr>
        <w:tab/>
        <w:tab/>
      </w:r>
      <w:r w:rsidDel="00000000" w:rsidR="00000000" w:rsidRPr="00000000">
        <w:rPr>
          <w:rFonts w:ascii="Times New Roman" w:cs="Times New Roman" w:eastAsia="Times New Roman" w:hAnsi="Times New Roman"/>
          <w:i w:val="1"/>
          <w:color w:val="24292f"/>
          <w:rtl w:val="0"/>
        </w:rPr>
        <w:tab/>
        <w:t xml:space="preserve">   </w:t>
        <w:tab/>
        <w:t xml:space="preserve">                       </w:t>
        <w:tab/>
        <w:tab/>
        <w:t xml:space="preserve">   </w:t>
        <w:tab/>
        <w:t xml:space="preserve">        </w:t>
        <w:tab/>
        <w:tab/>
        <w:t xml:space="preserve"> </w:t>
      </w:r>
      <w:r w:rsidDel="00000000" w:rsidR="00000000" w:rsidRPr="00000000">
        <w:rPr>
          <w:rFonts w:ascii="Times New Roman" w:cs="Times New Roman" w:eastAsia="Times New Roman" w:hAnsi="Times New Roman"/>
          <w:b w:val="1"/>
          <w:color w:val="24292f"/>
          <w:sz w:val="20"/>
          <w:szCs w:val="20"/>
          <w:rtl w:val="0"/>
        </w:rPr>
        <w:t xml:space="preserve">2018 – 2019</w:t>
      </w:r>
    </w:p>
    <w:p w:rsidR="00000000" w:rsidDel="00000000" w:rsidP="00000000" w:rsidRDefault="00000000" w:rsidRPr="00000000" w14:paraId="0000003D">
      <w:pPr>
        <w:spacing w:line="240" w:lineRule="auto"/>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4"/>
          <w:szCs w:val="24"/>
          <w:rtl w:val="0"/>
        </w:rPr>
        <w:t xml:space="preserve">Pei Wei</w:t>
      </w:r>
      <w:r w:rsidDel="00000000" w:rsidR="00000000" w:rsidRPr="00000000">
        <w:rPr>
          <w:rFonts w:ascii="Times New Roman" w:cs="Times New Roman" w:eastAsia="Times New Roman" w:hAnsi="Times New Roman"/>
          <w:b w:val="1"/>
          <w:color w:val="24292f"/>
          <w:rtl w:val="0"/>
        </w:rPr>
        <w:tab/>
        <w:tab/>
        <w:tab/>
        <w:tab/>
        <w:tab/>
        <w:tab/>
        <w:tab/>
        <w:tab/>
        <w:tab/>
        <w:t xml:space="preserve">    </w:t>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Irving, TX</w:t>
      </w:r>
    </w:p>
    <w:p w:rsidR="00000000" w:rsidDel="00000000" w:rsidP="00000000" w:rsidRDefault="00000000" w:rsidRPr="00000000" w14:paraId="0000003E">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in-house developed and third party applications such Aloha Mobile, NCR, Radiant, KDS QSR Auto, Command Center, CFC, MenuLink, Taleo, OLO, and multiple restaurant systems applications.</w:t>
      </w:r>
    </w:p>
    <w:p w:rsidR="00000000" w:rsidDel="00000000" w:rsidP="00000000" w:rsidRDefault="00000000" w:rsidRPr="00000000" w14:paraId="0000003F">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CCM,VNC,RDP to remote into restaurant File servers and terminals to troubleshoot any issues.</w:t>
      </w:r>
    </w:p>
    <w:p w:rsidR="00000000" w:rsidDel="00000000" w:rsidP="00000000" w:rsidRDefault="00000000" w:rsidRPr="00000000" w14:paraId="00000040">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with different Operating Systems such Win10 and MAC. </w:t>
      </w:r>
    </w:p>
    <w:p w:rsidR="00000000" w:rsidDel="00000000" w:rsidP="00000000" w:rsidRDefault="00000000" w:rsidRPr="00000000" w14:paraId="00000041">
      <w:pPr>
        <w:numPr>
          <w:ilvl w:val="0"/>
          <w:numId w:val="6"/>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CFC, MenuLink, Taleo, OLO, CCM. VNC. RDP. KDS QSR Auto. NCR. NCR Radiant. Aloha. Manage Networks, Routing Switching.LAN/WAN/WAP. VMWare. HyperV. AD group policy. Group memberships.</w:t>
      </w:r>
    </w:p>
    <w:p w:rsidR="00000000" w:rsidDel="00000000" w:rsidP="00000000" w:rsidRDefault="00000000" w:rsidRPr="00000000" w14:paraId="00000042">
      <w:pPr>
        <w:spacing w:line="240" w:lineRule="auto"/>
        <w:ind w:lef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Cloud Client Support Professional</w:t>
      </w:r>
      <w:r w:rsidDel="00000000" w:rsidR="00000000" w:rsidRPr="00000000">
        <w:rPr>
          <w:rFonts w:ascii="Times New Roman" w:cs="Times New Roman" w:eastAsia="Times New Roman" w:hAnsi="Times New Roman"/>
          <w:b w:val="1"/>
          <w:i w:val="1"/>
          <w:color w:val="24292f"/>
          <w:rtl w:val="0"/>
        </w:rPr>
        <w:tab/>
        <w:tab/>
        <w:t xml:space="preserve"> </w:t>
      </w:r>
      <w:r w:rsidDel="00000000" w:rsidR="00000000" w:rsidRPr="00000000">
        <w:rPr>
          <w:rFonts w:ascii="Times New Roman" w:cs="Times New Roman" w:eastAsia="Times New Roman" w:hAnsi="Times New Roman"/>
          <w:i w:val="1"/>
          <w:color w:val="24292f"/>
          <w:rtl w:val="0"/>
        </w:rPr>
        <w:tab/>
        <w:t xml:space="preserve">   </w:t>
        <w:tab/>
        <w:t xml:space="preserve">                      </w:t>
        <w:tab/>
        <w:t xml:space="preserve">            </w:t>
        <w:tab/>
        <w:tab/>
        <w:t xml:space="preserve">       </w:t>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2016 – 2018</w:t>
      </w:r>
    </w:p>
    <w:p w:rsidR="00000000" w:rsidDel="00000000" w:rsidP="00000000" w:rsidRDefault="00000000" w:rsidRPr="00000000" w14:paraId="00000043">
      <w:pPr>
        <w:spacing w:line="240" w:lineRule="auto"/>
        <w:jc w:val="both"/>
        <w:rPr>
          <w:rFonts w:ascii="Times New Roman" w:cs="Times New Roman" w:eastAsia="Times New Roman" w:hAnsi="Times New Roman"/>
          <w:b w:val="1"/>
          <w:color w:val="24292f"/>
          <w:sz w:val="18"/>
          <w:szCs w:val="18"/>
        </w:rPr>
      </w:pPr>
      <w:r w:rsidDel="00000000" w:rsidR="00000000" w:rsidRPr="00000000">
        <w:rPr>
          <w:rFonts w:ascii="Times New Roman" w:cs="Times New Roman" w:eastAsia="Times New Roman" w:hAnsi="Times New Roman"/>
          <w:b w:val="1"/>
          <w:color w:val="24292f"/>
          <w:sz w:val="24"/>
          <w:szCs w:val="24"/>
          <w:rtl w:val="0"/>
        </w:rPr>
        <w:t xml:space="preserve">D&amp;H Financial Technologies</w:t>
      </w:r>
      <w:r w:rsidDel="00000000" w:rsidR="00000000" w:rsidRPr="00000000">
        <w:rPr>
          <w:rFonts w:ascii="Times New Roman" w:cs="Times New Roman" w:eastAsia="Times New Roman" w:hAnsi="Times New Roman"/>
          <w:b w:val="1"/>
          <w:color w:val="24292f"/>
          <w:rtl w:val="0"/>
        </w:rPr>
        <w:tab/>
        <w:tab/>
        <w:tab/>
        <w:tab/>
        <w:tab/>
        <w:tab/>
        <w:tab/>
        <w:t xml:space="preserve">    </w:t>
        <w:tab/>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Irving, TX</w:t>
      </w: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PowerShell to perform multiple admin tasks, manage registry, and access event logs. </w:t>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Helped users access cloud applications and ensure availability and performance.</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Assisted users with requesting and accessing cloud based application</w:t>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Maintained and reset/reboot cloud servers to tackle any access and performance issues. </w:t>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Used C3 cloud platform to access clients cloud portal. Troubleshoot any C3 log in or access issues. </w:t>
      </w:r>
    </w:p>
    <w:p w:rsidR="00000000" w:rsidDel="00000000" w:rsidP="00000000" w:rsidRDefault="00000000" w:rsidRPr="00000000" w14:paraId="00000049">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Supported XenApp and used it to access clients’ servers and virtual machines.</w:t>
      </w:r>
    </w:p>
    <w:p w:rsidR="00000000" w:rsidDel="00000000" w:rsidP="00000000" w:rsidRDefault="00000000" w:rsidRPr="00000000" w14:paraId="0000004A">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Worked with users to address any Desktop/Laptop issues. </w:t>
      </w:r>
    </w:p>
    <w:p w:rsidR="00000000" w:rsidDel="00000000" w:rsidP="00000000" w:rsidRDefault="00000000" w:rsidRPr="00000000" w14:paraId="0000004B">
      <w:pPr>
        <w:numPr>
          <w:ilvl w:val="0"/>
          <w:numId w:val="1"/>
        </w:numPr>
        <w:spacing w:line="240" w:lineRule="auto"/>
        <w:ind w:left="720"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Request Desktop/Laptop break/fix and replacements thru local support or appropriate resolver groups. </w:t>
      </w:r>
    </w:p>
    <w:p w:rsidR="00000000" w:rsidDel="00000000" w:rsidP="00000000" w:rsidRDefault="00000000" w:rsidRPr="00000000" w14:paraId="0000004C">
      <w:pPr>
        <w:numPr>
          <w:ilvl w:val="0"/>
          <w:numId w:val="6"/>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Cloud system. AD.XenApp. Server 2008. RDP. Troubleshooting. PowerShell. Registry. Event Log. HyperV. VMWare. AD Group policy. Server Maintenance. Outlook Calendars. Exchange. Office365 management. </w:t>
      </w:r>
    </w:p>
    <w:p w:rsidR="00000000" w:rsidDel="00000000" w:rsidP="00000000" w:rsidRDefault="00000000" w:rsidRPr="00000000" w14:paraId="0000004D">
      <w:pPr>
        <w:widowControl w:val="0"/>
        <w:spacing w:before="3.4136962890625" w:line="229.88797187805176" w:lineRule="auto"/>
        <w:ind w:left="0" w:righ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Epic Software Support </w:t>
      </w:r>
      <w:r w:rsidDel="00000000" w:rsidR="00000000" w:rsidRPr="00000000">
        <w:rPr>
          <w:rFonts w:ascii="Times New Roman" w:cs="Times New Roman" w:eastAsia="Times New Roman" w:hAnsi="Times New Roman"/>
          <w:b w:val="1"/>
          <w:i w:val="1"/>
          <w:color w:val="24292f"/>
          <w:rtl w:val="0"/>
        </w:rPr>
        <w:tab/>
        <w:tab/>
      </w:r>
      <w:r w:rsidDel="00000000" w:rsidR="00000000" w:rsidRPr="00000000">
        <w:rPr>
          <w:rFonts w:ascii="Times New Roman" w:cs="Times New Roman" w:eastAsia="Times New Roman" w:hAnsi="Times New Roman"/>
          <w:i w:val="1"/>
          <w:color w:val="24292f"/>
          <w:rtl w:val="0"/>
        </w:rPr>
        <w:tab/>
        <w:tab/>
        <w:t xml:space="preserve">   </w:t>
        <w:tab/>
        <w:t xml:space="preserve">                      </w:t>
        <w:tab/>
        <w:t xml:space="preserve"> </w:t>
        <w:tab/>
        <w:t xml:space="preserve">        </w:t>
        <w:tab/>
        <w:tab/>
        <w:tab/>
        <w:tab/>
        <w:t xml:space="preserve">  </w:t>
      </w:r>
      <w:r w:rsidDel="00000000" w:rsidR="00000000" w:rsidRPr="00000000">
        <w:rPr>
          <w:rFonts w:ascii="Times New Roman" w:cs="Times New Roman" w:eastAsia="Times New Roman" w:hAnsi="Times New Roman"/>
          <w:b w:val="1"/>
          <w:color w:val="24292f"/>
          <w:sz w:val="20"/>
          <w:szCs w:val="20"/>
          <w:rtl w:val="0"/>
        </w:rPr>
        <w:t xml:space="preserve">2015-2016 </w:t>
      </w:r>
    </w:p>
    <w:p w:rsidR="00000000" w:rsidDel="00000000" w:rsidP="00000000" w:rsidRDefault="00000000" w:rsidRPr="00000000" w14:paraId="0000004E">
      <w:pPr>
        <w:spacing w:line="240" w:lineRule="auto"/>
        <w:ind w:right="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24292f"/>
          <w:sz w:val="24"/>
          <w:szCs w:val="24"/>
          <w:rtl w:val="0"/>
        </w:rPr>
        <w:t xml:space="preserve">Children's Hospital of Buffalo</w:t>
      </w:r>
      <w:r w:rsidDel="00000000" w:rsidR="00000000" w:rsidRPr="00000000">
        <w:rPr>
          <w:rFonts w:ascii="Times New Roman" w:cs="Times New Roman" w:eastAsia="Times New Roman" w:hAnsi="Times New Roman"/>
          <w:b w:val="1"/>
          <w:color w:val="24292f"/>
          <w:rtl w:val="0"/>
        </w:rPr>
        <w:tab/>
        <w:tab/>
        <w:tab/>
        <w:tab/>
        <w:tab/>
        <w:tab/>
        <w:t xml:space="preserve">    </w:t>
        <w:tab/>
        <w:t xml:space="preserve">  </w:t>
        <w:tab/>
        <w:t xml:space="preserve">         </w:t>
        <w:tab/>
        <w:t xml:space="preserve">        </w:t>
        <w:tab/>
        <w:t xml:space="preserve">  </w:t>
      </w:r>
      <w:r w:rsidDel="00000000" w:rsidR="00000000" w:rsidRPr="00000000">
        <w:rPr>
          <w:rFonts w:ascii="Times New Roman" w:cs="Times New Roman" w:eastAsia="Times New Roman" w:hAnsi="Times New Roman"/>
          <w:b w:val="1"/>
          <w:color w:val="24292f"/>
          <w:sz w:val="20"/>
          <w:szCs w:val="20"/>
          <w:rtl w:val="0"/>
        </w:rPr>
        <w:t xml:space="preserve">Buffalo, NY</w:t>
      </w:r>
      <w:r w:rsidDel="00000000" w:rsidR="00000000" w:rsidRPr="00000000">
        <w:rPr>
          <w:rtl w:val="0"/>
        </w:rPr>
      </w:r>
    </w:p>
    <w:p w:rsidR="00000000" w:rsidDel="00000000" w:rsidP="00000000" w:rsidRDefault="00000000" w:rsidRPr="00000000" w14:paraId="0000004F">
      <w:pPr>
        <w:widowControl w:val="0"/>
        <w:numPr>
          <w:ilvl w:val="0"/>
          <w:numId w:val="1"/>
        </w:numPr>
        <w:spacing w:before="3.41217041015625" w:line="230.76753616333008" w:lineRule="auto"/>
        <w:ind w:left="720" w:right="595.0109863281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Answered calls and responded to users’ emails in regards to EPIC or any health system application.</w:t>
      </w:r>
    </w:p>
    <w:p w:rsidR="00000000" w:rsidDel="00000000" w:rsidP="00000000" w:rsidRDefault="00000000" w:rsidRPr="00000000" w14:paraId="00000050">
      <w:pPr>
        <w:widowControl w:val="0"/>
        <w:numPr>
          <w:ilvl w:val="0"/>
          <w:numId w:val="1"/>
        </w:numPr>
        <w:spacing w:line="230.76669216156006" w:lineRule="auto"/>
        <w:ind w:left="720" w:right="863.863525390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Route any non-related EPIC questions or concerns to the correct department or group. </w:t>
      </w:r>
    </w:p>
    <w:p w:rsidR="00000000" w:rsidDel="00000000" w:rsidP="00000000" w:rsidRDefault="00000000" w:rsidRPr="00000000" w14:paraId="00000051">
      <w:pPr>
        <w:numPr>
          <w:ilvl w:val="0"/>
          <w:numId w:val="6"/>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EPIC. Pagers.VMware. RDP. HyperV.AD. Server 2008. Office Suites. Troubleshooting. Problem Solving. </w:t>
      </w:r>
      <w:r w:rsidDel="00000000" w:rsidR="00000000" w:rsidRPr="00000000">
        <w:rPr>
          <w:rtl w:val="0"/>
        </w:rPr>
      </w:r>
    </w:p>
    <w:p w:rsidR="00000000" w:rsidDel="00000000" w:rsidP="00000000" w:rsidRDefault="00000000" w:rsidRPr="00000000" w14:paraId="00000052">
      <w:pPr>
        <w:widowControl w:val="0"/>
        <w:spacing w:line="230.76669216156006" w:lineRule="auto"/>
        <w:ind w:left="0" w:right="0" w:firstLine="0"/>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i w:val="1"/>
          <w:color w:val="24292f"/>
          <w:u w:val="single"/>
          <w:rtl w:val="0"/>
        </w:rPr>
        <w:t xml:space="preserve">Tier II Desktop Support  </w:t>
      </w:r>
      <w:r w:rsidDel="00000000" w:rsidR="00000000" w:rsidRPr="00000000">
        <w:rPr>
          <w:rFonts w:ascii="Times New Roman" w:cs="Times New Roman" w:eastAsia="Times New Roman" w:hAnsi="Times New Roman"/>
          <w:b w:val="1"/>
          <w:i w:val="1"/>
          <w:color w:val="24292f"/>
          <w:rtl w:val="0"/>
        </w:rPr>
        <w:tab/>
        <w:tab/>
      </w:r>
      <w:r w:rsidDel="00000000" w:rsidR="00000000" w:rsidRPr="00000000">
        <w:rPr>
          <w:rFonts w:ascii="Times New Roman" w:cs="Times New Roman" w:eastAsia="Times New Roman" w:hAnsi="Times New Roman"/>
          <w:i w:val="1"/>
          <w:color w:val="24292f"/>
          <w:rtl w:val="0"/>
        </w:rPr>
        <w:tab/>
        <w:tab/>
        <w:t xml:space="preserve">   </w:t>
        <w:tab/>
        <w:t xml:space="preserve">                      </w:t>
        <w:tab/>
        <w:t xml:space="preserve"> </w:t>
        <w:tab/>
        <w:t xml:space="preserve">         </w:t>
        <w:tab/>
        <w:tab/>
        <w:tab/>
        <w:t xml:space="preserve">   </w:t>
      </w:r>
      <w:r w:rsidDel="00000000" w:rsidR="00000000" w:rsidRPr="00000000">
        <w:rPr>
          <w:rFonts w:ascii="Times New Roman" w:cs="Times New Roman" w:eastAsia="Times New Roman" w:hAnsi="Times New Roman"/>
          <w:b w:val="1"/>
          <w:color w:val="24292f"/>
          <w:sz w:val="20"/>
          <w:szCs w:val="20"/>
          <w:rtl w:val="0"/>
        </w:rPr>
        <w:t xml:space="preserve">2012-2015 </w:t>
      </w:r>
    </w:p>
    <w:p w:rsidR="00000000" w:rsidDel="00000000" w:rsidP="00000000" w:rsidRDefault="00000000" w:rsidRPr="00000000" w14:paraId="00000053">
      <w:pPr>
        <w:spacing w:line="240" w:lineRule="auto"/>
        <w:ind w:right="0"/>
        <w:jc w:val="both"/>
        <w:rPr>
          <w:rFonts w:ascii="Times New Roman" w:cs="Times New Roman" w:eastAsia="Times New Roman" w:hAnsi="Times New Roman"/>
          <w:b w:val="1"/>
          <w:color w:val="24292f"/>
          <w:sz w:val="20"/>
          <w:szCs w:val="20"/>
        </w:rPr>
      </w:pPr>
      <w:r w:rsidDel="00000000" w:rsidR="00000000" w:rsidRPr="00000000">
        <w:rPr>
          <w:rFonts w:ascii="Times New Roman" w:cs="Times New Roman" w:eastAsia="Times New Roman" w:hAnsi="Times New Roman"/>
          <w:b w:val="1"/>
          <w:color w:val="24292f"/>
          <w:sz w:val="24"/>
          <w:szCs w:val="24"/>
          <w:rtl w:val="0"/>
        </w:rPr>
        <w:t xml:space="preserve">Earthlink Business</w:t>
      </w:r>
      <w:r w:rsidDel="00000000" w:rsidR="00000000" w:rsidRPr="00000000">
        <w:rPr>
          <w:rFonts w:ascii="Times New Roman" w:cs="Times New Roman" w:eastAsia="Times New Roman" w:hAnsi="Times New Roman"/>
          <w:b w:val="1"/>
          <w:color w:val="24292f"/>
          <w:rtl w:val="0"/>
        </w:rPr>
        <w:tab/>
        <w:tab/>
        <w:tab/>
        <w:tab/>
        <w:tab/>
        <w:tab/>
        <w:tab/>
        <w:t xml:space="preserve">    </w:t>
        <w:tab/>
        <w:t xml:space="preserve">  </w:t>
        <w:tab/>
        <w:t xml:space="preserve">           </w:t>
        <w:tab/>
        <w:tab/>
        <w:tab/>
        <w:t xml:space="preserve">   </w:t>
      </w:r>
      <w:r w:rsidDel="00000000" w:rsidR="00000000" w:rsidRPr="00000000">
        <w:rPr>
          <w:rFonts w:ascii="Times New Roman" w:cs="Times New Roman" w:eastAsia="Times New Roman" w:hAnsi="Times New Roman"/>
          <w:b w:val="1"/>
          <w:color w:val="24292f"/>
          <w:sz w:val="20"/>
          <w:szCs w:val="20"/>
          <w:rtl w:val="0"/>
        </w:rPr>
        <w:t xml:space="preserve">Buffalo, NY</w:t>
      </w:r>
    </w:p>
    <w:p w:rsidR="00000000" w:rsidDel="00000000" w:rsidP="00000000" w:rsidRDefault="00000000" w:rsidRPr="00000000" w14:paraId="00000054">
      <w:pPr>
        <w:widowControl w:val="0"/>
        <w:numPr>
          <w:ilvl w:val="0"/>
          <w:numId w:val="1"/>
        </w:numPr>
        <w:spacing w:after="0" w:afterAutospacing="0" w:before="19.9395751953125" w:line="231.88995838165283" w:lineRule="auto"/>
        <w:ind w:left="720" w:right="235.118408203125"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Performed application installation and Win7 compatibility testing, task sequence troubleshooting.</w:t>
      </w:r>
    </w:p>
    <w:p w:rsidR="00000000" w:rsidDel="00000000" w:rsidP="00000000" w:rsidRDefault="00000000" w:rsidRPr="00000000" w14:paraId="00000055">
      <w:pPr>
        <w:widowControl w:val="0"/>
        <w:numPr>
          <w:ilvl w:val="0"/>
          <w:numId w:val="1"/>
        </w:numPr>
        <w:spacing w:after="0" w:afterAutospacing="0" w:before="0" w:beforeAutospacing="0" w:line="231.88995838165283" w:lineRule="auto"/>
        <w:ind w:left="720" w:right="235.1184082031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Migrated machines and user from Win7/WinXP to Windows 8 as requested by clients</w:t>
      </w:r>
    </w:p>
    <w:p w:rsidR="00000000" w:rsidDel="00000000" w:rsidP="00000000" w:rsidRDefault="00000000" w:rsidRPr="00000000" w14:paraId="00000056">
      <w:pPr>
        <w:widowControl w:val="0"/>
        <w:numPr>
          <w:ilvl w:val="0"/>
          <w:numId w:val="1"/>
        </w:numPr>
        <w:spacing w:before="0" w:beforeAutospacing="0" w:line="231.88995838165283" w:lineRule="auto"/>
        <w:ind w:left="720" w:right="235.118408203125" w:hanging="360"/>
        <w:rPr>
          <w:rFonts w:ascii="Times New Roman" w:cs="Times New Roman" w:eastAsia="Times New Roman" w:hAnsi="Times New Roman"/>
          <w:color w:val="24292f"/>
          <w:sz w:val="20"/>
          <w:szCs w:val="20"/>
        </w:rPr>
      </w:pPr>
      <w:r w:rsidDel="00000000" w:rsidR="00000000" w:rsidRPr="00000000">
        <w:rPr>
          <w:rFonts w:ascii="Times New Roman" w:cs="Times New Roman" w:eastAsia="Times New Roman" w:hAnsi="Times New Roman"/>
          <w:color w:val="24292f"/>
          <w:sz w:val="20"/>
          <w:szCs w:val="20"/>
          <w:rtl w:val="0"/>
        </w:rPr>
        <w:t xml:space="preserve">Troubleshoot any migration issues and walk users through using the Operating Systems</w:t>
      </w:r>
    </w:p>
    <w:p w:rsidR="00000000" w:rsidDel="00000000" w:rsidP="00000000" w:rsidRDefault="00000000" w:rsidRPr="00000000" w14:paraId="00000057">
      <w:pPr>
        <w:widowControl w:val="0"/>
        <w:numPr>
          <w:ilvl w:val="0"/>
          <w:numId w:val="1"/>
        </w:numPr>
        <w:spacing w:line="232.9474925994873" w:lineRule="auto"/>
        <w:ind w:left="720" w:right="101.856689453125" w:hanging="360"/>
        <w:rPr>
          <w:rFonts w:ascii="Times New Roman" w:cs="Times New Roman" w:eastAsia="Times New Roman" w:hAnsi="Times New Roman"/>
          <w:color w:val="24292f"/>
        </w:rPr>
      </w:pPr>
      <w:r w:rsidDel="00000000" w:rsidR="00000000" w:rsidRPr="00000000">
        <w:rPr>
          <w:rFonts w:ascii="Times New Roman" w:cs="Times New Roman" w:eastAsia="Times New Roman" w:hAnsi="Times New Roman"/>
          <w:color w:val="24292f"/>
          <w:sz w:val="20"/>
          <w:szCs w:val="20"/>
          <w:rtl w:val="0"/>
        </w:rPr>
        <w:t xml:space="preserve">Communicated with the Level 1 Service Desk resources to document solutions to address common problems.</w:t>
      </w:r>
    </w:p>
    <w:p w:rsidR="00000000" w:rsidDel="00000000" w:rsidP="00000000" w:rsidRDefault="00000000" w:rsidRPr="00000000" w14:paraId="00000058">
      <w:pPr>
        <w:numPr>
          <w:ilvl w:val="0"/>
          <w:numId w:val="6"/>
        </w:numPr>
        <w:spacing w:line="240" w:lineRule="auto"/>
        <w:ind w:left="720" w:hanging="360"/>
        <w:rPr>
          <w:color w:val="24292f"/>
          <w:sz w:val="20"/>
          <w:szCs w:val="20"/>
        </w:rPr>
      </w:pPr>
      <w:r w:rsidDel="00000000" w:rsidR="00000000" w:rsidRPr="00000000">
        <w:rPr>
          <w:rFonts w:ascii="Times New Roman" w:cs="Times New Roman" w:eastAsia="Times New Roman" w:hAnsi="Times New Roman"/>
          <w:b w:val="1"/>
          <w:color w:val="24292f"/>
          <w:sz w:val="20"/>
          <w:szCs w:val="20"/>
          <w:u w:val="single"/>
          <w:rtl w:val="0"/>
        </w:rPr>
        <w:t xml:space="preserve">Skills/tools used:</w:t>
      </w:r>
      <w:r w:rsidDel="00000000" w:rsidR="00000000" w:rsidRPr="00000000">
        <w:rPr>
          <w:rFonts w:ascii="Times New Roman" w:cs="Times New Roman" w:eastAsia="Times New Roman" w:hAnsi="Times New Roman"/>
          <w:b w:val="1"/>
          <w:color w:val="24292f"/>
          <w:sz w:val="20"/>
          <w:szCs w:val="20"/>
          <w:rtl w:val="0"/>
        </w:rPr>
        <w:t xml:space="preserve">  </w:t>
      </w:r>
      <w:r w:rsidDel="00000000" w:rsidR="00000000" w:rsidRPr="00000000">
        <w:rPr>
          <w:rFonts w:ascii="Times New Roman" w:cs="Times New Roman" w:eastAsia="Times New Roman" w:hAnsi="Times New Roman"/>
          <w:color w:val="24292f"/>
          <w:sz w:val="20"/>
          <w:szCs w:val="20"/>
          <w:rtl w:val="0"/>
        </w:rPr>
        <w:t xml:space="preserve">C3 Win7/WinXP migration. PXboots. SCCM. Win8. Windows OS installation. MAC OS. Troubleshooting. </w:t>
      </w:r>
    </w:p>
    <w:sectPr>
      <w:pgSz w:h="15840" w:w="12240" w:orient="portrait"/>
      <w:pgMar w:bottom="180" w:top="36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oufikaminew@gmail.com" TargetMode="External"/><Relationship Id="rId7" Type="http://schemas.openxmlformats.org/officeDocument/2006/relationships/hyperlink" Target="https://www.linkedin.com/in/taoufika/" TargetMode="External"/><Relationship Id="rId8" Type="http://schemas.openxmlformats.org/officeDocument/2006/relationships/hyperlink" Target="https://lbladma.github.io/My_Portfolio/resum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