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2B3C2" w14:textId="2C1C2605" w:rsidR="00244184" w:rsidRPr="001E2C34" w:rsidRDefault="00683722" w:rsidP="000A3081">
      <w:pPr>
        <w:pStyle w:val="Title"/>
      </w:pPr>
      <w:r>
        <w:t>A</w:t>
      </w:r>
      <w:r w:rsidR="001A5C25">
        <w:t xml:space="preserve"> Natural </w:t>
      </w:r>
      <w:r>
        <w:t xml:space="preserve">Form of </w:t>
      </w:r>
      <w:r w:rsidR="001A5C25">
        <w:t>Inoculation: Can Social Media Exposure Shape Future Credibility Assessments?</w:t>
      </w:r>
    </w:p>
    <w:p w14:paraId="2EB6C509" w14:textId="05CCC257" w:rsidR="00244184" w:rsidRDefault="00340370" w:rsidP="000A3081">
      <w:pPr>
        <w:pStyle w:val="Heading1"/>
      </w:pPr>
      <w:r w:rsidRPr="001E2C34">
        <w:t>Introduction</w:t>
      </w:r>
    </w:p>
    <w:p w14:paraId="2DC65087" w14:textId="39429D9D" w:rsidR="007E173B" w:rsidRDefault="007E173B" w:rsidP="007E173B">
      <w:r>
        <w:t>The rapid advancement of artificial intelligence has enabled the creation of increasingly sophisticated deepfakes—</w:t>
      </w:r>
      <w:r w:rsidR="00272057">
        <w:t xml:space="preserve">synthetic </w:t>
      </w:r>
      <w:r w:rsidR="008A0BEC">
        <w:t>multimedia</w:t>
      </w:r>
      <w:r>
        <w:t xml:space="preserve"> that </w:t>
      </w:r>
      <w:r w:rsidR="004562D5">
        <w:t>is</w:t>
      </w:r>
      <w:r>
        <w:t xml:space="preserve"> manipulate</w:t>
      </w:r>
      <w:r w:rsidR="004562D5">
        <w:t>d</w:t>
      </w:r>
      <w:r>
        <w:t xml:space="preserve"> </w:t>
      </w:r>
      <w:r w:rsidR="004562D5">
        <w:t>to look realistic</w:t>
      </w:r>
      <w:r w:rsidR="004E63A7">
        <w:t xml:space="preserve"> </w:t>
      </w:r>
      <w:r w:rsidR="004E63A7">
        <w:fldChar w:fldCharType="begin"/>
      </w:r>
      <w:r w:rsidR="004E63A7">
        <w:instrText xml:space="preserve"> ADDIN EN.CITE &lt;EndNote&gt;&lt;Cite&gt;&lt;Author&gt;Kumar&lt;/Author&gt;&lt;Year&gt;2024&lt;/Year&gt;&lt;RecNum&gt;743&lt;/RecNum&gt;&lt;DisplayText&gt;(Kumar &amp;amp; Taylor, 2024)&lt;/DisplayText&gt;&lt;record&gt;&lt;rec-number&gt;743&lt;/rec-number&gt;&lt;foreign-keys&gt;&lt;key app="EN" db-id="x02r5x9ett5errer5duxfrp5dw22w2e2r9v0" timestamp="1740516674"&gt;743&lt;/key&gt;&lt;/foreign-keys&gt;&lt;ref-type name="Journal Article"&gt;17&lt;/ref-type&gt;&lt;contributors&gt;&lt;authors&gt;&lt;author&gt;Kumar, Ajay&lt;/author&gt;&lt;author&gt;Taylor, James W&lt;/author&gt;&lt;/authors&gt;&lt;/contributors&gt;&lt;titles&gt;&lt;title&gt;Feature importance in the age of explainable AI: Case study of detecting fake news &amp;amp; misinformation via a multi-modal framework&lt;/title&gt;&lt;secondary-title&gt;European Journal of Operational Research&lt;/secondary-title&gt;&lt;/titles&gt;&lt;periodical&gt;&lt;full-title&gt;European Journal of Operational Research&lt;/full-title&gt;&lt;/periodical&gt;&lt;pages&gt;401-413&lt;/pages&gt;&lt;volume&gt;317&lt;/volume&gt;&lt;number&gt;2&lt;/number&gt;&lt;dates&gt;&lt;year&gt;2024&lt;/year&gt;&lt;/dates&gt;&lt;isbn&gt;0377-2217&lt;/isbn&gt;&lt;urls&gt;&lt;/urls&gt;&lt;/record&gt;&lt;/Cite&gt;&lt;/EndNote&gt;</w:instrText>
      </w:r>
      <w:r w:rsidR="004E63A7">
        <w:fldChar w:fldCharType="separate"/>
      </w:r>
      <w:r w:rsidR="004E63A7">
        <w:rPr>
          <w:noProof/>
        </w:rPr>
        <w:t>(Kumar &amp; Taylor, 2024)</w:t>
      </w:r>
      <w:r w:rsidR="004E63A7">
        <w:fldChar w:fldCharType="end"/>
      </w:r>
      <w:r w:rsidR="004E63A7">
        <w:t xml:space="preserve">. </w:t>
      </w:r>
      <w:r w:rsidR="000417B6">
        <w:t>While some applications of deepfakes are benign or even beneficial, m</w:t>
      </w:r>
      <w:r w:rsidR="00C117D5">
        <w:t>any can be detrimental, such as when used to</w:t>
      </w:r>
      <w:r w:rsidR="00650561">
        <w:t xml:space="preserve"> create false narratives</w:t>
      </w:r>
      <w:r w:rsidR="00C117D5">
        <w:t xml:space="preserve"> or</w:t>
      </w:r>
      <w:r w:rsidR="00650561">
        <w:t xml:space="preserve"> manipulate public opinion</w:t>
      </w:r>
      <w:r w:rsidR="003473A2">
        <w:t xml:space="preserve"> </w:t>
      </w:r>
      <w:r w:rsidR="003473A2">
        <w:fldChar w:fldCharType="begin"/>
      </w:r>
      <w:r w:rsidR="003473A2">
        <w:instrText xml:space="preserve"> ADDIN EN.CITE &lt;EndNote&gt;&lt;Cite&gt;&lt;Author&gt;Johnson&lt;/Author&gt;&lt;Year&gt;2021&lt;/Year&gt;&lt;RecNum&gt;744&lt;/RecNum&gt;&lt;DisplayText&gt;(Johnson &amp;amp; Diakopoulos, 2021)&lt;/DisplayText&gt;&lt;record&gt;&lt;rec-number&gt;744&lt;/rec-number&gt;&lt;foreign-keys&gt;&lt;key app="EN" db-id="x02r5x9ett5errer5duxfrp5dw22w2e2r9v0" timestamp="1740517046"&gt;744&lt;/key&gt;&lt;/foreign-keys&gt;&lt;ref-type name="Journal Article"&gt;17&lt;/ref-type&gt;&lt;contributors&gt;&lt;authors&gt;&lt;author&gt;Johnson, Deborah G&lt;/author&gt;&lt;author&gt;Diakopoulos, Nicholas&lt;/author&gt;&lt;/authors&gt;&lt;/contributors&gt;&lt;titles&gt;&lt;title&gt;What to do about deepfakes&lt;/title&gt;&lt;secondary-title&gt;Communications of the ACM&lt;/secondary-title&gt;&lt;/titles&gt;&lt;periodical&gt;&lt;full-title&gt;Communications of the ACM&lt;/full-title&gt;&lt;/periodical&gt;&lt;pages&gt;33-35&lt;/pages&gt;&lt;volume&gt;64&lt;/volume&gt;&lt;number&gt;3&lt;/number&gt;&lt;dates&gt;&lt;year&gt;2021&lt;/year&gt;&lt;/dates&gt;&lt;isbn&gt;0001-0782&lt;/isbn&gt;&lt;urls&gt;&lt;/urls&gt;&lt;/record&gt;&lt;/Cite&gt;&lt;/EndNote&gt;</w:instrText>
      </w:r>
      <w:r w:rsidR="003473A2">
        <w:fldChar w:fldCharType="separate"/>
      </w:r>
      <w:r w:rsidR="003473A2">
        <w:rPr>
          <w:noProof/>
        </w:rPr>
        <w:t>(Johnson &amp; Diakopoulos, 2021)</w:t>
      </w:r>
      <w:r w:rsidR="003473A2">
        <w:fldChar w:fldCharType="end"/>
      </w:r>
      <w:r w:rsidR="00C117D5">
        <w:t>.</w:t>
      </w:r>
      <w:r w:rsidR="00650561">
        <w:t xml:space="preserve"> </w:t>
      </w:r>
      <w:r w:rsidR="00AA2643">
        <w:t>Because deepfakes may</w:t>
      </w:r>
      <w:r w:rsidR="00650561">
        <w:t xml:space="preserve"> erode trust in authentic media,</w:t>
      </w:r>
      <w:r w:rsidR="00AA2643">
        <w:t xml:space="preserve"> i</w:t>
      </w:r>
      <w:r w:rsidR="00650561">
        <w:t>t</w:t>
      </w:r>
      <w:r w:rsidR="00AA2643">
        <w:t xml:space="preserve"> is</w:t>
      </w:r>
      <w:r w:rsidR="00650561">
        <w:t xml:space="preserve"> crucial to develop effective countermeasures against their misuse.  </w:t>
      </w:r>
    </w:p>
    <w:p w14:paraId="64D5B6A1" w14:textId="395E1D96" w:rsidR="007C7A32" w:rsidRDefault="007C7A32" w:rsidP="007E173B">
      <w:r>
        <w:t xml:space="preserve">Current approaches to combating </w:t>
      </w:r>
      <w:r w:rsidR="00E94C46">
        <w:t xml:space="preserve">misinformation accompanying </w:t>
      </w:r>
      <w:r>
        <w:t>deepfake</w:t>
      </w:r>
      <w:r w:rsidR="00995E7F">
        <w:t>s</w:t>
      </w:r>
      <w:r>
        <w:t xml:space="preserve"> largely focus on reactive measures, such as detection technologies and fact-checking systems</w:t>
      </w:r>
      <w:r w:rsidR="00E94C46">
        <w:t xml:space="preserve"> </w:t>
      </w:r>
      <w:r w:rsidR="00E94C46">
        <w:fldChar w:fldCharType="begin"/>
      </w:r>
      <w:r w:rsidR="00E94C46">
        <w:instrText xml:space="preserve"> ADDIN EN.CITE &lt;EndNote&gt;&lt;Cite&gt;&lt;Author&gt;Tong&lt;/Author&gt;&lt;Year&gt;2024&lt;/Year&gt;&lt;RecNum&gt;745&lt;/RecNum&gt;&lt;DisplayText&gt;(Tong et al., 2024)&lt;/DisplayText&gt;&lt;record&gt;&lt;rec-number&gt;745&lt;/rec-number&gt;&lt;foreign-keys&gt;&lt;key app="EN" db-id="x02r5x9ett5errer5duxfrp5dw22w2e2r9v0" timestamp="1740517611"&gt;745&lt;/key&gt;&lt;/foreign-keys&gt;&lt;ref-type name="Journal Article"&gt;17&lt;/ref-type&gt;&lt;contributors&gt;&lt;authors&gt;&lt;author&gt;Tong, Jiawei&lt;/author&gt;&lt;author&gt;Marx, Julian&lt;/author&gt;&lt;author&gt;Turel, Ofir&lt;/author&gt;&lt;author&gt;Cui, Tingru&lt;/author&gt;&lt;/authors&gt;&lt;/contributors&gt;&lt;titles&gt;&lt;title&gt;Combatting Deepfake Misinformation on Social Media: A Scoping Review and Research Agenda&lt;/title&gt;&lt;/titles&gt;&lt;dates&gt;&lt;year&gt;2024&lt;/year&gt;&lt;/dates&gt;&lt;urls&gt;&lt;/urls&gt;&lt;/record&gt;&lt;/Cite&gt;&lt;/EndNote&gt;</w:instrText>
      </w:r>
      <w:r w:rsidR="00E94C46">
        <w:fldChar w:fldCharType="separate"/>
      </w:r>
      <w:r w:rsidR="00E94C46">
        <w:rPr>
          <w:noProof/>
        </w:rPr>
        <w:t>(Tong et al., 2024)</w:t>
      </w:r>
      <w:r w:rsidR="00E94C46">
        <w:fldChar w:fldCharType="end"/>
      </w:r>
      <w:r>
        <w:t>.</w:t>
      </w:r>
      <w:r w:rsidR="008C7F25">
        <w:t xml:space="preserve"> Unfortunately, </w:t>
      </w:r>
      <w:r w:rsidR="00F6043F">
        <w:t>debunking</w:t>
      </w:r>
      <w:r w:rsidR="008C7F25">
        <w:t xml:space="preserve"> solutions </w:t>
      </w:r>
      <w:r w:rsidR="0073464A">
        <w:t>may</w:t>
      </w:r>
      <w:r w:rsidR="008C7F25">
        <w:t xml:space="preserve"> struggle to keep pace with advancing deepfake capabilities</w:t>
      </w:r>
      <w:r w:rsidR="005B5B91">
        <w:t xml:space="preserve">. </w:t>
      </w:r>
      <w:r w:rsidR="00F6043F">
        <w:t>Likewise</w:t>
      </w:r>
      <w:r w:rsidR="005B5B91">
        <w:t xml:space="preserve">, </w:t>
      </w:r>
      <w:r w:rsidR="00F6043F">
        <w:t>these</w:t>
      </w:r>
      <w:r w:rsidR="005B5B91">
        <w:t xml:space="preserve"> </w:t>
      </w:r>
      <w:r w:rsidR="00B21C74">
        <w:t>techniques</w:t>
      </w:r>
      <w:r w:rsidR="005B5B91">
        <w:t xml:space="preserve"> </w:t>
      </w:r>
      <w:r w:rsidR="00B21C74">
        <w:t>are often</w:t>
      </w:r>
      <w:r w:rsidR="00C6757C">
        <w:t xml:space="preserve"> ineffective in countering misinformation</w:t>
      </w:r>
      <w:r w:rsidR="00C32E87">
        <w:t xml:space="preserve"> that has already spread </w:t>
      </w:r>
      <w:r w:rsidR="00C32E87">
        <w:fldChar w:fldCharType="begin"/>
      </w:r>
      <w:r w:rsidR="0065290E">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C32E87">
        <w:fldChar w:fldCharType="separate"/>
      </w:r>
      <w:r w:rsidR="00C32E87">
        <w:rPr>
          <w:noProof/>
        </w:rPr>
        <w:t>(Lewandowsky &amp; Van Der Linden, 2021)</w:t>
      </w:r>
      <w:r w:rsidR="00C32E87">
        <w:fldChar w:fldCharType="end"/>
      </w:r>
      <w:r w:rsidR="00C32E87">
        <w:t>.</w:t>
      </w:r>
      <w:r w:rsidR="005B5B91">
        <w:t xml:space="preserve"> </w:t>
      </w:r>
      <w:r w:rsidR="00CF368C">
        <w:t>To avoid playing a</w:t>
      </w:r>
      <w:r w:rsidR="00C148F1">
        <w:t xml:space="preserve"> game of catch-up</w:t>
      </w:r>
      <w:r w:rsidR="006239AA">
        <w:t xml:space="preserve">, </w:t>
      </w:r>
      <w:r w:rsidR="00BC73C9">
        <w:t>scholars have suggested the use of proactive strategies which</w:t>
      </w:r>
      <w:r w:rsidR="00F6043F">
        <w:t xml:space="preserve"> build resistance against deception before </w:t>
      </w:r>
      <w:r w:rsidR="00951A82">
        <w:t>it</w:t>
      </w:r>
      <w:r w:rsidR="00F6043F">
        <w:t xml:space="preserve"> </w:t>
      </w:r>
      <w:r w:rsidR="00951A82">
        <w:t>occurs</w:t>
      </w:r>
      <w:r w:rsidR="00F6043F">
        <w:t xml:space="preserve"> </w:t>
      </w:r>
      <w:r w:rsidR="00F6043F">
        <w:fldChar w:fldCharType="begin"/>
      </w:r>
      <w:r w:rsidR="00F6043F">
        <w:instrText xml:space="preserve"> ADDIN EN.CITE &lt;EndNote&gt;&lt;Cite&gt;&lt;Author&gt;Marx&lt;/Author&gt;&lt;Year&gt;2023&lt;/Year&gt;&lt;RecNum&gt;746&lt;/RecNum&gt;&lt;DisplayText&gt;(Marx et al., 2023; Tong et al., 2024)&lt;/DisplayText&gt;&lt;record&gt;&lt;rec-number&gt;746&lt;/rec-number&gt;&lt;foreign-keys&gt;&lt;key app="EN" db-id="x02r5x9ett5errer5duxfrp5dw22w2e2r9v0" timestamp="1740517643"&gt;746&lt;/key&gt;&lt;/foreign-keys&gt;&lt;ref-type name="Journal Article"&gt;17&lt;/ref-type&gt;&lt;contributors&gt;&lt;authors&gt;&lt;author&gt;Marx, Julian&lt;/author&gt;&lt;author&gt;Blanco, Beatriz&lt;/author&gt;&lt;author&gt;Amaral, Adriana&lt;/author&gt;&lt;author&gt;Stieglitz, Stefan&lt;/author&gt;&lt;author&gt;Aquino, Maria Clara&lt;/author&gt;&lt;/authors&gt;&lt;/contributors&gt;&lt;titles&gt;&lt;title&gt;Combating misinformation with internet culture: the case of Brazilian public health organizations and their COVID-19 vaccination campaigns&lt;/title&gt;&lt;secondary-title&gt;Internet Research&lt;/secondary-title&gt;&lt;/titles&gt;&lt;periodical&gt;&lt;full-title&gt;Internet Research&lt;/full-title&gt;&lt;/periodical&gt;&lt;pages&gt;1990-2012&lt;/pages&gt;&lt;volume&gt;33&lt;/volume&gt;&lt;number&gt;5&lt;/number&gt;&lt;dates&gt;&lt;year&gt;2023&lt;/year&gt;&lt;/dates&gt;&lt;isbn&gt;1066-2243&lt;/isbn&gt;&lt;urls&gt;&lt;/urls&gt;&lt;/record&gt;&lt;/Cite&gt;&lt;Cite&gt;&lt;Author&gt;Tong&lt;/Author&gt;&lt;Year&gt;2024&lt;/Year&gt;&lt;RecNum&gt;745&lt;/RecNum&gt;&lt;record&gt;&lt;rec-number&gt;745&lt;/rec-number&gt;&lt;foreign-keys&gt;&lt;key app="EN" db-id="x02r5x9ett5errer5duxfrp5dw22w2e2r9v0" timestamp="1740517611"&gt;745&lt;/key&gt;&lt;/foreign-keys&gt;&lt;ref-type name="Journal Article"&gt;17&lt;/ref-type&gt;&lt;contributors&gt;&lt;authors&gt;&lt;author&gt;Tong, Jiawei&lt;/author&gt;&lt;author&gt;Marx, Julian&lt;/author&gt;&lt;author&gt;Turel, Ofir&lt;/author&gt;&lt;author&gt;Cui, Tingru&lt;/author&gt;&lt;/authors&gt;&lt;/contributors&gt;&lt;titles&gt;&lt;title&gt;Combatting Deepfake Misinformation on Social Media: A Scoping Review and Research Agenda&lt;/title&gt;&lt;/titles&gt;&lt;dates&gt;&lt;year&gt;2024&lt;/year&gt;&lt;/dates&gt;&lt;urls&gt;&lt;/urls&gt;&lt;/record&gt;&lt;/Cite&gt;&lt;/EndNote&gt;</w:instrText>
      </w:r>
      <w:r w:rsidR="00F6043F">
        <w:fldChar w:fldCharType="separate"/>
      </w:r>
      <w:r w:rsidR="00F6043F">
        <w:rPr>
          <w:noProof/>
        </w:rPr>
        <w:t>(Marx et al., 2023; Tong et al., 2024)</w:t>
      </w:r>
      <w:r w:rsidR="00F6043F">
        <w:fldChar w:fldCharType="end"/>
      </w:r>
      <w:r w:rsidR="00F6043F">
        <w:t>.</w:t>
      </w:r>
    </w:p>
    <w:p w14:paraId="2A8C2815" w14:textId="7D64C4C7" w:rsidR="000B3702" w:rsidRDefault="00F6043F" w:rsidP="007E173B">
      <w:r>
        <w:t>Inocula</w:t>
      </w:r>
      <w:r w:rsidR="00D46FD2">
        <w:t xml:space="preserve">tion theory offers a promising framework for developing preventative measures </w:t>
      </w:r>
      <w:r w:rsidR="00AF1FCA">
        <w:t xml:space="preserve">against misinformation </w:t>
      </w:r>
      <w:r w:rsidR="00D46FD2">
        <w:fldChar w:fldCharType="begin"/>
      </w:r>
      <w:r w:rsidR="0065290E">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D46FD2">
        <w:fldChar w:fldCharType="separate"/>
      </w:r>
      <w:r w:rsidR="00D46FD2">
        <w:rPr>
          <w:noProof/>
        </w:rPr>
        <w:t>(Lewandowsky &amp; Van Der Linden, 2021)</w:t>
      </w:r>
      <w:r w:rsidR="00D46FD2">
        <w:fldChar w:fldCharType="end"/>
      </w:r>
      <w:r w:rsidR="00D46FD2">
        <w:t xml:space="preserve">. Just as </w:t>
      </w:r>
      <w:r w:rsidR="009800BD">
        <w:t xml:space="preserve">how </w:t>
      </w:r>
      <w:r w:rsidR="00D46FD2">
        <w:t>vaccines work by exposing individuals to weakened forms of a virus,</w:t>
      </w:r>
      <w:r w:rsidR="004B1326">
        <w:t xml:space="preserve"> inoculation theory suggests that </w:t>
      </w:r>
      <w:r w:rsidR="00D3112A">
        <w:t>individuals can</w:t>
      </w:r>
      <w:r w:rsidR="00C727D5">
        <w:t xml:space="preserve"> build resistance to persuasion through exposure</w:t>
      </w:r>
      <w:r w:rsidR="00F43F1E">
        <w:t xml:space="preserve"> </w:t>
      </w:r>
      <w:r w:rsidR="007D2A32">
        <w:t>to</w:t>
      </w:r>
      <w:r w:rsidR="00F43F1E">
        <w:t xml:space="preserve"> a </w:t>
      </w:r>
      <w:r w:rsidR="00C727D5">
        <w:t xml:space="preserve">weakened </w:t>
      </w:r>
      <w:r w:rsidR="00BC73C9">
        <w:t>version</w:t>
      </w:r>
      <w:r w:rsidR="00C727D5">
        <w:t xml:space="preserve"> </w:t>
      </w:r>
      <w:r w:rsidR="00466A8B">
        <w:fldChar w:fldCharType="begin"/>
      </w:r>
      <w:r w:rsidR="00466A8B">
        <w:instrText xml:space="preserve"> ADDIN EN.CITE &lt;EndNote&gt;&lt;Cite&gt;&lt;Author&gt;McGuire&lt;/Author&gt;&lt;Year&gt;1961&lt;/Year&gt;&lt;RecNum&gt;747&lt;/RecNum&gt;&lt;DisplayText&gt;(McGuire, 1961)&lt;/DisplayText&gt;&lt;record&gt;&lt;rec-number&gt;747&lt;/rec-number&gt;&lt;foreign-keys&gt;&lt;key app="EN" db-id="x02r5x9ett5errer5duxfrp5dw22w2e2r9v0" timestamp="1740518646"&gt;747&lt;/key&gt;&lt;/foreign-keys&gt;&lt;ref-type name="Journal Article"&gt;17&lt;/ref-type&gt;&lt;contributors&gt;&lt;authors&gt;&lt;author&gt;McGuire, William J&lt;/author&gt;&lt;/authors&gt;&lt;/contributors&gt;&lt;titles&gt;&lt;title&gt;Resistance to persuasion conferred by active and passive prior refutation of the same and alternative counterarguments&lt;/title&gt;&lt;secondary-title&gt;The Journal of Abnormal and Social Psychology&lt;/secondary-title&gt;&lt;/titles&gt;&lt;periodical&gt;&lt;full-title&gt;The Journal of Abnormal and Social Psychology&lt;/full-title&gt;&lt;/periodical&gt;&lt;pages&gt;326&lt;/pages&gt;&lt;volume&gt;63&lt;/volume&gt;&lt;number&gt;2&lt;/number&gt;&lt;dates&gt;&lt;year&gt;1961&lt;/year&gt;&lt;/dates&gt;&lt;isbn&gt;0096-851X&lt;/isbn&gt;&lt;urls&gt;&lt;/urls&gt;&lt;/record&gt;&lt;/Cite&gt;&lt;/EndNote&gt;</w:instrText>
      </w:r>
      <w:r w:rsidR="00466A8B">
        <w:fldChar w:fldCharType="separate"/>
      </w:r>
      <w:r w:rsidR="00466A8B">
        <w:rPr>
          <w:noProof/>
        </w:rPr>
        <w:t>(McGuire, 1961)</w:t>
      </w:r>
      <w:r w:rsidR="00466A8B">
        <w:fldChar w:fldCharType="end"/>
      </w:r>
      <w:r w:rsidR="00C727D5">
        <w:t xml:space="preserve">. </w:t>
      </w:r>
      <w:r w:rsidR="00FA4B93">
        <w:t xml:space="preserve">Although passive inoculation techniques </w:t>
      </w:r>
      <w:r w:rsidR="00C65F01">
        <w:t xml:space="preserve">(such as through formal educational environments) </w:t>
      </w:r>
      <w:r w:rsidR="00D67D8A">
        <w:t xml:space="preserve">are beneficial, the inoculation process may be more effective when people actively </w:t>
      </w:r>
      <w:r w:rsidR="003229C3">
        <w:t xml:space="preserve">develop refutations on their own </w:t>
      </w:r>
      <w:r w:rsidR="003229C3">
        <w:fldChar w:fldCharType="begin"/>
      </w:r>
      <w:r w:rsidR="0065290E">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3229C3">
        <w:fldChar w:fldCharType="separate"/>
      </w:r>
      <w:r w:rsidR="003229C3">
        <w:rPr>
          <w:noProof/>
        </w:rPr>
        <w:t>(Lewandowsky &amp; Van Der Linden, 2021)</w:t>
      </w:r>
      <w:r w:rsidR="003229C3">
        <w:fldChar w:fldCharType="end"/>
      </w:r>
      <w:r w:rsidR="003229C3">
        <w:t>.</w:t>
      </w:r>
      <w:r w:rsidR="003C6B66">
        <w:t xml:space="preserve"> </w:t>
      </w:r>
      <w:r w:rsidR="00707641">
        <w:t>However, this may be difficult, especially against</w:t>
      </w:r>
      <w:r w:rsidR="00C975CB">
        <w:t xml:space="preserve"> sophisticated</w:t>
      </w:r>
      <w:r w:rsidR="00707641">
        <w:t xml:space="preserve"> deepfakes </w:t>
      </w:r>
      <w:r w:rsidR="004F736C">
        <w:t>which are virtually indistinguishable from reality.</w:t>
      </w:r>
      <w:r w:rsidR="0083340E">
        <w:t xml:space="preserve">  </w:t>
      </w:r>
    </w:p>
    <w:p w14:paraId="5BDE3A06" w14:textId="22D6BF1B" w:rsidR="00756194" w:rsidRDefault="00C6436F" w:rsidP="007E173B">
      <w:r>
        <w:t xml:space="preserve">Although it may be difficult for any one individual to recognize the deceptive elements </w:t>
      </w:r>
      <w:r w:rsidR="00DA168B">
        <w:t>of a piece of</w:t>
      </w:r>
      <w:r>
        <w:t xml:space="preserve"> </w:t>
      </w:r>
      <w:r w:rsidR="00DA168B">
        <w:t xml:space="preserve">online content, users often do not make </w:t>
      </w:r>
      <w:r w:rsidR="00117BA6">
        <w:t xml:space="preserve">credibility </w:t>
      </w:r>
      <w:r w:rsidR="00DA168B">
        <w:t xml:space="preserve">assessments </w:t>
      </w:r>
      <w:r w:rsidR="001F3B3E">
        <w:t>in a vacuum</w:t>
      </w:r>
      <w:r w:rsidR="00DA168B">
        <w:t xml:space="preserve">. </w:t>
      </w:r>
      <w:r w:rsidR="004C563D">
        <w:t xml:space="preserve">Deepfakes </w:t>
      </w:r>
      <w:r w:rsidR="003803A1">
        <w:t xml:space="preserve">are </w:t>
      </w:r>
      <w:r w:rsidR="001F3B3E">
        <w:t xml:space="preserve">typically </w:t>
      </w:r>
      <w:r w:rsidR="003803A1">
        <w:t>presented in social environments</w:t>
      </w:r>
      <w:r w:rsidR="004C563D">
        <w:t xml:space="preserve">, accompanied by </w:t>
      </w:r>
      <w:r w:rsidR="00117BA6">
        <w:t>user-generated comments.</w:t>
      </w:r>
      <w:r w:rsidR="00E940CD">
        <w:t xml:space="preserve"> </w:t>
      </w:r>
      <w:r w:rsidR="0056264B">
        <w:t>When confronted with a deepfake, users may</w:t>
      </w:r>
      <w:r w:rsidR="00E940CD">
        <w:t xml:space="preserve"> utilize the comment</w:t>
      </w:r>
      <w:r w:rsidR="008B60A0">
        <w:t>s</w:t>
      </w:r>
      <w:r w:rsidR="00E940CD">
        <w:t xml:space="preserve"> section</w:t>
      </w:r>
      <w:r w:rsidR="001F3B3E">
        <w:t xml:space="preserve"> </w:t>
      </w:r>
      <w:r w:rsidR="00E940CD">
        <w:t>as a form of crowdsourced wisdom</w:t>
      </w:r>
      <w:r w:rsidR="009D6F6B">
        <w:t xml:space="preserve"> </w:t>
      </w:r>
      <w:r w:rsidR="005216BF">
        <w:t xml:space="preserve">to appraise the credibility of the video </w:t>
      </w:r>
      <w:r w:rsidR="009D6F6B">
        <w:fldChar w:fldCharType="begin"/>
      </w:r>
      <w:r w:rsidR="0065290E">
        <w:instrText xml:space="preserve"> ADDIN EN.CITE &lt;EndNote&gt;&lt;Cite&gt;&lt;Author&gt;Vogl&lt;/Author&gt;&lt;Year&gt;2019&lt;/Year&gt;&lt;RecNum&gt;722&lt;/RecNum&gt;&lt;DisplayText&gt;(Vogl et al., 2019)&lt;/DisplayText&gt;&lt;record&gt;&lt;rec-number&gt;722&lt;/rec-number&gt;&lt;foreign-keys&gt;&lt;key app="EN" db-id="t0wwz9wx5d52xqexpd9pxtf3xxxe9eddvtzw" timestamp="1738546892" guid="794c2959-8bec-4368-b2b6-ca6bc005f5e6"&gt;722&lt;/key&gt;&lt;/foreign-keys&gt;&lt;ref-type name="Journal Article"&gt;17&lt;/ref-type&gt;&lt;contributors&gt;&lt;authors&gt;&lt;author&gt;Vogl, Elisabeth&lt;/author&gt;&lt;author&gt;Pekrun, Reinhard&lt;/author&gt;&lt;author&gt;Murayama, Kou&lt;/author&gt;&lt;author&gt;Loderer, Kristina&lt;/author&gt;&lt;author&gt;Schubert, Sandra&lt;/author&gt;&lt;/authors&gt;&lt;/contributors&gt;&lt;titles&gt;&lt;title&gt;Surprise, curiosity, and confusion promote knowledge exploration: Evidence for robust effects of epistemic emotions&lt;/title&gt;&lt;secondary-title&gt;Frontiers in psychology&lt;/secondary-title&gt;&lt;/titles&gt;&lt;periodical&gt;&lt;full-title&gt;Frontiers in psychology&lt;/full-title&gt;&lt;/periodical&gt;&lt;pages&gt;2474&lt;/pages&gt;&lt;volume&gt;10&lt;/volume&gt;&lt;dates&gt;&lt;year&gt;2019&lt;/year&gt;&lt;/dates&gt;&lt;isbn&gt;1664-1078&lt;/isbn&gt;&lt;urls&gt;&lt;/urls&gt;&lt;/record&gt;&lt;/Cite&gt;&lt;/EndNote&gt;</w:instrText>
      </w:r>
      <w:r w:rsidR="009D6F6B">
        <w:fldChar w:fldCharType="separate"/>
      </w:r>
      <w:r w:rsidR="009D6F6B">
        <w:rPr>
          <w:noProof/>
        </w:rPr>
        <w:t>(Vogl et al., 2019)</w:t>
      </w:r>
      <w:r w:rsidR="009D6F6B">
        <w:fldChar w:fldCharType="end"/>
      </w:r>
      <w:r w:rsidR="00E940CD">
        <w:t>.</w:t>
      </w:r>
      <w:r w:rsidR="00311572">
        <w:t xml:space="preserve"> </w:t>
      </w:r>
      <w:r w:rsidR="00D53A4C">
        <w:t xml:space="preserve">Furthermore, because </w:t>
      </w:r>
      <w:r w:rsidR="00311572">
        <w:t xml:space="preserve">users </w:t>
      </w:r>
      <w:r w:rsidR="00DD491E">
        <w:t xml:space="preserve">are </w:t>
      </w:r>
      <w:r w:rsidR="00575A53">
        <w:t>heavily influenced</w:t>
      </w:r>
      <w:r w:rsidR="00DD491E">
        <w:t xml:space="preserve"> by</w:t>
      </w:r>
      <w:r w:rsidR="00311572">
        <w:t xml:space="preserve"> </w:t>
      </w:r>
      <w:r w:rsidR="00575A53">
        <w:t xml:space="preserve">skeptical </w:t>
      </w:r>
      <w:r w:rsidR="00311572">
        <w:t>comments</w:t>
      </w:r>
      <w:r w:rsidR="001F3B3E">
        <w:t xml:space="preserve">, </w:t>
      </w:r>
      <w:r w:rsidR="008B60A0">
        <w:t>interactions with</w:t>
      </w:r>
      <w:r w:rsidR="001F3B3E">
        <w:t xml:space="preserve"> </w:t>
      </w:r>
      <w:r w:rsidR="006828B2">
        <w:t>deepfakes</w:t>
      </w:r>
      <w:r w:rsidR="001F3B3E">
        <w:t xml:space="preserve"> on social media </w:t>
      </w:r>
      <w:r w:rsidR="0056264B">
        <w:t xml:space="preserve">may </w:t>
      </w:r>
      <w:r w:rsidR="00BD3762">
        <w:t xml:space="preserve">promote general skepticism </w:t>
      </w:r>
      <w:r w:rsidR="006828B2">
        <w:fldChar w:fldCharType="begin"/>
      </w:r>
      <w:r w:rsidR="0065290E">
        <w:instrText xml:space="preserve"> ADDIN EN.CITE &lt;EndNote&gt;&lt;Cite&gt;&lt;Author&gt;Kluck&lt;/Author&gt;&lt;Year&gt;2019&lt;/Year&gt;&lt;RecNum&gt;718&lt;/RecNum&gt;&lt;DisplayText&gt;(Kluck et al., 2019)&lt;/DisplayText&gt;&lt;record&gt;&lt;rec-number&gt;718&lt;/rec-number&gt;&lt;foreign-keys&gt;&lt;key app="EN" db-id="t0wwz9wx5d52xqexpd9pxtf3xxxe9eddvtzw" timestamp="1738546891" guid="e94368b2-d577-468c-a475-a3f424202dea"&gt;718&lt;/key&gt;&lt;/foreign-keys&gt;&lt;ref-type name="Journal Article"&gt;17&lt;/ref-type&gt;&lt;contributors&gt;&lt;authors&gt;&lt;author&gt;Kluck, Jan P&lt;/author&gt;&lt;author&gt;Schaewitz, Leonie&lt;/author&gt;&lt;author&gt;Krämer, Nicole C&lt;/author&gt;&lt;/authors&gt;&lt;/contributors&gt;&lt;titles&gt;&lt;title&gt;Doubters are more convincing than advocates. The impact of user comments and ratings on credibility perceptions of false news stories on social media&lt;/title&gt;&lt;secondary-title&gt;SCM Studies in Communication and Media&lt;/secondary-title&gt;&lt;/titles&gt;&lt;periodical&gt;&lt;full-title&gt;SCM Studies in Communication and Media&lt;/full-title&gt;&lt;/periodical&gt;&lt;pages&gt;446-470&lt;/pages&gt;&lt;volume&gt;8&lt;/volume&gt;&lt;number&gt;4&lt;/number&gt;&lt;dates&gt;&lt;year&gt;2019&lt;/year&gt;&lt;/dates&gt;&lt;isbn&gt;2192-4007&lt;/isbn&gt;&lt;urls&gt;&lt;/urls&gt;&lt;/record&gt;&lt;/Cite&gt;&lt;/EndNote&gt;</w:instrText>
      </w:r>
      <w:r w:rsidR="006828B2">
        <w:fldChar w:fldCharType="separate"/>
      </w:r>
      <w:r w:rsidR="006828B2">
        <w:rPr>
          <w:noProof/>
        </w:rPr>
        <w:t>(Kluck et al., 2019)</w:t>
      </w:r>
      <w:r w:rsidR="006828B2">
        <w:fldChar w:fldCharType="end"/>
      </w:r>
      <w:r w:rsidR="00BD3762">
        <w:t>.</w:t>
      </w:r>
      <w:r w:rsidR="005653B6">
        <w:t xml:space="preserve"> </w:t>
      </w:r>
      <w:r w:rsidR="00BD3762">
        <w:t xml:space="preserve">As such, </w:t>
      </w:r>
      <w:r w:rsidR="006828B2">
        <w:t xml:space="preserve">frequent </w:t>
      </w:r>
      <w:r w:rsidR="00BD3762">
        <w:t xml:space="preserve">exposure </w:t>
      </w:r>
      <w:r w:rsidR="006828B2">
        <w:t xml:space="preserve">to deepfakes </w:t>
      </w:r>
      <w:r w:rsidR="00BD3762">
        <w:t>on social media may be bene</w:t>
      </w:r>
      <w:r w:rsidR="006828B2">
        <w:t>ficial</w:t>
      </w:r>
      <w:r w:rsidR="00D53A4C">
        <w:t xml:space="preserve"> in conferring resistance to</w:t>
      </w:r>
      <w:r w:rsidR="00575A53">
        <w:t xml:space="preserve"> future</w:t>
      </w:r>
      <w:r w:rsidR="00D53A4C">
        <w:t xml:space="preserve"> </w:t>
      </w:r>
      <w:r w:rsidR="00575A53">
        <w:t>misinformation</w:t>
      </w:r>
      <w:r w:rsidR="006828B2">
        <w:t>,</w:t>
      </w:r>
      <w:r w:rsidR="00C23A0E">
        <w:t xml:space="preserve"> act</w:t>
      </w:r>
      <w:r w:rsidR="006828B2">
        <w:t>ing</w:t>
      </w:r>
      <w:r w:rsidR="00C23A0E">
        <w:t xml:space="preserve"> as a form of natural inoculation.</w:t>
      </w:r>
      <w:r w:rsidR="00756194">
        <w:t xml:space="preserve"> </w:t>
      </w:r>
      <w:r w:rsidR="00913D37">
        <w:t>This leads to the following research questions</w:t>
      </w:r>
      <w:r w:rsidR="00756194">
        <w:t>:</w:t>
      </w:r>
    </w:p>
    <w:p w14:paraId="75C23F41" w14:textId="77777777" w:rsidR="00CE1ACE" w:rsidRDefault="00756194" w:rsidP="007E173B">
      <w:r>
        <w:t>RQ1: Can mere exposure to deepfake videos on social media increase users’ skepticism toward subsequent deepfake content?</w:t>
      </w:r>
    </w:p>
    <w:p w14:paraId="7781F9B1" w14:textId="66559932" w:rsidR="00A51E7B" w:rsidRDefault="00CE1ACE" w:rsidP="00272939">
      <w:r>
        <w:t xml:space="preserve">RQ2: </w:t>
      </w:r>
      <w:r w:rsidR="00304638">
        <w:t xml:space="preserve">How do skeptical comments </w:t>
      </w:r>
      <w:r w:rsidR="00C4288C">
        <w:t>contribute to th</w:t>
      </w:r>
      <w:r w:rsidR="005D329B">
        <w:t xml:space="preserve">e above </w:t>
      </w:r>
      <w:r w:rsidR="00C4288C">
        <w:t>effect?</w:t>
      </w:r>
      <w:r w:rsidR="00D71C82">
        <w:t xml:space="preserve"> </w:t>
      </w:r>
    </w:p>
    <w:p w14:paraId="63969572" w14:textId="041A141B" w:rsidR="00241386" w:rsidRDefault="006B7508" w:rsidP="00272939">
      <w:r>
        <w:lastRenderedPageBreak/>
        <w:t xml:space="preserve">To investigate these questions, we plan to conduct a between-subjects experiment </w:t>
      </w:r>
      <w:r w:rsidR="00D10204">
        <w:t xml:space="preserve">which simulates the social media environment. Participants are randomly assigned to view either regular videos or deepfake videos, with or without skeptical comments, before evaluating </w:t>
      </w:r>
      <w:r w:rsidR="00EE2530">
        <w:t xml:space="preserve">the credibility of a </w:t>
      </w:r>
      <w:r w:rsidR="00D10204">
        <w:t>target dee</w:t>
      </w:r>
      <w:r w:rsidR="00EE2530">
        <w:t xml:space="preserve">pfake video. </w:t>
      </w:r>
    </w:p>
    <w:p w14:paraId="2AD2992C" w14:textId="3EA96450" w:rsidR="0024342B" w:rsidRPr="007E173B" w:rsidRDefault="00EE2530" w:rsidP="007E173B">
      <w:r>
        <w:t xml:space="preserve">By comparing how different exposure conditions influence participants’ credibility assessments, we can better understand </w:t>
      </w:r>
      <w:r w:rsidR="00241386">
        <w:t>if</w:t>
      </w:r>
      <w:r>
        <w:t xml:space="preserve"> natural social media interactions </w:t>
      </w:r>
      <w:r w:rsidR="00241386">
        <w:t xml:space="preserve">serve as a form of inoculation against deepfake deception. </w:t>
      </w:r>
      <w:r w:rsidR="00272939">
        <w:t xml:space="preserve">Understanding how organic interactions on social media influence an individual’s perceptions towards deepfakes may provide valuable insights into how to design more effective deepfake interventions. Rather than relying solely on formal programs, prevention strategies can leverage or enhance the natural learning that occurs through regular social media exposure. </w:t>
      </w:r>
    </w:p>
    <w:p w14:paraId="38EBEDC0" w14:textId="649B687D" w:rsidR="007E173B" w:rsidRPr="007E173B" w:rsidRDefault="00340370" w:rsidP="000B4878">
      <w:pPr>
        <w:pStyle w:val="Heading1"/>
      </w:pPr>
      <w:r w:rsidRPr="001E2C34">
        <w:t>Background</w:t>
      </w:r>
    </w:p>
    <w:p w14:paraId="3CD3B194" w14:textId="338AC9C7" w:rsidR="00BC2432" w:rsidRDefault="0037734C" w:rsidP="000A3081">
      <w:pPr>
        <w:pStyle w:val="Heading2"/>
      </w:pPr>
      <w:r>
        <w:t>Deepfakes</w:t>
      </w:r>
      <w:r w:rsidR="009A2905">
        <w:t xml:space="preserve"> and</w:t>
      </w:r>
      <w:r>
        <w:t xml:space="preserve"> Misinformation</w:t>
      </w:r>
    </w:p>
    <w:p w14:paraId="1BA410DD" w14:textId="520FEF50" w:rsidR="0084248C" w:rsidRDefault="00017306">
      <w:r w:rsidRPr="00017306">
        <w:t>The proliferation of deepfake technology represents a significant evolution in the landscape of digital misinformation. Deepfakes, which leverage AI to generate highly realistic synthetic audiovisual content, exemplify how technological advancement has fundamentally transformed the creation and dissemination of false information</w:t>
      </w:r>
      <w:r w:rsidR="0065290E">
        <w:t xml:space="preserve"> </w:t>
      </w:r>
      <w:r w:rsidR="0065290E">
        <w:fldChar w:fldCharType="begin"/>
      </w:r>
      <w:r w:rsidR="0065290E">
        <w:instrText xml:space="preserve"> ADDIN EN.CITE &lt;EndNote&gt;&lt;Cite&gt;&lt;Author&gt;Tolosana&lt;/Author&gt;&lt;Year&gt;2020&lt;/Year&gt;&lt;RecNum&gt;745&lt;/RecNum&gt;&lt;DisplayText&gt;(Tolosana et al., 2020)&lt;/DisplayText&gt;&lt;record&gt;&lt;rec-number&gt;745&lt;/rec-number&gt;&lt;foreign-keys&gt;&lt;key app="EN" db-id="t0wwz9wx5d52xqexpd9pxtf3xxxe9eddvtzw" timestamp="1740543730"&gt;745&lt;/key&gt;&lt;/foreign-keys&gt;&lt;ref-type name="Journal Article"&gt;17&lt;/ref-type&gt;&lt;contributors&gt;&lt;authors&gt;&lt;author&gt;Tolosana, Ruben&lt;/author&gt;&lt;author&gt;Vera-Rodriguez, Ruben&lt;/author&gt;&lt;author&gt;Fierrez, Julian&lt;/author&gt;&lt;author&gt;Morales, Aythami&lt;/author&gt;&lt;author&gt;Ortega-Garcia, Javier&lt;/author&gt;&lt;/authors&gt;&lt;/contributors&gt;&lt;titles&gt;&lt;title&gt;Deepfakes and beyond: A survey of face manipulation and fake detection&lt;/title&gt;&lt;secondary-title&gt;Information Fusion&lt;/secondary-title&gt;&lt;/titles&gt;&lt;periodical&gt;&lt;full-title&gt;Information Fusion&lt;/full-title&gt;&lt;/periodical&gt;&lt;pages&gt;131-148&lt;/pages&gt;&lt;volume&gt;64&lt;/volume&gt;&lt;dates&gt;&lt;year&gt;2020&lt;/year&gt;&lt;/dates&gt;&lt;isbn&gt;1566-2535&lt;/isbn&gt;&lt;urls&gt;&lt;/urls&gt;&lt;/record&gt;&lt;/Cite&gt;&lt;/EndNote&gt;</w:instrText>
      </w:r>
      <w:r w:rsidR="0065290E">
        <w:fldChar w:fldCharType="separate"/>
      </w:r>
      <w:r w:rsidR="0065290E">
        <w:rPr>
          <w:noProof/>
        </w:rPr>
        <w:t>(Tolosana et al., 2020)</w:t>
      </w:r>
      <w:r w:rsidR="0065290E">
        <w:fldChar w:fldCharType="end"/>
      </w:r>
      <w:r w:rsidRPr="00017306">
        <w:t>. Unlike traditional fake content, deepfake</w:t>
      </w:r>
      <w:r w:rsidR="00397EBF">
        <w:t>s</w:t>
      </w:r>
      <w:r w:rsidRPr="00017306">
        <w:t xml:space="preserve"> pose </w:t>
      </w:r>
      <w:r w:rsidR="00397EBF">
        <w:t xml:space="preserve">a </w:t>
      </w:r>
      <w:r w:rsidRPr="00017306">
        <w:t>unique challenge b</w:t>
      </w:r>
      <w:r w:rsidR="00397EBF">
        <w:t>ecause they</w:t>
      </w:r>
      <w:r w:rsidRPr="00017306">
        <w:t xml:space="preserve"> exploit</w:t>
      </w:r>
      <w:r w:rsidR="004029A5">
        <w:t xml:space="preserve"> the</w:t>
      </w:r>
      <w:r w:rsidRPr="00017306">
        <w:t xml:space="preserve"> fundamental human cognitive tendenc</w:t>
      </w:r>
      <w:r w:rsidR="004029A5">
        <w:t>y</w:t>
      </w:r>
      <w:r w:rsidR="00452B77">
        <w:t xml:space="preserve"> to believe what </w:t>
      </w:r>
      <w:r w:rsidR="004029A5">
        <w:t>one</w:t>
      </w:r>
      <w:r w:rsidR="00452B77">
        <w:t xml:space="preserve"> see</w:t>
      </w:r>
      <w:r w:rsidR="004029A5">
        <w:t>s</w:t>
      </w:r>
      <w:r w:rsidRPr="00017306">
        <w:t xml:space="preserve"> (Barari et al., 2021; Sundar, 2008). This psychological vulnerability </w:t>
      </w:r>
      <w:r w:rsidR="00BF1316">
        <w:t>is</w:t>
      </w:r>
      <w:r w:rsidRPr="00017306">
        <w:t xml:space="preserve"> particularly concerning </w:t>
      </w:r>
      <w:r w:rsidR="00BF1316">
        <w:t>since</w:t>
      </w:r>
      <w:r w:rsidRPr="00017306">
        <w:t xml:space="preserve"> deepfake</w:t>
      </w:r>
      <w:r w:rsidR="00876266">
        <w:t>s</w:t>
      </w:r>
      <w:r w:rsidR="00437D9A">
        <w:t xml:space="preserve"> are</w:t>
      </w:r>
      <w:r w:rsidR="00876266">
        <w:t xml:space="preserve"> </w:t>
      </w:r>
      <w:r w:rsidR="008A0BEC">
        <w:t>continually evolving</w:t>
      </w:r>
      <w:r w:rsidR="00876266">
        <w:t>,</w:t>
      </w:r>
      <w:r w:rsidR="00BF1316">
        <w:t xml:space="preserve"> </w:t>
      </w:r>
      <w:r w:rsidR="00876266">
        <w:t>further</w:t>
      </w:r>
      <w:r w:rsidRPr="00017306">
        <w:t xml:space="preserve"> enhanc</w:t>
      </w:r>
      <w:r w:rsidR="00876266">
        <w:t>ing</w:t>
      </w:r>
      <w:r w:rsidRPr="00017306">
        <w:t xml:space="preserve"> the fidelity and believability of synthetic content.</w:t>
      </w:r>
    </w:p>
    <w:p w14:paraId="52E7FF49" w14:textId="1E440273" w:rsidR="00F71F45" w:rsidRDefault="00A92B42">
      <w:r>
        <w:t>In response to these threats, o</w:t>
      </w:r>
      <w:r w:rsidR="00EB679D">
        <w:t>rganizations</w:t>
      </w:r>
      <w:r w:rsidR="00690A7C">
        <w:t xml:space="preserve"> such as social media platforms</w:t>
      </w:r>
      <w:r w:rsidR="00EB679D">
        <w:t xml:space="preserve"> have also </w:t>
      </w:r>
      <w:r w:rsidR="00E879D9">
        <w:t xml:space="preserve">employed </w:t>
      </w:r>
      <w:r w:rsidR="008A0BEC">
        <w:t>strategies</w:t>
      </w:r>
      <w:r w:rsidR="00E879D9">
        <w:t xml:space="preserve"> to identify misinformation online</w:t>
      </w:r>
      <w:r w:rsidR="00690A7C">
        <w:t xml:space="preserve"> </w:t>
      </w:r>
      <w:r w:rsidR="008B5EC6">
        <w:fldChar w:fldCharType="begin"/>
      </w:r>
      <w:r w:rsidR="008B5EC6">
        <w:instrText xml:space="preserve"> ADDIN EN.CITE &lt;EndNote&gt;&lt;Cite&gt;&lt;Author&gt;McPhedran&lt;/Author&gt;&lt;Year&gt;2023&lt;/Year&gt;&lt;RecNum&gt;746&lt;/RecNum&gt;&lt;DisplayText&gt;(McPhedran et al., 2023)&lt;/DisplayText&gt;&lt;record&gt;&lt;rec-number&gt;746&lt;/rec-number&gt;&lt;foreign-keys&gt;&lt;key app="EN" db-id="t0wwz9wx5d52xqexpd9pxtf3xxxe9eddvtzw" timestamp="1740544813"&gt;746&lt;/key&gt;&lt;/foreign-keys&gt;&lt;ref-type name="Journal Article"&gt;17&lt;/ref-type&gt;&lt;contributors&gt;&lt;authors&gt;&lt;author&gt;McPhedran, Robert&lt;/author&gt;&lt;author&gt;Ratajczak, Michael&lt;/author&gt;&lt;author&gt;Mawby, Max&lt;/author&gt;&lt;author&gt;King, Emily&lt;/author&gt;&lt;author&gt;Yang, Yuchen&lt;/author&gt;&lt;author&gt;Gold, Natalie&lt;/author&gt;&lt;/authors&gt;&lt;/contributors&gt;&lt;titles&gt;&lt;title&gt;Psychological inoculation protects against the social media infodemic&lt;/title&gt;&lt;secondary-title&gt;Scientific reports&lt;/secondary-title&gt;&lt;/titles&gt;&lt;periodical&gt;&lt;full-title&gt;Scientific Reports&lt;/full-title&gt;&lt;/periodical&gt;&lt;pages&gt;5780&lt;/pages&gt;&lt;volume&gt;13&lt;/volume&gt;&lt;number&gt;1&lt;/number&gt;&lt;dates&gt;&lt;year&gt;2023&lt;/year&gt;&lt;/dates&gt;&lt;isbn&gt;2045-2322&lt;/isbn&gt;&lt;urls&gt;&lt;/urls&gt;&lt;/record&gt;&lt;/Cite&gt;&lt;/EndNote&gt;</w:instrText>
      </w:r>
      <w:r w:rsidR="008B5EC6">
        <w:fldChar w:fldCharType="separate"/>
      </w:r>
      <w:r w:rsidR="008B5EC6">
        <w:rPr>
          <w:noProof/>
        </w:rPr>
        <w:t>(McPhedran et al., 2023)</w:t>
      </w:r>
      <w:r w:rsidR="008B5EC6">
        <w:fldChar w:fldCharType="end"/>
      </w:r>
      <w:r w:rsidR="00E879D9">
        <w:t xml:space="preserve">. </w:t>
      </w:r>
      <w:r w:rsidR="001363A9">
        <w:t>S</w:t>
      </w:r>
      <w:r w:rsidR="000D5087">
        <w:t xml:space="preserve">ubsequent debunking, such as through tagging content as AI-generated, </w:t>
      </w:r>
      <w:r w:rsidR="00E2269A">
        <w:t xml:space="preserve">is commonly </w:t>
      </w:r>
      <w:r w:rsidR="004E3825">
        <w:t xml:space="preserve">used to inform users </w:t>
      </w:r>
      <w:r w:rsidR="00E2269A">
        <w:t>of potential misinformation.</w:t>
      </w:r>
      <w:r w:rsidRPr="00A92B42">
        <w:t xml:space="preserve"> </w:t>
      </w:r>
      <w:r w:rsidR="00003B95">
        <w:t>Although these implementations appear helpful, e</w:t>
      </w:r>
      <w:r w:rsidR="00DB44FE">
        <w:t xml:space="preserve">mpirical studies investigating the effectiveness of </w:t>
      </w:r>
      <w:r>
        <w:t>such</w:t>
      </w:r>
      <w:r w:rsidR="00DB44FE">
        <w:t xml:space="preserve"> techniques</w:t>
      </w:r>
      <w:r>
        <w:t xml:space="preserve"> </w:t>
      </w:r>
      <w:r w:rsidR="00DB44FE">
        <w:t xml:space="preserve">are mixed </w:t>
      </w:r>
      <w:r w:rsidR="001363A9">
        <w:fldChar w:fldCharType="begin"/>
      </w:r>
      <w:r w:rsidR="009827EC">
        <w:instrText xml:space="preserve"> ADDIN EN.CITE &lt;EndNote&gt;&lt;Cite&gt;&lt;Author&gt;Kreps&lt;/Author&gt;&lt;Year&gt;2022&lt;/Year&gt;&lt;RecNum&gt;747&lt;/RecNum&gt;&lt;DisplayText&gt;(Clayton et al., 2020; Kreps &amp;amp; Kriner, 2022)&lt;/DisplayText&gt;&lt;record&gt;&lt;rec-number&gt;747&lt;/rec-number&gt;&lt;foreign-keys&gt;&lt;key app="EN" db-id="t0wwz9wx5d52xqexpd9pxtf3xxxe9eddvtzw" timestamp="1740545092"&gt;747&lt;/key&gt;&lt;/foreign-keys&gt;&lt;ref-type name="Journal Article"&gt;17&lt;/ref-type&gt;&lt;contributors&gt;&lt;authors&gt;&lt;author&gt;Kreps, Sarah E&lt;/author&gt;&lt;author&gt;Kriner, Douglas L&lt;/author&gt;&lt;/authors&gt;&lt;/contributors&gt;&lt;titles&gt;&lt;title&gt;The COVID-19 infodemic and the efficacy of interventions intended to reduce misinformation&lt;/title&gt;&lt;secondary-title&gt;Public Opinion Quarterly&lt;/secondary-title&gt;&lt;/titles&gt;&lt;periodical&gt;&lt;full-title&gt;Public Opinion Quarterly&lt;/full-title&gt;&lt;/periodical&gt;&lt;pages&gt;162-175&lt;/pages&gt;&lt;volume&gt;86&lt;/volume&gt;&lt;number&gt;1&lt;/number&gt;&lt;dates&gt;&lt;year&gt;2022&lt;/year&gt;&lt;/dates&gt;&lt;isbn&gt;0033-362X&lt;/isbn&gt;&lt;urls&gt;&lt;/urls&gt;&lt;/record&gt;&lt;/Cite&gt;&lt;Cite&gt;&lt;Author&gt;Clayton&lt;/Author&gt;&lt;Year&gt;2020&lt;/Year&gt;&lt;RecNum&gt;748&lt;/RecNum&gt;&lt;record&gt;&lt;rec-number&gt;748&lt;/rec-number&gt;&lt;foreign-keys&gt;&lt;key app="EN" db-id="t0wwz9wx5d52xqexpd9pxtf3xxxe9eddvtzw" timestamp="1740545162"&gt;748&lt;/key&gt;&lt;/foreign-keys&gt;&lt;ref-type name="Journal Article"&gt;17&lt;/ref-type&gt;&lt;contributors&gt;&lt;authors&gt;&lt;author&gt;Clayton, Katherine&lt;/author&gt;&lt;author&gt;Blair, Spencer&lt;/author&gt;&lt;author&gt;Busam, Jonathan A&lt;/author&gt;&lt;author&gt;Forstner, Samuel&lt;/author&gt;&lt;author&gt;Glance, John&lt;/author&gt;&lt;author&gt;Green, Guy&lt;/author&gt;&lt;author&gt;Kawata, Anna&lt;/author&gt;&lt;author&gt;Kovvuri, Akhila&lt;/author&gt;&lt;author&gt;Martin, Jonathan&lt;/author&gt;&lt;author&gt;Morgan, Evan&lt;/author&gt;&lt;/authors&gt;&lt;/contributors&gt;&lt;titles&gt;&lt;title&gt;Real solutions for fake news? Measuring the effectiveness of general warnings and fact-check tags in reducing belief in false stories on social media&lt;/title&gt;&lt;secondary-title&gt;Political behavior&lt;/secondary-title&gt;&lt;/titles&gt;&lt;periodical&gt;&lt;full-title&gt;Political behavior&lt;/full-title&gt;&lt;/periodical&gt;&lt;pages&gt;1073-1095&lt;/pages&gt;&lt;volume&gt;42&lt;/volume&gt;&lt;dates&gt;&lt;year&gt;2020&lt;/year&gt;&lt;/dates&gt;&lt;isbn&gt;0190-9320&lt;/isbn&gt;&lt;urls&gt;&lt;/urls&gt;&lt;/record&gt;&lt;/Cite&gt;&lt;/EndNote&gt;</w:instrText>
      </w:r>
      <w:r w:rsidR="001363A9">
        <w:fldChar w:fldCharType="separate"/>
      </w:r>
      <w:r w:rsidR="009827EC">
        <w:rPr>
          <w:noProof/>
        </w:rPr>
        <w:t>(Clayton et al., 2020; Kreps &amp; Kriner, 2022)</w:t>
      </w:r>
      <w:r w:rsidR="001363A9">
        <w:fldChar w:fldCharType="end"/>
      </w:r>
      <w:r w:rsidR="001363A9">
        <w:t>.</w:t>
      </w:r>
      <w:r w:rsidR="009827EC">
        <w:t xml:space="preserve"> Furthermore, because </w:t>
      </w:r>
      <w:r w:rsidR="00003B95">
        <w:t>fact-checking interventions</w:t>
      </w:r>
      <w:r w:rsidR="009827EC">
        <w:t xml:space="preserve"> are often delayed,</w:t>
      </w:r>
      <w:r w:rsidR="00AD1C2E" w:rsidRPr="001E2C34">
        <w:t xml:space="preserve"> </w:t>
      </w:r>
      <w:r w:rsidR="00DB44FE">
        <w:t xml:space="preserve">they are unable </w:t>
      </w:r>
      <w:r w:rsidR="0021006A">
        <w:t>to influence those that have already been exposed to the misleading content</w:t>
      </w:r>
      <w:r w:rsidR="00EF1DBD">
        <w:t xml:space="preserve"> </w:t>
      </w:r>
      <w:r w:rsidR="00EF1DBD" w:rsidRPr="001E2C34">
        <w:fldChar w:fldCharType="begin"/>
      </w:r>
      <w:r w:rsidR="0065290E">
        <w:instrText xml:space="preserve"> ADDIN EN.CITE &lt;EndNote&gt;&lt;Cite&gt;&lt;Author&gt;Chan&lt;/Author&gt;&lt;Year&gt;2017&lt;/Year&gt;&lt;RecNum&gt;732&lt;/RecNum&gt;&lt;DisplayText&gt;(Chan et al., 2017)&lt;/DisplayText&gt;&lt;record&gt;&lt;rec-number&gt;732&lt;/rec-number&gt;&lt;foreign-keys&gt;&lt;key app="EN" db-id="t0wwz9wx5d52xqexpd9pxtf3xxxe9eddvtzw" timestamp="1738546892" guid="55fa67b7-6b85-4cda-9268-261bd6523ee4"&gt;732&lt;/key&gt;&lt;/foreign-keys&gt;&lt;ref-type name="Journal Article"&gt;17&lt;/ref-type&gt;&lt;contributors&gt;&lt;authors&gt;&lt;author&gt;Chan, Man-pui Sally&lt;/author&gt;&lt;author&gt;Jones, Christopher R&lt;/author&gt;&lt;author&gt;Hall Jamieson, Kathleen&lt;/author&gt;&lt;author&gt;Albarracín, Dolores&lt;/author&gt;&lt;/authors&gt;&lt;/contributors&gt;&lt;titles&gt;&lt;title&gt;Debunking: A meta-analysis of the psychological efficacy of messages countering misinformation&lt;/title&gt;&lt;secondary-title&gt;Psychological science&lt;/secondary-title&gt;&lt;/titles&gt;&lt;periodical&gt;&lt;full-title&gt;Psychological science&lt;/full-title&gt;&lt;/periodical&gt;&lt;pages&gt;1531-1546&lt;/pages&gt;&lt;volume&gt;28&lt;/volume&gt;&lt;number&gt;11&lt;/number&gt;&lt;dates&gt;&lt;year&gt;2017&lt;/year&gt;&lt;/dates&gt;&lt;isbn&gt;0956-7976&lt;/isbn&gt;&lt;urls&gt;&lt;/urls&gt;&lt;/record&gt;&lt;/Cite&gt;&lt;/EndNote&gt;</w:instrText>
      </w:r>
      <w:r w:rsidR="00EF1DBD" w:rsidRPr="001E2C34">
        <w:fldChar w:fldCharType="separate"/>
      </w:r>
      <w:r w:rsidR="00EF1DBD" w:rsidRPr="001E2C34">
        <w:rPr>
          <w:noProof/>
        </w:rPr>
        <w:t>(Chan et al., 2017)</w:t>
      </w:r>
      <w:r w:rsidR="00EF1DBD" w:rsidRPr="001E2C34">
        <w:fldChar w:fldCharType="end"/>
      </w:r>
      <w:r w:rsidR="00AD1C2E" w:rsidRPr="001E2C34">
        <w:t>.</w:t>
      </w:r>
      <w:r w:rsidR="00FC4C21">
        <w:t xml:space="preserve"> </w:t>
      </w:r>
      <w:r w:rsidR="000427B2">
        <w:t>T</w:t>
      </w:r>
      <w:r w:rsidR="0021006A">
        <w:t xml:space="preserve">here is </w:t>
      </w:r>
      <w:r w:rsidR="000427B2">
        <w:t xml:space="preserve">also </w:t>
      </w:r>
      <w:r w:rsidR="0021006A">
        <w:t xml:space="preserve">evidence that individual </w:t>
      </w:r>
      <w:r w:rsidR="00AD1C2E" w:rsidRPr="001E2C34">
        <w:t>may still harbor traces that adhere to ideas present in misinformation</w:t>
      </w:r>
      <w:r w:rsidR="000427B2">
        <w:t xml:space="preserve"> long after they </w:t>
      </w:r>
      <w:r w:rsidR="00127D8A">
        <w:t>ha</w:t>
      </w:r>
      <w:r w:rsidR="008A0BEC">
        <w:t>ve</w:t>
      </w:r>
      <w:r w:rsidR="00127D8A">
        <w:t xml:space="preserve"> been debunked</w:t>
      </w:r>
      <w:r w:rsidR="00B368A3" w:rsidRPr="001E2C34">
        <w:t xml:space="preserve"> </w:t>
      </w:r>
      <w:r w:rsidR="00B368A3" w:rsidRPr="001E2C34">
        <w:fldChar w:fldCharType="begin"/>
      </w:r>
      <w:r w:rsidR="0065290E">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B368A3" w:rsidRPr="001E2C34">
        <w:fldChar w:fldCharType="separate"/>
      </w:r>
      <w:r w:rsidR="00B368A3" w:rsidRPr="001E2C34">
        <w:rPr>
          <w:noProof/>
        </w:rPr>
        <w:t>(Lewandowsky &amp; Van Der Linden, 2021)</w:t>
      </w:r>
      <w:r w:rsidR="00B368A3" w:rsidRPr="001E2C34">
        <w:fldChar w:fldCharType="end"/>
      </w:r>
      <w:r w:rsidR="00AD1C2E" w:rsidRPr="001E2C34">
        <w:t xml:space="preserve">. </w:t>
      </w:r>
      <w:r w:rsidR="00BA0C98">
        <w:t xml:space="preserve">Thus, there is a need to </w:t>
      </w:r>
      <w:r w:rsidR="00745123">
        <w:t>investigate</w:t>
      </w:r>
      <w:r w:rsidR="00877C82">
        <w:t xml:space="preserve"> proactive measures </w:t>
      </w:r>
      <w:r w:rsidR="00745123">
        <w:t>against</w:t>
      </w:r>
      <w:r w:rsidR="00877C82">
        <w:t xml:space="preserve"> misinformation.</w:t>
      </w:r>
    </w:p>
    <w:p w14:paraId="0CA3F2B7" w14:textId="66C0B791" w:rsidR="0059060A" w:rsidRDefault="00F23918" w:rsidP="0059060A">
      <w:pPr>
        <w:pStyle w:val="Heading2"/>
      </w:pPr>
      <w:r>
        <w:t>Inoculation</w:t>
      </w:r>
      <w:r w:rsidR="00127D8A">
        <w:t xml:space="preserve"> Theory</w:t>
      </w:r>
    </w:p>
    <w:p w14:paraId="053341BD" w14:textId="00CBF0BC" w:rsidR="005E76A9" w:rsidRDefault="00B53393" w:rsidP="00127D8A">
      <w:r>
        <w:t xml:space="preserve">The inoculation perspective, </w:t>
      </w:r>
      <w:r w:rsidR="00926CAF">
        <w:t xml:space="preserve">following the biological mechanism of vaccines, proposes that </w:t>
      </w:r>
      <w:r w:rsidR="00A113AA">
        <w:t xml:space="preserve">previous </w:t>
      </w:r>
      <w:r w:rsidR="00926CAF">
        <w:t xml:space="preserve">exposure to harmless versions of misleading information may be helpful in countering </w:t>
      </w:r>
      <w:r w:rsidR="00A113AA">
        <w:t>subsequent</w:t>
      </w:r>
      <w:r w:rsidR="00926CAF">
        <w:t xml:space="preserve"> misinformation</w:t>
      </w:r>
      <w:r w:rsidR="004E4653">
        <w:t xml:space="preserve"> </w:t>
      </w:r>
      <w:r w:rsidR="004E4653">
        <w:fldChar w:fldCharType="begin"/>
      </w:r>
      <w:r w:rsidR="0065290E">
        <w:instrText xml:space="preserve"> ADDIN EN.CITE &lt;EndNote&gt;&lt;Cite&gt;&lt;Author&gt;McGuire&lt;/Author&gt;&lt;Year&gt;1961&lt;/Year&gt;&lt;RecNum&gt;747&lt;/RecNum&gt;&lt;DisplayText&gt;(Lewandowsky &amp;amp; Van Der Linden, 2021; McGuire, 1961)&lt;/DisplayText&gt;&lt;record&gt;&lt;rec-number&gt;747&lt;/rec-number&gt;&lt;foreign-keys&gt;&lt;key app="EN" db-id="x02r5x9ett5errer5duxfrp5dw22w2e2r9v0" timestamp="1740518646"&gt;747&lt;/key&gt;&lt;/foreign-keys&gt;&lt;ref-type name="Journal Article"&gt;17&lt;/ref-type&gt;&lt;contributors&gt;&lt;authors&gt;&lt;author&gt;McGuire, William J&lt;/author&gt;&lt;/authors&gt;&lt;/contributors&gt;&lt;titles&gt;&lt;title&gt;Resistance to persuasion conferred by active and passive prior refutation of the same and alternative counterarguments&lt;/title&gt;&lt;secondary-title&gt;The Journal of Abnormal and Social Psychology&lt;/secondary-title&gt;&lt;/titles&gt;&lt;periodical&gt;&lt;full-title&gt;The Journal of Abnormal and Social Psychology&lt;/full-title&gt;&lt;/periodical&gt;&lt;pages&gt;326&lt;/pages&gt;&lt;volume&gt;63&lt;/volume&gt;&lt;number&gt;2&lt;/number&gt;&lt;dates&gt;&lt;year&gt;1961&lt;/year&gt;&lt;/dates&gt;&lt;isbn&gt;0096-851X&lt;/isbn&gt;&lt;urls&gt;&lt;/urls&gt;&lt;/record&gt;&lt;/Cite&gt;&lt;Cite&gt;&lt;Author&gt;Lewandowsky&lt;/Author&gt;&lt;Year&gt;2021&lt;/Year&gt;&lt;RecNum&gt;731&lt;/RecNum&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4E4653">
        <w:fldChar w:fldCharType="separate"/>
      </w:r>
      <w:r w:rsidR="004E4653">
        <w:rPr>
          <w:noProof/>
        </w:rPr>
        <w:t>(Lewandowsky &amp; Van Der Linden, 2021; McGuire, 1961)</w:t>
      </w:r>
      <w:r w:rsidR="004E4653">
        <w:fldChar w:fldCharType="end"/>
      </w:r>
      <w:r w:rsidR="00926CAF">
        <w:t>.</w:t>
      </w:r>
      <w:r w:rsidR="00465D15">
        <w:t xml:space="preserve"> </w:t>
      </w:r>
      <w:r w:rsidR="00AD1C2E" w:rsidRPr="001E2C34">
        <w:t>By exposing individuals to weakened versions of possible misinformation</w:t>
      </w:r>
      <w:r w:rsidR="00FC39FF">
        <w:t xml:space="preserve"> and refuting them</w:t>
      </w:r>
      <w:r w:rsidR="00AD1C2E" w:rsidRPr="001E2C34">
        <w:t xml:space="preserve">, </w:t>
      </w:r>
      <w:r w:rsidR="00B368A3" w:rsidRPr="001E2C34">
        <w:t>an individual’s</w:t>
      </w:r>
      <w:r w:rsidR="00AD1C2E" w:rsidRPr="001E2C34">
        <w:t xml:space="preserve"> cognitive </w:t>
      </w:r>
      <w:r w:rsidR="000A3081" w:rsidRPr="001E2C34">
        <w:t>defense</w:t>
      </w:r>
      <w:r w:rsidR="00AD1C2E" w:rsidRPr="001E2C34">
        <w:t xml:space="preserve"> mechanism may be primed to act when </w:t>
      </w:r>
      <w:r w:rsidR="00F90CAA">
        <w:t>a real threat occurs</w:t>
      </w:r>
      <w:r w:rsidR="00AD1C2E" w:rsidRPr="001E2C34">
        <w:t xml:space="preserve">. </w:t>
      </w:r>
    </w:p>
    <w:p w14:paraId="756884B3" w14:textId="09E4C61B" w:rsidR="009A37A8" w:rsidRDefault="001F5262">
      <w:r>
        <w:t xml:space="preserve">Inoculation may occur through simple </w:t>
      </w:r>
      <w:r w:rsidR="000225BC">
        <w:t>interventions, such as</w:t>
      </w:r>
      <w:r>
        <w:t xml:space="preserve"> media literacy</w:t>
      </w:r>
      <w:r w:rsidR="00127D8A">
        <w:t xml:space="preserve"> </w:t>
      </w:r>
      <w:r w:rsidR="000225BC">
        <w:t xml:space="preserve">education </w:t>
      </w:r>
      <w:r w:rsidR="00C668D1">
        <w:t xml:space="preserve">and educational games </w:t>
      </w:r>
      <w:r w:rsidR="00C668D1">
        <w:fldChar w:fldCharType="begin"/>
      </w:r>
      <w:r w:rsidR="00C668D1">
        <w:instrText xml:space="preserve"> ADDIN EN.CITE &lt;EndNote&gt;&lt;Cite&gt;&lt;Author&gt;Hwang&lt;/Author&gt;&lt;Year&gt;2021&lt;/Year&gt;&lt;RecNum&gt;724&lt;/RecNum&gt;&lt;DisplayText&gt;(Hwang et al., 2021; Roozenbeek &amp;amp; Van Der Linden, 2019)&lt;/DisplayText&gt;&lt;record&gt;&lt;rec-number&gt;724&lt;/rec-number&gt;&lt;foreign-keys&gt;&lt;key app="EN" db-id="t0wwz9wx5d52xqexpd9pxtf3xxxe9eddvtzw" timestamp="1738546892" guid="e4fd00ed-bc30-41d4-ae6d-ef3e5453bea8"&gt;724&lt;/key&gt;&lt;/foreign-keys&gt;&lt;ref-type name="Journal Article"&gt;17&lt;/ref-type&gt;&lt;contributors&gt;&lt;authors&gt;&lt;author&gt;Hwang, Yoori&lt;/author&gt;&lt;author&gt;Ryu, Ji Youn&lt;/author&gt;&lt;author&gt;Jeong, Se-Hoon&lt;/author&gt;&lt;/authors&gt;&lt;/contributors&gt;&lt;titles&gt;&lt;title&gt;Effects of disinformation using deepfake: The protective effect of media literacy education&lt;/title&gt;&lt;secondary-title&gt;Cyberpsychology, Behavior, and Social Networking&lt;/secondary-title&gt;&lt;/titles&gt;&lt;periodical&gt;&lt;full-title&gt;Cyberpsychology, Behavior, and Social Networking&lt;/full-title&gt;&lt;/periodical&gt;&lt;pages&gt;188-193&lt;/pages&gt;&lt;volume&gt;24&lt;/volume&gt;&lt;number&gt;3&lt;/number&gt;&lt;dates&gt;&lt;year&gt;2021&lt;/year&gt;&lt;/dates&gt;&lt;isbn&gt;2152-2715&lt;/isbn&gt;&lt;urls&gt;&lt;/urls&gt;&lt;/record&gt;&lt;/Cite&gt;&lt;Cite&gt;&lt;Author&gt;Roozenbeek&lt;/Author&gt;&lt;Year&gt;2019&lt;/Year&gt;&lt;RecNum&gt;749&lt;/RecNum&gt;&lt;record&gt;&lt;rec-number&gt;749&lt;/rec-number&gt;&lt;foreign-keys&gt;&lt;key app="EN" db-id="t0wwz9wx5d52xqexpd9pxtf3xxxe9eddvtzw" timestamp="1740546347"&gt;749&lt;/key&gt;&lt;/foreign-keys&gt;&lt;ref-type name="Journal Article"&gt;17&lt;/ref-type&gt;&lt;contributors&gt;&lt;authors&gt;&lt;author&gt;Roozenbeek, Jon&lt;/author&gt;&lt;author&gt;Van Der Linden, Sander&lt;/author&gt;&lt;/authors&gt;&lt;/contributors&gt;&lt;titles&gt;&lt;title&gt;The fake news game: actively inoculating against the risk of misinformation&lt;/title&gt;&lt;secondary-title&gt;Journal of risk research&lt;/secondary-title&gt;&lt;/titles&gt;&lt;periodical&gt;&lt;full-title&gt;Journal of risk research&lt;/full-title&gt;&lt;/periodical&gt;&lt;pages&gt;570-580&lt;/pages&gt;&lt;volume&gt;22&lt;/volume&gt;&lt;number&gt;5&lt;/number&gt;&lt;dates&gt;&lt;year&gt;2019&lt;/year&gt;&lt;/dates&gt;&lt;isbn&gt;1366-9877&lt;/isbn&gt;&lt;urls&gt;&lt;/urls&gt;&lt;/record&gt;&lt;/Cite&gt;&lt;/EndNote&gt;</w:instrText>
      </w:r>
      <w:r w:rsidR="00C668D1">
        <w:fldChar w:fldCharType="separate"/>
      </w:r>
      <w:r w:rsidR="00C668D1">
        <w:rPr>
          <w:noProof/>
        </w:rPr>
        <w:t>(Hwang et al., 2021; Roozenbeek &amp; Van Der Linden, 2019)</w:t>
      </w:r>
      <w:r w:rsidR="00C668D1">
        <w:fldChar w:fldCharType="end"/>
      </w:r>
      <w:r w:rsidR="00C668D1">
        <w:t xml:space="preserve">. </w:t>
      </w:r>
      <w:r w:rsidR="00356CF7">
        <w:t xml:space="preserve">Organizations </w:t>
      </w:r>
      <w:r w:rsidR="00356CF7">
        <w:lastRenderedPageBreak/>
        <w:t xml:space="preserve">can also find success through surprise interventions—one study investigated how </w:t>
      </w:r>
      <w:r w:rsidR="0077310B">
        <w:t>deliberately sending out phishing</w:t>
      </w:r>
      <w:r w:rsidR="007274A7">
        <w:t xml:space="preserve"> </w:t>
      </w:r>
      <w:r w:rsidR="0077310B">
        <w:t>emails</w:t>
      </w:r>
      <w:r w:rsidR="007274A7">
        <w:t xml:space="preserve"> </w:t>
      </w:r>
      <w:r w:rsidR="0077310B">
        <w:t xml:space="preserve">to employees served as a much more potent </w:t>
      </w:r>
      <w:r w:rsidR="00BB2D85">
        <w:t xml:space="preserve">intervention than </w:t>
      </w:r>
      <w:r w:rsidR="0047784A">
        <w:t>often</w:t>
      </w:r>
      <w:r w:rsidR="008A0BEC">
        <w:t>-</w:t>
      </w:r>
      <w:r w:rsidR="0047784A">
        <w:t>ignored</w:t>
      </w:r>
      <w:r w:rsidR="00BB2D85">
        <w:t xml:space="preserve"> training </w:t>
      </w:r>
      <w:r w:rsidR="0047784A">
        <w:t>emails</w:t>
      </w:r>
      <w:r w:rsidR="00BB2D85">
        <w:t xml:space="preserve"> </w:t>
      </w:r>
      <w:r w:rsidR="00BB2D85">
        <w:fldChar w:fldCharType="begin"/>
      </w:r>
      <w:r w:rsidR="00910C62">
        <w:instrText xml:space="preserve"> ADDIN EN.CITE &lt;EndNote&gt;&lt;Cite&gt;&lt;Author&gt;Kumaraguru&lt;/Author&gt;&lt;Year&gt;2007&lt;/Year&gt;&lt;RecNum&gt;744&lt;/RecNum&gt;&lt;DisplayText&gt;(Caputo et al., 2013; Kumaraguru et al., 2007)&lt;/DisplayText&gt;&lt;record&gt;&lt;rec-number&gt;744&lt;/rec-number&gt;&lt;foreign-keys&gt;&lt;key app="EN" db-id="t0wwz9wx5d52xqexpd9pxtf3xxxe9eddvtzw" timestamp="1740019847"&gt;744&lt;/key&gt;&lt;/foreign-keys&gt;&lt;ref-type name="Conference Proceedings"&gt;10&lt;/ref-type&gt;&lt;contributors&gt;&lt;authors&gt;&lt;author&gt;Kumaraguru, Ponnurangam&lt;/author&gt;&lt;author&gt;Rhee, Yong&lt;/author&gt;&lt;author&gt;Acquisti, Alessandro&lt;/author&gt;&lt;author&gt;Cranor, Lorrie Faith&lt;/author&gt;&lt;author&gt;Hong, Jason&lt;/author&gt;&lt;author&gt;Nunge, Elizabeth&lt;/author&gt;&lt;/authors&gt;&lt;/contributors&gt;&lt;titles&gt;&lt;title&gt;Protecting people from phishing: the design and evaluation of an embedded training email system&lt;/title&gt;&lt;secondary-title&gt;Proceedings of the SIGCHI conference on Human factors in computing systems&lt;/secondary-title&gt;&lt;/titles&gt;&lt;pages&gt;905-914&lt;/pages&gt;&lt;dates&gt;&lt;year&gt;2007&lt;/year&gt;&lt;/dates&gt;&lt;urls&gt;&lt;/urls&gt;&lt;/record&gt;&lt;/Cite&gt;&lt;Cite&gt;&lt;Author&gt;Caputo&lt;/Author&gt;&lt;Year&gt;2013&lt;/Year&gt;&lt;RecNum&gt;743&lt;/RecNum&gt;&lt;record&gt;&lt;rec-number&gt;743&lt;/rec-number&gt;&lt;foreign-keys&gt;&lt;key app="EN" db-id="t0wwz9wx5d52xqexpd9pxtf3xxxe9eddvtzw" timestamp="1740019644"&gt;743&lt;/key&gt;&lt;/foreign-keys&gt;&lt;ref-type name="Journal Article"&gt;17&lt;/ref-type&gt;&lt;contributors&gt;&lt;authors&gt;&lt;author&gt;Caputo, Deanna D&lt;/author&gt;&lt;author&gt;Pfleeger, Shari Lawrence&lt;/author&gt;&lt;author&gt;Freeman, Jesse D&lt;/author&gt;&lt;author&gt;Johnson, M Eric&lt;/author&gt;&lt;/authors&gt;&lt;/contributors&gt;&lt;titles&gt;&lt;title&gt;Going spear phishing: Exploring embedded training and awareness&lt;/title&gt;&lt;secondary-title&gt;IEEE security &amp;amp; privacy&lt;/secondary-title&gt;&lt;/titles&gt;&lt;periodical&gt;&lt;full-title&gt;IEEE security &amp;amp; privacy&lt;/full-title&gt;&lt;/periodical&gt;&lt;pages&gt;28-38&lt;/pages&gt;&lt;volume&gt;12&lt;/volume&gt;&lt;number&gt;1&lt;/number&gt;&lt;dates&gt;&lt;year&gt;2013&lt;/year&gt;&lt;/dates&gt;&lt;isbn&gt;1540-7993&lt;/isbn&gt;&lt;urls&gt;&lt;/urls&gt;&lt;/record&gt;&lt;/Cite&gt;&lt;/EndNote&gt;</w:instrText>
      </w:r>
      <w:r w:rsidR="00BB2D85">
        <w:fldChar w:fldCharType="separate"/>
      </w:r>
      <w:r w:rsidR="00910C62">
        <w:rPr>
          <w:noProof/>
        </w:rPr>
        <w:t>(Caputo et al., 2013; Kumaraguru et al., 2007)</w:t>
      </w:r>
      <w:r w:rsidR="00BB2D85">
        <w:fldChar w:fldCharType="end"/>
      </w:r>
      <w:r w:rsidR="00BB2D85">
        <w:t xml:space="preserve">. </w:t>
      </w:r>
    </w:p>
    <w:p w14:paraId="5D77A8B7" w14:textId="12A0258D" w:rsidR="00910C62" w:rsidRDefault="00AD1C2E">
      <w:r w:rsidRPr="001E2C34">
        <w:t>Unfortunately, like its biological analog, inoculation</w:t>
      </w:r>
      <w:r w:rsidR="00910C62">
        <w:t xml:space="preserve"> interventions</w:t>
      </w:r>
      <w:r w:rsidRPr="001E2C34">
        <w:t xml:space="preserve"> often fades with time, with effects disappearing in a few weeks</w:t>
      </w:r>
      <w:r w:rsidR="0086474C" w:rsidRPr="001E2C34">
        <w:t xml:space="preserve"> </w:t>
      </w:r>
      <w:r w:rsidR="0086474C" w:rsidRPr="001E2C34">
        <w:fldChar w:fldCharType="begin"/>
      </w:r>
      <w:r w:rsidR="0065290E">
        <w:instrText xml:space="preserve"> ADDIN EN.CITE &lt;EndNote&gt;&lt;Cite&gt;&lt;Author&gt;Banas&lt;/Author&gt;&lt;Year&gt;2010&lt;/Year&gt;&lt;RecNum&gt;723&lt;/RecNum&gt;&lt;DisplayText&gt;(Banas &amp;amp; Rains, 2010)&lt;/DisplayText&gt;&lt;record&gt;&lt;rec-number&gt;723&lt;/rec-number&gt;&lt;foreign-keys&gt;&lt;key app="EN" db-id="t0wwz9wx5d52xqexpd9pxtf3xxxe9eddvtzw" timestamp="1738546892" guid="c58f4642-e69f-420d-93dd-a9620b63cddb"&gt;723&lt;/key&gt;&lt;/foreign-keys&gt;&lt;ref-type name="Journal Article"&gt;17&lt;/ref-type&gt;&lt;contributors&gt;&lt;authors&gt;&lt;author&gt;Banas, John A&lt;/author&gt;&lt;author&gt;Rains, Stephen A&lt;/author&gt;&lt;/authors&gt;&lt;/contributors&gt;&lt;titles&gt;&lt;title&gt;A meta-analysis of research on inoculation theory&lt;/title&gt;&lt;secondary-title&gt;Communication Monographs&lt;/secondary-title&gt;&lt;/titles&gt;&lt;periodical&gt;&lt;full-title&gt;Communication Monographs&lt;/full-title&gt;&lt;/periodical&gt;&lt;pages&gt;281-311&lt;/pages&gt;&lt;volume&gt;77&lt;/volume&gt;&lt;number&gt;3&lt;/number&gt;&lt;dates&gt;&lt;year&gt;2010&lt;/year&gt;&lt;/dates&gt;&lt;isbn&gt;0363-7751&lt;/isbn&gt;&lt;urls&gt;&lt;/urls&gt;&lt;/record&gt;&lt;/Cite&gt;&lt;/EndNote&gt;</w:instrText>
      </w:r>
      <w:r w:rsidR="0086474C" w:rsidRPr="001E2C34">
        <w:fldChar w:fldCharType="separate"/>
      </w:r>
      <w:r w:rsidR="0086474C" w:rsidRPr="001E2C34">
        <w:rPr>
          <w:noProof/>
        </w:rPr>
        <w:t>(Banas &amp; Rains, 2010)</w:t>
      </w:r>
      <w:r w:rsidR="0086474C" w:rsidRPr="001E2C34">
        <w:fldChar w:fldCharType="end"/>
      </w:r>
      <w:r w:rsidRPr="001E2C34">
        <w:t xml:space="preserve">. Thus, they require “booster” interventions </w:t>
      </w:r>
      <w:r w:rsidR="00B368A3" w:rsidRPr="001E2C34">
        <w:t>to</w:t>
      </w:r>
      <w:r w:rsidRPr="001E2C34">
        <w:t xml:space="preserve"> maintain potency. </w:t>
      </w:r>
      <w:r w:rsidR="0028265A">
        <w:t>Furthermore,</w:t>
      </w:r>
      <w:r w:rsidR="00AC7BC9">
        <w:t xml:space="preserve"> i</w:t>
      </w:r>
      <w:r w:rsidR="00BF7004">
        <w:t>t is often impractical to</w:t>
      </w:r>
      <w:r w:rsidR="00AC7BC9">
        <w:t xml:space="preserve"> implement</w:t>
      </w:r>
      <w:r w:rsidR="00BF7004">
        <w:t xml:space="preserve"> interventions</w:t>
      </w:r>
      <w:r w:rsidR="00AC7BC9">
        <w:t xml:space="preserve"> at large scales—people often to not opt in to such interventions, which make it difficult to achieve herd immunity </w:t>
      </w:r>
      <w:r w:rsidR="00AC7BC9">
        <w:fldChar w:fldCharType="begin"/>
      </w:r>
      <w:r w:rsidR="00AC7BC9">
        <w:instrText xml:space="preserve"> ADDIN EN.CITE &lt;EndNote&gt;&lt;Cite&gt;&lt;Author&gt;Roozenbeek&lt;/Author&gt;&lt;Year&gt;2022&lt;/Year&gt;&lt;RecNum&gt;733&lt;/RecNum&gt;&lt;DisplayText&gt;(Roozenbeek et al., 2022)&lt;/DisplayText&gt;&lt;record&gt;&lt;rec-number&gt;733&lt;/rec-number&gt;&lt;foreign-keys&gt;&lt;key app="EN" db-id="t0wwz9wx5d52xqexpd9pxtf3xxxe9eddvtzw" timestamp="1738546892" guid="e77c1205-03b5-4636-b873-aec5a91f3423"&gt;733&lt;/key&gt;&lt;/foreign-keys&gt;&lt;ref-type name="Journal Article"&gt;17&lt;/ref-type&gt;&lt;contributors&gt;&lt;authors&gt;&lt;author&gt;Roozenbeek, Jon&lt;/author&gt;&lt;author&gt;Traberg, Cecilie S&lt;/author&gt;&lt;author&gt;van der Linden, Sander&lt;/author&gt;&lt;/authors&gt;&lt;/contributors&gt;&lt;titles&gt;&lt;title&gt;Technique-based inoculation against real-world misinformation&lt;/title&gt;&lt;secondary-title&gt;Royal Society open science&lt;/secondary-title&gt;&lt;/titles&gt;&lt;periodical&gt;&lt;full-title&gt;Royal Society Open Science&lt;/full-title&gt;&lt;/periodical&gt;&lt;pages&gt;211719&lt;/pages&gt;&lt;volume&gt;9&lt;/volume&gt;&lt;number&gt;5&lt;/number&gt;&lt;dates&gt;&lt;year&gt;2022&lt;/year&gt;&lt;/dates&gt;&lt;isbn&gt;2054-5703&lt;/isbn&gt;&lt;urls&gt;&lt;/urls&gt;&lt;/record&gt;&lt;/Cite&gt;&lt;/EndNote&gt;</w:instrText>
      </w:r>
      <w:r w:rsidR="00AC7BC9">
        <w:fldChar w:fldCharType="separate"/>
      </w:r>
      <w:r w:rsidR="00AC7BC9">
        <w:rPr>
          <w:noProof/>
        </w:rPr>
        <w:t>(Roozenbeek et al., 2022)</w:t>
      </w:r>
      <w:r w:rsidR="00AC7BC9">
        <w:fldChar w:fldCharType="end"/>
      </w:r>
      <w:r w:rsidR="00AC7BC9">
        <w:t xml:space="preserve">. </w:t>
      </w:r>
    </w:p>
    <w:p w14:paraId="0E5EDE03" w14:textId="212A5669" w:rsidR="00161C8F" w:rsidRDefault="001A566B">
      <w:r>
        <w:t xml:space="preserve">Grounded on inoculation theory, we propose that </w:t>
      </w:r>
      <w:r w:rsidR="003746CF">
        <w:t>exposure to deepfakes on social media can be regarded as a form of natural inoculation</w:t>
      </w:r>
      <w:r w:rsidR="00C70DD8">
        <w:t xml:space="preserve">. Natural inoculation may be </w:t>
      </w:r>
      <w:r w:rsidR="002F76BC">
        <w:t xml:space="preserve">an </w:t>
      </w:r>
      <w:r w:rsidR="00C70DD8">
        <w:t xml:space="preserve">effective </w:t>
      </w:r>
      <w:r w:rsidR="008D1DDB">
        <w:t xml:space="preserve">counterpart </w:t>
      </w:r>
      <w:r w:rsidR="002F76BC">
        <w:t>alongside</w:t>
      </w:r>
      <w:r w:rsidR="008D1DDB">
        <w:t xml:space="preserve"> active interventions</w:t>
      </w:r>
      <w:r w:rsidR="00561B43">
        <w:t xml:space="preserve">, </w:t>
      </w:r>
      <w:r w:rsidR="00F3244A">
        <w:t>complementing in</w:t>
      </w:r>
      <w:r w:rsidR="00561B43">
        <w:t xml:space="preserve"> areas they </w:t>
      </w:r>
      <w:r w:rsidR="00642F64">
        <w:t>are weak</w:t>
      </w:r>
      <w:r w:rsidR="006E0C6B">
        <w:t>er</w:t>
      </w:r>
      <w:r w:rsidR="008D1DDB">
        <w:t xml:space="preserve">. </w:t>
      </w:r>
      <w:r w:rsidR="00561B43">
        <w:t xml:space="preserve">For example, whereas standard interventions may be one-time, frequent exposure to deepfakes on social media may serve as effective ‘boosters’, </w:t>
      </w:r>
      <w:r w:rsidR="00384BD1">
        <w:t xml:space="preserve">prolonging the beneficial effects of </w:t>
      </w:r>
      <w:r w:rsidR="00F95310">
        <w:t xml:space="preserve">inoculation. Furthermore, </w:t>
      </w:r>
      <w:r w:rsidR="00877C82">
        <w:t xml:space="preserve">due to the ubiquity of social media use, </w:t>
      </w:r>
      <w:r w:rsidR="00806DA7">
        <w:t xml:space="preserve">the </w:t>
      </w:r>
      <w:r w:rsidR="00085D46">
        <w:t xml:space="preserve">positive effects of natural inoculation are likely to be compounded </w:t>
      </w:r>
      <w:r w:rsidR="00BA71B4">
        <w:t xml:space="preserve">at large scale. </w:t>
      </w:r>
    </w:p>
    <w:p w14:paraId="7F5E01E1" w14:textId="5E9C4142" w:rsidR="00340370" w:rsidRPr="001E2C34" w:rsidRDefault="009A2905" w:rsidP="000A3081">
      <w:pPr>
        <w:pStyle w:val="Heading2"/>
      </w:pPr>
      <w:r>
        <w:t>User Comments</w:t>
      </w:r>
    </w:p>
    <w:p w14:paraId="3077F1B8" w14:textId="5BD8C931" w:rsidR="00AD1C2E" w:rsidRPr="001E2C34" w:rsidRDefault="002F76BC">
      <w:r>
        <w:t xml:space="preserve">Exposure to deepfakes commonly </w:t>
      </w:r>
      <w:r w:rsidR="005C1AD6">
        <w:t xml:space="preserve">occur </w:t>
      </w:r>
      <w:r>
        <w:t>on s</w:t>
      </w:r>
      <w:r w:rsidR="00AD1C2E" w:rsidRPr="001E2C34">
        <w:t xml:space="preserve">hort-form video </w:t>
      </w:r>
      <w:r w:rsidR="00032939">
        <w:t>feeds</w:t>
      </w:r>
      <w:r w:rsidR="00082058">
        <w:t xml:space="preserve">, </w:t>
      </w:r>
      <w:r w:rsidR="00AD1C2E" w:rsidRPr="001E2C34">
        <w:t xml:space="preserve">the most popular </w:t>
      </w:r>
      <w:r>
        <w:t>feature</w:t>
      </w:r>
      <w:r w:rsidR="00AD1C2E" w:rsidRPr="001E2C34">
        <w:t xml:space="preserve"> o</w:t>
      </w:r>
      <w:r w:rsidR="00107873">
        <w:t>f</w:t>
      </w:r>
      <w:r w:rsidR="00AD1C2E" w:rsidRPr="001E2C34">
        <w:t xml:space="preserve"> social media</w:t>
      </w:r>
      <w:r w:rsidR="00B368A3" w:rsidRPr="001E2C34">
        <w:t xml:space="preserve"> </w:t>
      </w:r>
      <w:r w:rsidR="00B368A3" w:rsidRPr="001E2C34">
        <w:fldChar w:fldCharType="begin"/>
      </w:r>
      <w:r w:rsidR="0065290E">
        <w:instrText xml:space="preserve"> ADDIN EN.CITE &lt;EndNote&gt;&lt;Cite&gt;&lt;Author&gt;Ceci&lt;/Author&gt;&lt;Year&gt;2024&lt;/Year&gt;&lt;RecNum&gt;700&lt;/RecNum&gt;&lt;DisplayText&gt;(Ceci, 2024)&lt;/DisplayText&gt;&lt;record&gt;&lt;rec-number&gt;700&lt;/rec-number&gt;&lt;foreign-keys&gt;&lt;key app="EN" db-id="t0wwz9wx5d52xqexpd9pxtf3xxxe9eddvtzw" timestamp="1738546891" guid="62da028a-765d-4e2c-9e61-4902b22f2f13"&gt;700&lt;/key&gt;&lt;/foreign-keys&gt;&lt;ref-type name="Online Multimedia"&gt;48&lt;/ref-type&gt;&lt;contributors&gt;&lt;authors&gt;&lt;author&gt;Ceci, Laura&lt;/author&gt;&lt;/authors&gt;&lt;/contributors&gt;&lt;titles&gt;&lt;title&gt;Mobile app usage - Statistics &amp;amp; Facts&lt;/title&gt;&lt;/titles&gt;&lt;dates&gt;&lt;year&gt;2024&lt;/year&gt;&lt;/dates&gt;&lt;publisher&gt;Statista&lt;/publisher&gt;&lt;urls&gt;&lt;related-urls&gt;&lt;url&gt;https://www.statista.com/topics/1002/mobile-app-usage/&lt;/url&gt;&lt;/related-urls&gt;&lt;/urls&gt;&lt;/record&gt;&lt;/Cite&gt;&lt;/EndNote&gt;</w:instrText>
      </w:r>
      <w:r w:rsidR="00B368A3" w:rsidRPr="001E2C34">
        <w:fldChar w:fldCharType="separate"/>
      </w:r>
      <w:r w:rsidR="00B368A3" w:rsidRPr="001E2C34">
        <w:rPr>
          <w:noProof/>
        </w:rPr>
        <w:t>(Ceci, 2024)</w:t>
      </w:r>
      <w:r w:rsidR="00B368A3" w:rsidRPr="001E2C34">
        <w:fldChar w:fldCharType="end"/>
      </w:r>
      <w:r w:rsidR="00AD1C2E" w:rsidRPr="001E2C34">
        <w:t xml:space="preserve">. </w:t>
      </w:r>
      <w:r w:rsidR="00C22F83">
        <w:t xml:space="preserve">Although </w:t>
      </w:r>
      <w:r w:rsidR="00B95279">
        <w:t xml:space="preserve">more malicious forms of deepfake may be shown to </w:t>
      </w:r>
      <w:r w:rsidR="006F6257">
        <w:t>users</w:t>
      </w:r>
      <w:r w:rsidR="00B95279">
        <w:t xml:space="preserve">, the more typical deepfake video likely involve </w:t>
      </w:r>
      <w:r w:rsidR="00044CCE">
        <w:t>the utilization of</w:t>
      </w:r>
      <w:r w:rsidR="00A31DE0">
        <w:t xml:space="preserve"> </w:t>
      </w:r>
      <w:r w:rsidR="00082058">
        <w:t xml:space="preserve">beautification </w:t>
      </w:r>
      <w:r w:rsidR="00C41BDD">
        <w:t>and</w:t>
      </w:r>
      <w:r w:rsidR="00082058">
        <w:t xml:space="preserve"> face-swap </w:t>
      </w:r>
      <w:r w:rsidR="00A31DE0">
        <w:t>filters</w:t>
      </w:r>
      <w:r w:rsidR="00082058">
        <w:t xml:space="preserve"> </w:t>
      </w:r>
      <w:r w:rsidR="00A028F9" w:rsidRPr="001E2C34">
        <w:fldChar w:fldCharType="begin"/>
      </w:r>
      <w:r w:rsidR="0065290E">
        <w:instrText xml:space="preserve"> ADDIN EN.CITE &lt;EndNote&gt;&lt;Cite&gt;&lt;Author&gt;Barari&lt;/Author&gt;&lt;Year&gt;2021&lt;/Year&gt;&lt;RecNum&gt;706&lt;/RecNum&gt;&lt;DisplayText&gt;(Barari et al., 2021)&lt;/DisplayText&gt;&lt;record&gt;&lt;rec-number&gt;706&lt;/rec-number&gt;&lt;foreign-keys&gt;&lt;key app="EN" db-id="t0wwz9wx5d52xqexpd9pxtf3xxxe9eddvtzw" timestamp="1738546891" guid="a543e60d-611f-4e09-b6df-83d71c66448b"&gt;706&lt;/key&gt;&lt;/foreign-keys&gt;&lt;ref-type name="Journal Article"&gt;17&lt;/ref-type&gt;&lt;contributors&gt;&lt;authors&gt;&lt;author&gt;Barari, Soubhik&lt;/author&gt;&lt;author&gt;Munger, Kevin&lt;/author&gt;&lt;author&gt;Lucas, Christopher&lt;/author&gt;&lt;/authors&gt;&lt;/contributors&gt;&lt;titles&gt;&lt;title&gt;Political deepfakes are as credible as other fake media and (sometimes) real media&lt;/title&gt;&lt;/titles&gt;&lt;dates&gt;&lt;year&gt;2021&lt;/year&gt;&lt;/dates&gt;&lt;isbn&gt;0022-3816&lt;/isbn&gt;&lt;urls&gt;&lt;/urls&gt;&lt;/record&gt;&lt;/Cite&gt;&lt;/EndNote&gt;</w:instrText>
      </w:r>
      <w:r w:rsidR="00A028F9" w:rsidRPr="001E2C34">
        <w:fldChar w:fldCharType="separate"/>
      </w:r>
      <w:r w:rsidR="00A028F9" w:rsidRPr="001E2C34">
        <w:rPr>
          <w:noProof/>
        </w:rPr>
        <w:t>(Barari et al., 2021)</w:t>
      </w:r>
      <w:r w:rsidR="00A028F9" w:rsidRPr="001E2C34">
        <w:fldChar w:fldCharType="end"/>
      </w:r>
      <w:r w:rsidR="00AD1C2E" w:rsidRPr="001E2C34">
        <w:t>.</w:t>
      </w:r>
      <w:r w:rsidR="006F6257">
        <w:t xml:space="preserve"> </w:t>
      </w:r>
      <w:r w:rsidR="007B7D79">
        <w:t xml:space="preserve">Users curious about the </w:t>
      </w:r>
      <w:r w:rsidR="00F53339">
        <w:t>veracity</w:t>
      </w:r>
      <w:r w:rsidR="007B7D79">
        <w:t xml:space="preserve"> of an ambiguous video may be motivated to look through the comments </w:t>
      </w:r>
      <w:r w:rsidR="007B7D79" w:rsidRPr="001E2C34">
        <w:fldChar w:fldCharType="begin"/>
      </w:r>
      <w:r w:rsidR="0065290E">
        <w:instrText xml:space="preserve"> ADDIN EN.CITE &lt;EndNote&gt;&lt;Cite&gt;&lt;Author&gt;Berlyne&lt;/Author&gt;&lt;Year&gt;1954&lt;/Year&gt;&lt;RecNum&gt;721&lt;/RecNum&gt;&lt;DisplayText&gt;(Berlyne, 1954; Vogl et al., 2019)&lt;/DisplayText&gt;&lt;record&gt;&lt;rec-number&gt;721&lt;/rec-number&gt;&lt;foreign-keys&gt;&lt;key app="EN" db-id="t0wwz9wx5d52xqexpd9pxtf3xxxe9eddvtzw" timestamp="1738546891" guid="757874de-5e87-40ec-8224-1c75eb5fa4e1"&gt;721&lt;/key&gt;&lt;/foreign-keys&gt;&lt;ref-type name="Journal Article"&gt;17&lt;/ref-type&gt;&lt;contributors&gt;&lt;authors&gt;&lt;author&gt;Berlyne, Daniel Ellis&lt;/author&gt;&lt;/authors&gt;&lt;/contributors&gt;&lt;titles&gt;&lt;title&gt;A theory of human curiosity&lt;/title&gt;&lt;/titles&gt;&lt;dates&gt;&lt;year&gt;1954&lt;/year&gt;&lt;/dates&gt;&lt;urls&gt;&lt;/urls&gt;&lt;/record&gt;&lt;/Cite&gt;&lt;Cite&gt;&lt;Author&gt;Vogl&lt;/Author&gt;&lt;Year&gt;2019&lt;/Year&gt;&lt;RecNum&gt;722&lt;/RecNum&gt;&lt;record&gt;&lt;rec-number&gt;722&lt;/rec-number&gt;&lt;foreign-keys&gt;&lt;key app="EN" db-id="t0wwz9wx5d52xqexpd9pxtf3xxxe9eddvtzw" timestamp="1738546892" guid="794c2959-8bec-4368-b2b6-ca6bc005f5e6"&gt;722&lt;/key&gt;&lt;/foreign-keys&gt;&lt;ref-type name="Journal Article"&gt;17&lt;/ref-type&gt;&lt;contributors&gt;&lt;authors&gt;&lt;author&gt;Vogl, Elisabeth&lt;/author&gt;&lt;author&gt;Pekrun, Reinhard&lt;/author&gt;&lt;author&gt;Murayama, Kou&lt;/author&gt;&lt;author&gt;Loderer, Kristina&lt;/author&gt;&lt;author&gt;Schubert, Sandra&lt;/author&gt;&lt;/authors&gt;&lt;/contributors&gt;&lt;titles&gt;&lt;title&gt;Surprise, curiosity, and confusion promote knowledge exploration: Evidence for robust effects of epistemic emotions&lt;/title&gt;&lt;secondary-title&gt;Frontiers in psychology&lt;/secondary-title&gt;&lt;/titles&gt;&lt;periodical&gt;&lt;full-title&gt;Frontiers in psychology&lt;/full-title&gt;&lt;/periodical&gt;&lt;pages&gt;2474&lt;/pages&gt;&lt;volume&gt;10&lt;/volume&gt;&lt;dates&gt;&lt;year&gt;2019&lt;/year&gt;&lt;/dates&gt;&lt;isbn&gt;1664-1078&lt;/isbn&gt;&lt;urls&gt;&lt;/urls&gt;&lt;/record&gt;&lt;/Cite&gt;&lt;/EndNote&gt;</w:instrText>
      </w:r>
      <w:r w:rsidR="007B7D79" w:rsidRPr="001E2C34">
        <w:fldChar w:fldCharType="separate"/>
      </w:r>
      <w:r w:rsidR="007B7D79" w:rsidRPr="001E2C34">
        <w:rPr>
          <w:noProof/>
        </w:rPr>
        <w:t>(Berlyne, 1954; Vogl et al., 2019)</w:t>
      </w:r>
      <w:r w:rsidR="007B7D79" w:rsidRPr="001E2C34">
        <w:fldChar w:fldCharType="end"/>
      </w:r>
      <w:r w:rsidR="007B7D79" w:rsidRPr="001E2C34">
        <w:t>.</w:t>
      </w:r>
      <w:r w:rsidR="007B7D79">
        <w:t xml:space="preserve"> </w:t>
      </w:r>
      <w:r w:rsidR="008859FF">
        <w:t>C</w:t>
      </w:r>
      <w:r w:rsidR="009C33B6">
        <w:t xml:space="preserve">omments, </w:t>
      </w:r>
      <w:r w:rsidR="007B7D79">
        <w:t>especially when paired</w:t>
      </w:r>
      <w:r w:rsidR="009C33B6">
        <w:t xml:space="preserve"> with </w:t>
      </w:r>
      <w:r w:rsidR="00062BCE">
        <w:t>‘likes’,</w:t>
      </w:r>
      <w:r w:rsidR="00521732">
        <w:t xml:space="preserve"> provide signals related to the value or authenticity</w:t>
      </w:r>
      <w:r w:rsidR="00062BCE">
        <w:t xml:space="preserve"> of online content</w:t>
      </w:r>
      <w:r w:rsidR="00302101" w:rsidRPr="001E2C34">
        <w:t xml:space="preserve"> </w:t>
      </w:r>
      <w:r w:rsidR="00302101" w:rsidRPr="001E2C34">
        <w:fldChar w:fldCharType="begin">
          <w:fldData xml:space="preserve">PEVuZE5vdGU+PENpdGU+PEF1dGhvcj5LaW08L0F1dGhvcj48WWVhcj4yMDE5PC9ZZWFyPjxSZWNO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</w:fldData>
        </w:fldChar>
      </w:r>
      <w:r w:rsidR="0065290E">
        <w:instrText xml:space="preserve"> ADDIN EN.CITE </w:instrText>
      </w:r>
      <w:r w:rsidR="0065290E">
        <w:fldChar w:fldCharType="begin">
          <w:fldData xml:space="preserve">PEVuZE5vdGU+PENpdGU+PEF1dGhvcj5LaW08L0F1dGhvcj48WWVhcj4yMDE5PC9ZZWFyPjxSZWNO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</w:fldData>
        </w:fldChar>
      </w:r>
      <w:r w:rsidR="0065290E">
        <w:instrText xml:space="preserve"> ADDIN EN.CITE.DATA </w:instrText>
      </w:r>
      <w:r w:rsidR="0065290E">
        <w:fldChar w:fldCharType="end"/>
      </w:r>
      <w:r w:rsidR="00302101" w:rsidRPr="001E2C34">
        <w:fldChar w:fldCharType="separate"/>
      </w:r>
      <w:r w:rsidR="001A1F39" w:rsidRPr="001E2C34">
        <w:rPr>
          <w:noProof/>
        </w:rPr>
        <w:t>(Ali et al., 2022; Jin et al., 2023; Kim &amp; Dennis, 2019)</w:t>
      </w:r>
      <w:r w:rsidR="00302101" w:rsidRPr="001E2C34">
        <w:fldChar w:fldCharType="end"/>
      </w:r>
      <w:r w:rsidR="00302101" w:rsidRPr="001E2C34">
        <w:t>.</w:t>
      </w:r>
      <w:r w:rsidR="00062BCE">
        <w:t xml:space="preserve"> </w:t>
      </w:r>
      <w:r w:rsidR="00026A51">
        <w:t>In a variety of contexts, studies have shown that</w:t>
      </w:r>
      <w:r w:rsidR="004818B9">
        <w:t xml:space="preserve"> u</w:t>
      </w:r>
      <w:r w:rsidR="00062BCE">
        <w:t xml:space="preserve">ser’s opinions </w:t>
      </w:r>
      <w:r w:rsidR="00026A51">
        <w:t>often</w:t>
      </w:r>
      <w:r w:rsidR="00062BCE">
        <w:t xml:space="preserve"> gravitate towards </w:t>
      </w:r>
      <w:r w:rsidR="00062BCE" w:rsidRPr="001E2C34">
        <w:t>the majority opinion</w:t>
      </w:r>
      <w:r w:rsidR="00062BCE">
        <w:t xml:space="preserve"> via</w:t>
      </w:r>
      <w:r w:rsidR="00062BCE" w:rsidRPr="001E2C34">
        <w:t xml:space="preserve"> </w:t>
      </w:r>
      <w:r w:rsidR="00062BCE">
        <w:t>the</w:t>
      </w:r>
      <w:r w:rsidR="00062BCE" w:rsidRPr="001E2C34">
        <w:t xml:space="preserve"> bandwagon heuristic </w:t>
      </w:r>
      <w:r w:rsidR="00062BCE" w:rsidRPr="001E2C34">
        <w:fldChar w:fldCharType="begin"/>
      </w:r>
      <w:r w:rsidR="0065290E">
        <w:instrText xml:space="preserve"> ADDIN EN.CITE &lt;EndNote&gt;&lt;Cite&gt;&lt;Author&gt;Sundar&lt;/Author&gt;&lt;Year&gt;2008&lt;/Year&gt;&lt;RecNum&gt;716&lt;/RecNum&gt;&lt;DisplayText&gt;(Sundar, 2008; Walther &amp;amp; Jang, 2012)&lt;/DisplayText&gt;&lt;record&gt;&lt;rec-number&gt;716&lt;/rec-number&gt;&lt;foreign-keys&gt;&lt;key app="EN" db-id="t0wwz9wx5d52xqexpd9pxtf3xxxe9eddvtzw" timestamp="1738546891" guid="e2332b6d-7bc6-4104-88e8-20748e850bc4"&gt;716&lt;/key&gt;&lt;/foreign-keys&gt;&lt;ref-type name="Book"&gt;6&lt;/ref-type&gt;&lt;contributors&gt;&lt;authors&gt;&lt;author&gt;Sundar, S Shyam&lt;/author&gt;&lt;/authors&gt;&lt;/contributors&gt;&lt;titles&gt;&lt;title&gt;The MAIN model: A heuristic approach to understanding technology effects on credibility&lt;/title&gt;&lt;/titles&gt;&lt;dates&gt;&lt;year&gt;2008&lt;/year&gt;&lt;/dates&gt;&lt;publisher&gt;MacArthur Foundation Digital Media and Learning Initiative Cambridge, MA&lt;/publisher&gt;&lt;urls&gt;&lt;/urls&gt;&lt;/record&gt;&lt;/Cite&gt;&lt;Cite&gt;&lt;Author&gt;Walther&lt;/Author&gt;&lt;Year&gt;2012&lt;/Year&gt;&lt;RecNum&gt;709&lt;/RecNum&gt;&lt;record&gt;&lt;rec-number&gt;709&lt;/rec-number&gt;&lt;foreign-keys&gt;&lt;key app="EN" db-id="t0wwz9wx5d52xqexpd9pxtf3xxxe9eddvtzw" timestamp="1738546891" guid="751ee049-4bf4-41a2-b8a2-f1d715321a3b"&gt;709&lt;/key&gt;&lt;/foreign-keys&gt;&lt;ref-type name="Journal Article"&gt;17&lt;/ref-type&gt;&lt;contributors&gt;&lt;authors&gt;&lt;author&gt;Walther, Joseph B&lt;/author&gt;&lt;author&gt;Jang, Jeong-woo&lt;/author&gt;&lt;/authors&gt;&lt;/contributors&gt;&lt;titles&gt;&lt;title&gt;Communication processes in participatory websites&lt;/title&gt;&lt;secondary-title&gt;Journal of Computer-Mediated Communication&lt;/secondary-title&gt;&lt;/titles&gt;&lt;periodical&gt;&lt;full-title&gt;Journal of Computer-Mediated Communication&lt;/full-title&gt;&lt;/periodical&gt;&lt;pages&gt;2-15&lt;/pages&gt;&lt;volume&gt;18&lt;/volume&gt;&lt;number&gt;1&lt;/number&gt;&lt;dates&gt;&lt;year&gt;2012&lt;/year&gt;&lt;/dates&gt;&lt;isbn&gt;1083-6101&lt;/isbn&gt;&lt;urls&gt;&lt;/urls&gt;&lt;/record&gt;&lt;/Cite&gt;&lt;/EndNote&gt;</w:instrText>
      </w:r>
      <w:r w:rsidR="00062BCE" w:rsidRPr="001E2C34">
        <w:fldChar w:fldCharType="separate"/>
      </w:r>
      <w:r w:rsidR="00062BCE" w:rsidRPr="001E2C34">
        <w:rPr>
          <w:noProof/>
        </w:rPr>
        <w:t>(Sundar, 2008; Walther &amp; Jang, 2012)</w:t>
      </w:r>
      <w:r w:rsidR="00062BCE" w:rsidRPr="001E2C34">
        <w:fldChar w:fldCharType="end"/>
      </w:r>
      <w:r w:rsidR="00062BCE" w:rsidRPr="001E2C34">
        <w:t xml:space="preserve">. </w:t>
      </w:r>
      <w:r w:rsidR="006C797A">
        <w:t xml:space="preserve">Users are also </w:t>
      </w:r>
      <w:r w:rsidR="00DC0556">
        <w:t xml:space="preserve">heavily </w:t>
      </w:r>
      <w:r w:rsidR="006C797A">
        <w:t xml:space="preserve">influenced by negative comments, such as those that express doubt </w:t>
      </w:r>
      <w:r w:rsidR="006C797A">
        <w:fldChar w:fldCharType="begin"/>
      </w:r>
      <w:r w:rsidR="006C797A">
        <w:instrText xml:space="preserve"> ADDIN EN.CITE &lt;EndNote&gt;&lt;Cite&gt;&lt;Author&gt;Kluck&lt;/Author&gt;&lt;Year&gt;2019&lt;/Year&gt;&lt;RecNum&gt;718&lt;/RecNum&gt;&lt;DisplayText&gt;(Kluck et al., 2019)&lt;/DisplayText&gt;&lt;record&gt;&lt;rec-number&gt;718&lt;/rec-number&gt;&lt;foreign-keys&gt;&lt;key app="EN" db-id="t0wwz9wx5d52xqexpd9pxtf3xxxe9eddvtzw" timestamp="1738546891" guid="e94368b2-d577-468c-a475-a3f424202dea"&gt;718&lt;/key&gt;&lt;/foreign-keys&gt;&lt;ref-type name="Journal Article"&gt;17&lt;/ref-type&gt;&lt;contributors&gt;&lt;authors&gt;&lt;author&gt;Kluck, Jan P&lt;/author&gt;&lt;author&gt;Schaewitz, Leonie&lt;/author&gt;&lt;author&gt;Krämer, Nicole C&lt;/author&gt;&lt;/authors&gt;&lt;/contributors&gt;&lt;titles&gt;&lt;title&gt;Doubters are more convincing than advocates. The impact of user comments and ratings on credibility perceptions of false news stories on social media&lt;/title&gt;&lt;secondary-title&gt;SCM Studies in Communication and Media&lt;/secondary-title&gt;&lt;/titles&gt;&lt;periodical&gt;&lt;full-title&gt;SCM Studies in Communication and Media&lt;/full-title&gt;&lt;/periodical&gt;&lt;pages&gt;446-470&lt;/pages&gt;&lt;volume&gt;8&lt;/volume&gt;&lt;number&gt;4&lt;/number&gt;&lt;dates&gt;&lt;year&gt;2019&lt;/year&gt;&lt;/dates&gt;&lt;isbn&gt;2192-4007&lt;/isbn&gt;&lt;urls&gt;&lt;/urls&gt;&lt;/record&gt;&lt;/Cite&gt;&lt;/EndNote&gt;</w:instrText>
      </w:r>
      <w:r w:rsidR="006C797A">
        <w:fldChar w:fldCharType="separate"/>
      </w:r>
      <w:r w:rsidR="006C797A">
        <w:rPr>
          <w:noProof/>
        </w:rPr>
        <w:t>(Kluck et al., 2019)</w:t>
      </w:r>
      <w:r w:rsidR="006C797A">
        <w:fldChar w:fldCharType="end"/>
      </w:r>
      <w:r w:rsidR="006C797A">
        <w:t xml:space="preserve">. </w:t>
      </w:r>
      <w:r w:rsidR="00E80594">
        <w:t xml:space="preserve">Negative comments </w:t>
      </w:r>
      <w:r w:rsidR="008859FF">
        <w:t>play an important role</w:t>
      </w:r>
      <w:r w:rsidR="00062BCE" w:rsidRPr="001E2C34">
        <w:t xml:space="preserve"> in influencing judgement because they signal potentially false information</w:t>
      </w:r>
      <w:r w:rsidR="00E80594">
        <w:t>, which is often more valuable than positive or neutral comments</w:t>
      </w:r>
      <w:r w:rsidR="00062BCE" w:rsidRPr="001E2C34">
        <w:t xml:space="preserve"> </w:t>
      </w:r>
      <w:r w:rsidR="00D551E3" w:rsidRPr="001E2C34">
        <w:fldChar w:fldCharType="begin">
          <w:fldData xml:space="preserve">PEVuZE5vdGU+PENpdGU+PEF1dGhvcj5LbHVjazwvQXV0aG9yPjxZZWFyPjIwMTk8L1llYXI+PFJl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</w:fldData>
        </w:fldChar>
      </w:r>
      <w:r w:rsidR="0065290E">
        <w:instrText xml:space="preserve"> ADDIN EN.CITE </w:instrText>
      </w:r>
      <w:r w:rsidR="0065290E">
        <w:fldChar w:fldCharType="begin">
          <w:fldData xml:space="preserve">PEVuZE5vdGU+PENpdGU+PEF1dGhvcj5LbHVjazwvQXV0aG9yPjxZZWFyPjIwMTk8L1llYXI+PFJl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</w:fldData>
        </w:fldChar>
      </w:r>
      <w:r w:rsidR="0065290E">
        <w:instrText xml:space="preserve"> ADDIN EN.CITE.DATA </w:instrText>
      </w:r>
      <w:r w:rsidR="0065290E">
        <w:fldChar w:fldCharType="end"/>
      </w:r>
      <w:r w:rsidR="00D551E3" w:rsidRPr="001E2C34">
        <w:fldChar w:fldCharType="separate"/>
      </w:r>
      <w:r w:rsidR="009D4A30" w:rsidRPr="001E2C34">
        <w:rPr>
          <w:noProof/>
        </w:rPr>
        <w:t>(Graf, 2021; Kluck et al., 2019; Metzger et al., 2010)</w:t>
      </w:r>
      <w:r w:rsidR="00D551E3" w:rsidRPr="001E2C34">
        <w:fldChar w:fldCharType="end"/>
      </w:r>
      <w:r w:rsidR="00D551E3" w:rsidRPr="001E2C34">
        <w:t xml:space="preserve">. </w:t>
      </w:r>
    </w:p>
    <w:p w14:paraId="449F688C" w14:textId="3000CF6B" w:rsidR="00BA71B4" w:rsidRPr="001E2C34" w:rsidRDefault="00BA71B4">
      <w:r>
        <w:t xml:space="preserve">Although </w:t>
      </w:r>
      <w:r w:rsidR="00FE62A5">
        <w:t xml:space="preserve">these theories have </w:t>
      </w:r>
      <w:r w:rsidR="00A60D6D">
        <w:t xml:space="preserve">been useful in </w:t>
      </w:r>
      <w:r w:rsidR="00F048BD">
        <w:t xml:space="preserve">interpreting </w:t>
      </w:r>
      <w:r w:rsidR="00D26793">
        <w:t xml:space="preserve">how one </w:t>
      </w:r>
      <w:r w:rsidR="00240AF9">
        <w:t>behaves</w:t>
      </w:r>
      <w:r w:rsidR="00D26793">
        <w:t xml:space="preserve"> with</w:t>
      </w:r>
      <w:r w:rsidR="00532227">
        <w:t>in</w:t>
      </w:r>
      <w:r w:rsidR="00D26793">
        <w:t xml:space="preserve"> a singular </w:t>
      </w:r>
      <w:r w:rsidR="00532227">
        <w:t>interaction</w:t>
      </w:r>
      <w:r w:rsidR="00D26793">
        <w:t xml:space="preserve">, </w:t>
      </w:r>
      <w:r w:rsidR="0048101C">
        <w:t xml:space="preserve">little is known about how </w:t>
      </w:r>
      <w:r w:rsidR="00A444CC">
        <w:t xml:space="preserve">such interactions may influence subsequent judgment. </w:t>
      </w:r>
      <w:r w:rsidR="008C50E0">
        <w:t>Because comments</w:t>
      </w:r>
      <w:r w:rsidR="009E5328">
        <w:t xml:space="preserve">, especially negative ones, </w:t>
      </w:r>
      <w:r w:rsidR="00316076">
        <w:t>imply</w:t>
      </w:r>
      <w:r w:rsidR="008C50E0">
        <w:t xml:space="preserve"> a </w:t>
      </w:r>
      <w:r w:rsidR="00316076">
        <w:t>refutation</w:t>
      </w:r>
      <w:r w:rsidR="008C50E0">
        <w:t xml:space="preserve">, they effectively serve </w:t>
      </w:r>
      <w:r w:rsidR="002E1CC3">
        <w:t xml:space="preserve">as </w:t>
      </w:r>
      <w:r w:rsidR="00E15FB9">
        <w:t xml:space="preserve">meaningful components </w:t>
      </w:r>
      <w:r w:rsidR="00D27D4E">
        <w:t xml:space="preserve">in an inoculation intervention. In other words, </w:t>
      </w:r>
      <w:r w:rsidR="00195908">
        <w:t xml:space="preserve">comments provide the essential </w:t>
      </w:r>
      <w:r w:rsidR="004A33A8">
        <w:t>second</w:t>
      </w:r>
      <w:r w:rsidR="00195908">
        <w:t xml:space="preserve"> step: </w:t>
      </w:r>
      <w:r w:rsidR="00BF3269">
        <w:t xml:space="preserve">exposure to deepfakes </w:t>
      </w:r>
      <w:r w:rsidR="000A591A">
        <w:t>is followed by a critical message which exposes some weakness</w:t>
      </w:r>
      <w:r w:rsidR="00195908">
        <w:t xml:space="preserve"> in a message</w:t>
      </w:r>
      <w:r w:rsidR="000A591A">
        <w:t xml:space="preserve"> (</w:t>
      </w:r>
      <w:r w:rsidR="00FA0101">
        <w:t>e.g., “</w:t>
      </w:r>
      <w:r w:rsidR="0000053C">
        <w:t>it’s crazy what you can do with AI</w:t>
      </w:r>
      <w:r w:rsidR="000A591A">
        <w:t>”)</w:t>
      </w:r>
      <w:r w:rsidR="007C5B6E">
        <w:t xml:space="preserve">. Frequent exposure to this two-step (i.e., exposure, refutation) </w:t>
      </w:r>
      <w:r w:rsidR="00F5519F">
        <w:t xml:space="preserve">is </w:t>
      </w:r>
      <w:r w:rsidR="005B0807">
        <w:t>pivotal</w:t>
      </w:r>
      <w:r w:rsidR="00F5519F">
        <w:t xml:space="preserve"> to </w:t>
      </w:r>
      <w:r w:rsidR="00326379">
        <w:t>a</w:t>
      </w:r>
      <w:r w:rsidR="007550BF">
        <w:t>n effective inoculation intervention.</w:t>
      </w:r>
    </w:p>
    <w:p w14:paraId="6C4AEDDC" w14:textId="7C3C13A4" w:rsidR="00302A30" w:rsidRPr="001E2C34" w:rsidRDefault="006535D4" w:rsidP="00302A30">
      <w:pPr>
        <w:pStyle w:val="Heading1"/>
      </w:pPr>
      <w:r w:rsidRPr="001E2C34">
        <w:t>Research Model</w:t>
      </w:r>
    </w:p>
    <w:p w14:paraId="36622434" w14:textId="66357266" w:rsidR="00FC111D" w:rsidRDefault="00922704" w:rsidP="00302A30">
      <w:r>
        <w:t xml:space="preserve">In contrast to active interventions, we explore </w:t>
      </w:r>
      <w:r w:rsidR="00475CFE">
        <w:t xml:space="preserve">how natural social media activity may impact </w:t>
      </w:r>
      <w:r w:rsidR="001E66FF">
        <w:t xml:space="preserve">the </w:t>
      </w:r>
      <w:r w:rsidR="00475CFE">
        <w:t xml:space="preserve">credibility assessment of </w:t>
      </w:r>
      <w:r w:rsidR="00F56570">
        <w:t>deepfakes</w:t>
      </w:r>
      <w:r w:rsidR="00475CFE">
        <w:t xml:space="preserve">. </w:t>
      </w:r>
      <w:r w:rsidR="00C65A2C">
        <w:t xml:space="preserve">Frequent exposure to </w:t>
      </w:r>
      <w:r w:rsidR="00840DCF">
        <w:t xml:space="preserve">a variety of </w:t>
      </w:r>
      <w:r w:rsidR="00C65A2C">
        <w:t>deepfakes online may offer widespread protection against a range of narratives, providing a generalized resistance</w:t>
      </w:r>
      <w:r w:rsidR="007E7844">
        <w:t xml:space="preserve">, much like a broad-spectrum vaccine </w:t>
      </w:r>
      <w:r w:rsidR="007E7844">
        <w:fldChar w:fldCharType="begin"/>
      </w:r>
      <w:r w:rsidR="007E7844">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7E7844">
        <w:fldChar w:fldCharType="separate"/>
      </w:r>
      <w:r w:rsidR="007E7844">
        <w:rPr>
          <w:noProof/>
        </w:rPr>
        <w:t>(Lewandowsky &amp; Van Der Linden, 2021)</w:t>
      </w:r>
      <w:r w:rsidR="007E7844">
        <w:fldChar w:fldCharType="end"/>
      </w:r>
      <w:r w:rsidR="007E7844">
        <w:t xml:space="preserve">. </w:t>
      </w:r>
      <w:r w:rsidR="00A90244">
        <w:t xml:space="preserve">A skeptical public may be primed to doubt the authenticity of all online content </w:t>
      </w:r>
      <w:r w:rsidR="001861D9">
        <w:fldChar w:fldCharType="begin"/>
      </w:r>
      <w:r w:rsidR="001861D9">
        <w:instrText xml:space="preserve"> ADDIN EN.CITE &lt;EndNote&gt;&lt;Cite&gt;&lt;Author&gt;Barari&lt;/Author&gt;&lt;Year&gt;2021&lt;/Year&gt;&lt;RecNum&gt;706&lt;/RecNum&gt;&lt;DisplayText&gt;(Barari et al., 2021; Gregory, 2022)&lt;/DisplayText&gt;&lt;record&gt;&lt;rec-number&gt;706&lt;/rec-number&gt;&lt;foreign-keys&gt;&lt;key app="EN" db-id="t0wwz9wx5d52xqexpd9pxtf3xxxe9eddvtzw" timestamp="1738546891" guid="a543e60d-611f-4e09-b6df-83d71c66448b"&gt;706&lt;/key&gt;&lt;/foreign-keys&gt;&lt;ref-type name="Journal Article"&gt;17&lt;/ref-type&gt;&lt;contributors&gt;&lt;authors&gt;&lt;author&gt;Barari, Soubhik&lt;/author&gt;&lt;author&gt;Munger, Kevin&lt;/author&gt;&lt;author&gt;Lucas, Christopher&lt;/author&gt;&lt;/authors&gt;&lt;/contributors&gt;&lt;titles&gt;&lt;title&gt;Political deepfakes are as credible as other fake media and (sometimes) real media&lt;/title&gt;&lt;/titles&gt;&lt;dates&gt;&lt;year&gt;2021&lt;/year&gt;&lt;/dates&gt;&lt;isbn&gt;0022-3816&lt;/isbn&gt;&lt;urls&gt;&lt;/urls&gt;&lt;/record&gt;&lt;/Cite&gt;&lt;Cite&gt;&lt;Author&gt;Gregory&lt;/Author&gt;&lt;Year&gt;2022&lt;/Year&gt;&lt;RecNum&gt;708&lt;/RecNum&gt;&lt;record&gt;&lt;rec-number&gt;708&lt;/rec-number&gt;&lt;foreign-keys&gt;&lt;key app="EN" db-id="t0wwz9wx5d52xqexpd9pxtf3xxxe9eddvtzw" timestamp="1738546891" guid="ab5399c8-69ee-4f9d-be86-ce10ac865603"&gt;708&lt;/key&gt;&lt;/foreign-keys&gt;&lt;ref-type name="Journal Article"&gt;17&lt;/ref-type&gt;&lt;contributors&gt;&lt;authors&gt;&lt;author&gt;Gregory, Sam&lt;/author&gt;&lt;/authors&gt;&lt;/contributors&gt;&lt;titles&gt;&lt;title&gt;Deepfakes, misinformation and disinformation and authenticity infrastructure responses: Impacts on frontline witnessing, distant witnessing, and civic journalism&lt;/title&gt;&lt;secondary-title&gt;Journalism&lt;/secondary-title&gt;&lt;/titles&gt;&lt;periodical&gt;&lt;full-title&gt;Journalism&lt;/full-title&gt;&lt;/periodical&gt;&lt;pages&gt;708-729&lt;/pages&gt;&lt;volume&gt;23&lt;/volume&gt;&lt;number&gt;3&lt;/number&gt;&lt;dates&gt;&lt;year&gt;2022&lt;/year&gt;&lt;/dates&gt;&lt;isbn&gt;1464-8849&lt;/isbn&gt;&lt;urls&gt;&lt;/urls&gt;&lt;/record&gt;&lt;/Cite&gt;&lt;/EndNote&gt;</w:instrText>
      </w:r>
      <w:r w:rsidR="001861D9">
        <w:fldChar w:fldCharType="separate"/>
      </w:r>
      <w:r w:rsidR="001861D9">
        <w:rPr>
          <w:noProof/>
        </w:rPr>
        <w:t>(Barari et al., 2021; Gregory, 2022)</w:t>
      </w:r>
      <w:r w:rsidR="001861D9">
        <w:fldChar w:fldCharType="end"/>
      </w:r>
      <w:r w:rsidR="00A90244">
        <w:t>.</w:t>
      </w:r>
    </w:p>
    <w:p w14:paraId="56DBEE86" w14:textId="6187EB7E" w:rsidR="00827617" w:rsidRDefault="00F56570" w:rsidP="00302A30">
      <w:r>
        <w:t>We hypothesize:</w:t>
      </w:r>
      <w:r w:rsidR="007E3969">
        <w:t xml:space="preserve"> </w:t>
      </w:r>
    </w:p>
    <w:p w14:paraId="3D2B23E5" w14:textId="7A99A394" w:rsidR="005234FC" w:rsidRDefault="00E20009" w:rsidP="00302A30">
      <w:r>
        <w:t xml:space="preserve">H1: </w:t>
      </w:r>
      <w:r w:rsidR="000B61F1">
        <w:t>Individuals</w:t>
      </w:r>
      <w:r w:rsidR="000B61F1" w:rsidRPr="000B61F1">
        <w:t xml:space="preserve"> that are exposed to deepfakes will perceive future deepfakes as less credible than </w:t>
      </w:r>
      <w:r w:rsidR="000B61F1">
        <w:t>individuals</w:t>
      </w:r>
      <w:r w:rsidR="000B61F1" w:rsidRPr="000B61F1">
        <w:t xml:space="preserve"> that are not exposed to deepfakes.</w:t>
      </w:r>
    </w:p>
    <w:p w14:paraId="1515D0B4" w14:textId="5C74D4D7" w:rsidR="00A976FE" w:rsidRDefault="00E12181" w:rsidP="00302A30">
      <w:r>
        <w:t xml:space="preserve">Inoculation theory proposes that </w:t>
      </w:r>
      <w:r w:rsidR="00D32696">
        <w:t xml:space="preserve">resistance to misinformation </w:t>
      </w:r>
      <w:r w:rsidR="001C2C00">
        <w:t>benefits from</w:t>
      </w:r>
      <w:r w:rsidR="00D32696">
        <w:t xml:space="preserve"> both exposure to </w:t>
      </w:r>
      <w:r w:rsidR="00871349">
        <w:t>a message and also its refutational preemption (or prebunking)</w:t>
      </w:r>
      <w:r w:rsidR="005C64B2">
        <w:t xml:space="preserve"> </w:t>
      </w:r>
      <w:r w:rsidR="005C64B2">
        <w:fldChar w:fldCharType="begin"/>
      </w:r>
      <w:r w:rsidR="0065290E">
        <w:instrText xml:space="preserve"> ADDIN EN.CITE &lt;EndNote&gt;&lt;Cite&gt;&lt;Author&gt;Lewandowsky&lt;/Author&gt;&lt;Year&gt;2021&lt;/Year&gt;&lt;RecNum&gt;731&lt;/RecNum&gt;&lt;DisplayText&gt;(Lewandowsky &amp;amp; Van Der Linden, 2021)&lt;/DisplayText&gt;&lt;record&gt;&lt;rec-number&gt;731&lt;/rec-number&gt;&lt;foreign-keys&gt;&lt;key app="EN" db-id="t0wwz9wx5d52xqexpd9pxtf3xxxe9eddvtzw" timestamp="1738546892" guid="e091f16b-9a57-487f-b9ab-2362e2490cad"&gt;731&lt;/key&gt;&lt;/foreign-keys&gt;&lt;ref-type name="Journal Article"&gt;17&lt;/ref-type&gt;&lt;contributors&gt;&lt;authors&gt;&lt;author&gt;Lewandowsky, Stephan&lt;/author&gt;&lt;author&gt;Van Der Linden, Sander&lt;/author&gt;&lt;/authors&gt;&lt;/contributors&gt;&lt;titles&gt;&lt;title&gt;Countering misinformation and fake news through inoculation and prebunking&lt;/title&gt;&lt;secondary-title&gt;European Review of Social Psychology&lt;/secondary-title&gt;&lt;/titles&gt;&lt;periodical&gt;&lt;full-title&gt;European review of social psychology&lt;/full-title&gt;&lt;/periodical&gt;&lt;pages&gt;348-384&lt;/pages&gt;&lt;volume&gt;32&lt;/volume&gt;&lt;number&gt;2&lt;/number&gt;&lt;dates&gt;&lt;year&gt;2021&lt;/year&gt;&lt;/dates&gt;&lt;isbn&gt;1046-3283&lt;/isbn&gt;&lt;urls&gt;&lt;/urls&gt;&lt;/record&gt;&lt;/Cite&gt;&lt;/EndNote&gt;</w:instrText>
      </w:r>
      <w:r w:rsidR="005C64B2">
        <w:fldChar w:fldCharType="separate"/>
      </w:r>
      <w:r w:rsidR="005C64B2">
        <w:rPr>
          <w:noProof/>
        </w:rPr>
        <w:t>(Lewandowsky &amp; Van Der Linden, 2021)</w:t>
      </w:r>
      <w:r w:rsidR="005C64B2">
        <w:fldChar w:fldCharType="end"/>
      </w:r>
      <w:r w:rsidR="00871349">
        <w:t xml:space="preserve">. </w:t>
      </w:r>
      <w:r w:rsidR="00681F3E">
        <w:t xml:space="preserve">In the context of deepfakes, </w:t>
      </w:r>
      <w:r w:rsidR="005C64B2">
        <w:t xml:space="preserve">pairing </w:t>
      </w:r>
      <w:r w:rsidR="00C26397">
        <w:t>commentary</w:t>
      </w:r>
      <w:r w:rsidR="00E37039">
        <w:t xml:space="preserve"> alongside deepfakes may</w:t>
      </w:r>
      <w:r w:rsidR="005F5FAE">
        <w:t xml:space="preserve"> be more </w:t>
      </w:r>
      <w:r w:rsidR="00C26397">
        <w:t xml:space="preserve">influential </w:t>
      </w:r>
      <w:r w:rsidR="007B7D79">
        <w:t xml:space="preserve">than watching deepfakes alone. Specifically, it is unlikely that </w:t>
      </w:r>
      <w:r w:rsidR="00E5453B">
        <w:t>u</w:t>
      </w:r>
      <w:r w:rsidR="00302101" w:rsidRPr="001E2C34">
        <w:t xml:space="preserve">sers </w:t>
      </w:r>
      <w:r w:rsidR="00E5453B">
        <w:t xml:space="preserve">attempt to </w:t>
      </w:r>
      <w:r w:rsidR="00302101" w:rsidRPr="001E2C34">
        <w:t xml:space="preserve">validate </w:t>
      </w:r>
      <w:r w:rsidR="007B7D79">
        <w:t>deepfakes</w:t>
      </w:r>
      <w:r w:rsidR="00302101" w:rsidRPr="001E2C34">
        <w:t xml:space="preserve"> by using their own wisdom, instinct, or insight</w:t>
      </w:r>
      <w:r w:rsidR="00A976FE" w:rsidRPr="001E2C34">
        <w:t xml:space="preserve"> </w:t>
      </w:r>
      <w:r w:rsidR="00A976FE" w:rsidRPr="001E2C34">
        <w:fldChar w:fldCharType="begin"/>
      </w:r>
      <w:r w:rsidR="0065290E">
        <w:instrText xml:space="preserve"> ADDIN EN.CITE &lt;EndNote&gt;&lt;Cite&gt;&lt;Author&gt;Tandoc Jr&lt;/Author&gt;&lt;Year&gt;2018&lt;/Year&gt;&lt;RecNum&gt;715&lt;/RecNum&gt;&lt;DisplayText&gt;(Tandoc Jr et al., 2018)&lt;/DisplayText&gt;&lt;record&gt;&lt;rec-number&gt;715&lt;/rec-number&gt;&lt;foreign-keys&gt;&lt;key app="EN" db-id="t0wwz9wx5d52xqexpd9pxtf3xxxe9eddvtzw" timestamp="1738546891" guid="21683dbf-9dd8-43ab-aadf-a360ada34449"&gt;715&lt;/key&gt;&lt;/foreign-keys&gt;&lt;ref-type name="Journal Article"&gt;17&lt;/ref-type&gt;&lt;contributors&gt;&lt;authors&gt;&lt;author&gt;Tandoc Jr, Edson C&lt;/author&gt;&lt;author&gt;Ling, Richard&lt;/author&gt;&lt;author&gt;Westlund, Oscar&lt;/author&gt;&lt;author&gt;Duffy, Andrew&lt;/author&gt;&lt;author&gt;Goh, Debbie&lt;/author&gt;&lt;author&gt;Zheng Wei, Lim&lt;/author&gt;&lt;/authors&gt;&lt;/contributors&gt;&lt;titles&gt;&lt;title&gt;Audiences’ acts of authentication in the age of fake news: A conceptual framework&lt;/title&gt;&lt;secondary-title&gt;New media &amp;amp; society&lt;/secondary-title&gt;&lt;/titles&gt;&lt;periodical&gt;&lt;full-title&gt;New media &amp;amp; society&lt;/full-title&gt;&lt;/periodical&gt;&lt;pages&gt;2745-2763&lt;/pages&gt;&lt;volume&gt;20&lt;/volume&gt;&lt;number&gt;8&lt;/number&gt;&lt;dates&gt;&lt;year&gt;2018&lt;/year&gt;&lt;/dates&gt;&lt;isbn&gt;1461-4448&lt;/isbn&gt;&lt;urls&gt;&lt;/urls&gt;&lt;/record&gt;&lt;/Cite&gt;&lt;/EndNote&gt;</w:instrText>
      </w:r>
      <w:r w:rsidR="00A976FE" w:rsidRPr="001E2C34">
        <w:fldChar w:fldCharType="separate"/>
      </w:r>
      <w:r w:rsidR="00A976FE" w:rsidRPr="001E2C34">
        <w:rPr>
          <w:noProof/>
        </w:rPr>
        <w:t>(Tandoc Jr et al., 2018)</w:t>
      </w:r>
      <w:r w:rsidR="00A976FE" w:rsidRPr="001E2C34">
        <w:fldChar w:fldCharType="end"/>
      </w:r>
      <w:r w:rsidR="00302101" w:rsidRPr="001E2C34">
        <w:t xml:space="preserve">. </w:t>
      </w:r>
      <w:r w:rsidR="007B7D79">
        <w:t>It is also unlikely t</w:t>
      </w:r>
      <w:r w:rsidR="00302101" w:rsidRPr="001E2C34">
        <w:t>hey seek out external sources of authentication, such as authority figures or news</w:t>
      </w:r>
      <w:r w:rsidR="00B45763">
        <w:t>.</w:t>
      </w:r>
      <w:r w:rsidR="00302101" w:rsidRPr="001E2C34">
        <w:t xml:space="preserve"> </w:t>
      </w:r>
      <w:r w:rsidR="007B7D79">
        <w:t>On social media</w:t>
      </w:r>
      <w:r w:rsidR="00A976FE" w:rsidRPr="001E2C34">
        <w:t xml:space="preserve">, users </w:t>
      </w:r>
      <w:r w:rsidR="007B7D79">
        <w:t>generally</w:t>
      </w:r>
      <w:r w:rsidR="00A976FE" w:rsidRPr="001E2C34">
        <w:t xml:space="preserve"> rely greatly on aggregated metrics</w:t>
      </w:r>
      <w:r w:rsidR="007B7D79">
        <w:t xml:space="preserve">, using </w:t>
      </w:r>
      <w:r w:rsidR="00A976FE" w:rsidRPr="001E2C34">
        <w:t xml:space="preserve">heuristics in order to judge the validity of </w:t>
      </w:r>
      <w:r w:rsidR="006764A1">
        <w:t xml:space="preserve">content </w:t>
      </w:r>
      <w:r w:rsidR="00A976FE" w:rsidRPr="001E2C34">
        <w:fldChar w:fldCharType="begin"/>
      </w:r>
      <w:r w:rsidR="0065290E">
        <w:instrText xml:space="preserve"> ADDIN EN.CITE &lt;EndNote&gt;&lt;Cite&gt;&lt;Author&gt;Tandoc Jr&lt;/Author&gt;&lt;Year&gt;2018&lt;/Year&gt;&lt;RecNum&gt;715&lt;/RecNum&gt;&lt;DisplayText&gt;(Jin et al., 2023; Tandoc Jr et al., 2018)&lt;/DisplayText&gt;&lt;record&gt;&lt;rec-number&gt;715&lt;/rec-number&gt;&lt;foreign-keys&gt;&lt;key app="EN" db-id="t0wwz9wx5d52xqexpd9pxtf3xxxe9eddvtzw" timestamp="1738546891" guid="21683dbf-9dd8-43ab-aadf-a360ada34449"&gt;715&lt;/key&gt;&lt;/foreign-keys&gt;&lt;ref-type name="Journal Article"&gt;17&lt;/ref-type&gt;&lt;contributors&gt;&lt;authors&gt;&lt;author&gt;Tandoc Jr, Edson C&lt;/author&gt;&lt;author&gt;Ling, Richard&lt;/author&gt;&lt;author&gt;Westlund, Oscar&lt;/author&gt;&lt;author&gt;Duffy, Andrew&lt;/author&gt;&lt;author&gt;Goh, Debbie&lt;/author&gt;&lt;author&gt;Zheng Wei, Lim&lt;/author&gt;&lt;/authors&gt;&lt;/contributors&gt;&lt;titles&gt;&lt;title&gt;Audiences’ acts of authentication in the age of fake news: A conceptual framework&lt;/title&gt;&lt;secondary-title&gt;New media &amp;amp; society&lt;/secondary-title&gt;&lt;/titles&gt;&lt;periodical&gt;&lt;full-title&gt;New media &amp;amp; society&lt;/full-title&gt;&lt;/periodical&gt;&lt;pages&gt;2745-2763&lt;/pages&gt;&lt;volume&gt;20&lt;/volume&gt;&lt;number&gt;8&lt;/number&gt;&lt;dates&gt;&lt;year&gt;2018&lt;/year&gt;&lt;/dates&gt;&lt;isbn&gt;1461-4448&lt;/isbn&gt;&lt;urls&gt;&lt;/urls&gt;&lt;/record&gt;&lt;/Cite&gt;&lt;Cite&gt;&lt;Author&gt;Jin&lt;/Author&gt;&lt;Year&gt;2023&lt;/Year&gt;&lt;RecNum&gt;710&lt;/RecNum&gt;&lt;record&gt;&lt;rec-number&gt;710&lt;/rec-number&gt;&lt;foreign-keys&gt;&lt;key app="EN" db-id="t0wwz9wx5d52xqexpd9pxtf3xxxe9eddvtzw" timestamp="1738546891" guid="41c82921-6e86-4071-9904-ec38c5627ef4"&gt;710&lt;/key&gt;&lt;/foreign-keys&gt;&lt;ref-type name="Journal Article"&gt;17&lt;/ref-type&gt;&lt;contributors&gt;&lt;authors&gt;&lt;author&gt;Jin, Xinyi&lt;/author&gt;&lt;author&gt;Zhang, Zhuoyue&lt;/author&gt;&lt;author&gt;Gao, Bowen&lt;/author&gt;&lt;author&gt;Gao, Shuqing&lt;/author&gt;&lt;author&gt;Zhou, Wenbo&lt;/author&gt;&lt;author&gt;Yu, Nenghai&lt;/author&gt;&lt;author&gt;Wang, Guoyan&lt;/author&gt;&lt;/authors&gt;&lt;/contributors&gt;&lt;titles&gt;&lt;title&gt;Assessing the perceived credibility of deepfakes: The impact of system-generated cues and video characteristics&lt;/title&gt;&lt;secondary-title&gt;New Media &amp;amp; Society&lt;/secondary-title&gt;&lt;/titles&gt;&lt;periodical&gt;&lt;full-title&gt;New media &amp;amp; society&lt;/full-title&gt;&lt;/periodical&gt;&lt;pages&gt;14614448231199664&lt;/pages&gt;&lt;dates&gt;&lt;year&gt;2023&lt;/year&gt;&lt;/dates&gt;&lt;isbn&gt;1461-4448&lt;/isbn&gt;&lt;urls&gt;&lt;/urls&gt;&lt;/record&gt;&lt;/Cite&gt;&lt;/EndNote&gt;</w:instrText>
      </w:r>
      <w:r w:rsidR="00A976FE" w:rsidRPr="001E2C34">
        <w:fldChar w:fldCharType="separate"/>
      </w:r>
      <w:r w:rsidR="001A1F39" w:rsidRPr="001E2C34">
        <w:rPr>
          <w:noProof/>
        </w:rPr>
        <w:t>(Jin et al., 2023; Tandoc Jr et al., 2018)</w:t>
      </w:r>
      <w:r w:rsidR="00A976FE" w:rsidRPr="001E2C34">
        <w:fldChar w:fldCharType="end"/>
      </w:r>
      <w:r w:rsidR="00A976FE" w:rsidRPr="001E2C34">
        <w:t>.</w:t>
      </w:r>
      <w:r w:rsidR="007B7D79">
        <w:t xml:space="preserve"> Skeptical comments, which </w:t>
      </w:r>
      <w:r w:rsidR="007B7D79">
        <w:lastRenderedPageBreak/>
        <w:t>highlight that something may be wrong, are especially</w:t>
      </w:r>
      <w:r w:rsidR="00390EFD">
        <w:t xml:space="preserve"> </w:t>
      </w:r>
      <w:r w:rsidR="007B7D79">
        <w:t xml:space="preserve">potent </w:t>
      </w:r>
      <w:r w:rsidR="00EE62B3">
        <w:t xml:space="preserve">in </w:t>
      </w:r>
      <w:r w:rsidR="007B7D79">
        <w:t>influencing</w:t>
      </w:r>
      <w:r w:rsidR="009D4A30" w:rsidRPr="001E2C34">
        <w:t xml:space="preserve"> </w:t>
      </w:r>
      <w:r w:rsidR="00EE62B3">
        <w:t>user</w:t>
      </w:r>
      <w:r w:rsidR="005B4EAB">
        <w:t xml:space="preserve"> perceptions</w:t>
      </w:r>
      <w:r w:rsidR="009D4A30" w:rsidRPr="001E2C34">
        <w:t xml:space="preserve"> </w:t>
      </w:r>
      <w:r w:rsidR="00EE62B3">
        <w:t xml:space="preserve">of online content </w:t>
      </w:r>
      <w:r w:rsidR="009D4A30" w:rsidRPr="001E2C34">
        <w:fldChar w:fldCharType="begin"/>
      </w:r>
      <w:r w:rsidR="0065290E">
        <w:instrText xml:space="preserve"> ADDIN EN.CITE &lt;EndNote&gt;&lt;Cite&gt;&lt;Author&gt;Lee&lt;/Author&gt;&lt;Year&gt;2021&lt;/Year&gt;&lt;RecNum&gt;730&lt;/RecNum&gt;&lt;DisplayText&gt;(Lee et al., 2021)&lt;/DisplayText&gt;&lt;record&gt;&lt;rec-number&gt;730&lt;/rec-number&gt;&lt;foreign-keys&gt;&lt;key app="EN" db-id="t0wwz9wx5d52xqexpd9pxtf3xxxe9eddvtzw" timestamp="1738546892" guid="30312469-6224-46b1-9324-c04f3d54e8d4"&gt;730&lt;/key&gt;&lt;/foreign-keys&gt;&lt;ref-type name="Journal Article"&gt;17&lt;/ref-type&gt;&lt;contributors&gt;&lt;authors&gt;&lt;author&gt;Lee, YoungAh&lt;/author&gt;&lt;author&gt;Huang, Kuo-Ting&lt;/author&gt;&lt;author&gt;Blom, Robin&lt;/author&gt;&lt;author&gt;Schriner, Rebecca&lt;/author&gt;&lt;author&gt;Ciccarelli, Carl A&lt;/author&gt;&lt;/authors&gt;&lt;/contributors&gt;&lt;titles&gt;&lt;title&gt;To believe or not to believe: framing analysis of content and audience response of top 10 deepfake videos on youtube&lt;/title&gt;&lt;secondary-title&gt;Cyberpsychology, Behavior, and Social Networking&lt;/secondary-title&gt;&lt;/titles&gt;&lt;periodical&gt;&lt;full-title&gt;Cyberpsychology, Behavior, and Social Networking&lt;/full-title&gt;&lt;/periodical&gt;&lt;pages&gt;153-158&lt;/pages&gt;&lt;volume&gt;24&lt;/volume&gt;&lt;number&gt;3&lt;/number&gt;&lt;dates&gt;&lt;year&gt;2021&lt;/year&gt;&lt;/dates&gt;&lt;isbn&gt;2152-2715&lt;/isbn&gt;&lt;urls&gt;&lt;/urls&gt;&lt;/record&gt;&lt;/Cite&gt;&lt;/EndNote&gt;</w:instrText>
      </w:r>
      <w:r w:rsidR="009D4A30" w:rsidRPr="001E2C34">
        <w:fldChar w:fldCharType="separate"/>
      </w:r>
      <w:r w:rsidR="009D4A30" w:rsidRPr="001E2C34">
        <w:rPr>
          <w:noProof/>
        </w:rPr>
        <w:t>(Lee et al., 2021)</w:t>
      </w:r>
      <w:r w:rsidR="009D4A30" w:rsidRPr="001E2C34">
        <w:fldChar w:fldCharType="end"/>
      </w:r>
      <w:r w:rsidR="009D4A30" w:rsidRPr="001E2C34">
        <w:t>.</w:t>
      </w:r>
      <w:r w:rsidR="003854B1" w:rsidRPr="001E2C34">
        <w:t xml:space="preserve"> </w:t>
      </w:r>
      <w:r w:rsidR="0099742B">
        <w:t>Accordingly, we hypothesize the following:</w:t>
      </w:r>
      <w:r w:rsidR="007E533E">
        <w:t xml:space="preserve"> </w:t>
      </w:r>
    </w:p>
    <w:p w14:paraId="2D93864D" w14:textId="1A56A8B0" w:rsidR="00F433A8" w:rsidRDefault="009B78D8" w:rsidP="00805D34">
      <w:r w:rsidRPr="001E2C34">
        <w:t>H</w:t>
      </w:r>
      <w:r w:rsidR="008928FC">
        <w:t>2</w:t>
      </w:r>
      <w:r w:rsidRPr="001E2C34">
        <w:t xml:space="preserve">: </w:t>
      </w:r>
      <w:r w:rsidR="009C1744">
        <w:t>Participants that are exposed to</w:t>
      </w:r>
      <w:r w:rsidR="00805D34">
        <w:t xml:space="preserve"> deepfake</w:t>
      </w:r>
      <w:r w:rsidR="00FF1001">
        <w:t>s</w:t>
      </w:r>
      <w:r w:rsidR="00805D34">
        <w:t xml:space="preserve"> </w:t>
      </w:r>
      <w:r w:rsidR="00D178FB">
        <w:t>alongside skeptical comments</w:t>
      </w:r>
      <w:r w:rsidR="00805D34">
        <w:t xml:space="preserve"> </w:t>
      </w:r>
      <w:r w:rsidR="001C4812">
        <w:t>will perceive future deepfake</w:t>
      </w:r>
      <w:r w:rsidR="00B84550">
        <w:t>s</w:t>
      </w:r>
      <w:r w:rsidR="001C4812">
        <w:t xml:space="preserve"> as less credible</w:t>
      </w:r>
      <w:r w:rsidR="00F66B8C">
        <w:t xml:space="preserve"> </w:t>
      </w:r>
      <w:r w:rsidR="00F56570">
        <w:t>than participants that are not exposed to deepfakes</w:t>
      </w:r>
      <w:r w:rsidR="001C4812">
        <w:t>.</w:t>
      </w:r>
      <w:r w:rsidR="00F66B8C">
        <w:t xml:space="preserve"> </w:t>
      </w:r>
      <w:r w:rsidR="001C4812">
        <w:t xml:space="preserve"> </w:t>
      </w:r>
      <w:r w:rsidR="002870DB">
        <w:br/>
      </w:r>
      <w:r w:rsidR="00D4412C">
        <w:t>H</w:t>
      </w:r>
      <w:r w:rsidR="00AE6B8F">
        <w:t>3</w:t>
      </w:r>
      <w:r w:rsidR="00D4412C">
        <w:t xml:space="preserve">: </w:t>
      </w:r>
      <w:r w:rsidR="001C4812">
        <w:t>Th</w:t>
      </w:r>
      <w:r w:rsidR="00A26EC1">
        <w:t>e</w:t>
      </w:r>
      <w:r w:rsidR="001C4812">
        <w:t xml:space="preserve"> effect</w:t>
      </w:r>
      <w:r w:rsidR="00AE6B8F">
        <w:t xml:space="preserve"> on </w:t>
      </w:r>
      <w:r w:rsidR="00AE1ED2">
        <w:t>credibility</w:t>
      </w:r>
      <w:r w:rsidR="002B0111">
        <w:t xml:space="preserve"> </w:t>
      </w:r>
      <w:r w:rsidR="00540015">
        <w:t>for</w:t>
      </w:r>
      <w:r w:rsidR="002B0111">
        <w:t xml:space="preserve"> future deepfakes</w:t>
      </w:r>
      <w:r w:rsidR="00AE1ED2">
        <w:t xml:space="preserve"> </w:t>
      </w:r>
      <w:r w:rsidR="001C4812">
        <w:t>is stronger</w:t>
      </w:r>
      <w:r w:rsidR="00AE1ED2">
        <w:t xml:space="preserve"> </w:t>
      </w:r>
      <w:r w:rsidR="00836542">
        <w:t>for</w:t>
      </w:r>
      <w:r w:rsidR="00AE1ED2">
        <w:t xml:space="preserve"> participants</w:t>
      </w:r>
      <w:r w:rsidR="00836542">
        <w:t xml:space="preserve"> who</w:t>
      </w:r>
      <w:r w:rsidR="001C4812">
        <w:t xml:space="preserve"> </w:t>
      </w:r>
      <w:r w:rsidR="00540015">
        <w:t>are exposed to</w:t>
      </w:r>
      <w:r w:rsidR="001C4812">
        <w:t xml:space="preserve"> deepfake</w:t>
      </w:r>
      <w:r w:rsidR="00FF1001">
        <w:t>s</w:t>
      </w:r>
      <w:r w:rsidR="001C4812">
        <w:t xml:space="preserve"> </w:t>
      </w:r>
      <w:r w:rsidR="00AE1ED2">
        <w:t xml:space="preserve">alongside skeptical comments </w:t>
      </w:r>
      <w:r w:rsidR="00945690">
        <w:t xml:space="preserve">than for </w:t>
      </w:r>
      <w:r w:rsidR="00A26EC1">
        <w:t xml:space="preserve">participants </w:t>
      </w:r>
      <w:r w:rsidR="00540015">
        <w:t>who are exposed</w:t>
      </w:r>
      <w:r w:rsidR="00A26EC1">
        <w:t xml:space="preserve"> </w:t>
      </w:r>
      <w:r w:rsidR="00540015">
        <w:t>to</w:t>
      </w:r>
      <w:r w:rsidR="00A26EC1">
        <w:t xml:space="preserve"> deepfakes </w:t>
      </w:r>
      <w:r w:rsidR="00D216F6">
        <w:t>lacking</w:t>
      </w:r>
      <w:r w:rsidR="00A26EC1">
        <w:t xml:space="preserve"> skeptical comments.</w:t>
      </w:r>
    </w:p>
    <w:p w14:paraId="7748DA05" w14:textId="0DEB1F05" w:rsidR="00FF2455" w:rsidRPr="001E2C34" w:rsidRDefault="00D11200" w:rsidP="00D11200">
      <w:pPr>
        <w:pStyle w:val="Heading1"/>
      </w:pPr>
      <w:r>
        <w:t>Experimental Design</w:t>
      </w:r>
    </w:p>
    <w:p w14:paraId="67B165FD" w14:textId="74A51EAC" w:rsidR="00565ACF" w:rsidRDefault="00565ACF" w:rsidP="001233EC">
      <w:pPr>
        <w:pStyle w:val="Heading2"/>
      </w:pPr>
      <w:r>
        <w:t>Participants</w:t>
      </w:r>
    </w:p>
    <w:p w14:paraId="66F7779A" w14:textId="4852DD8D" w:rsidR="00900BBD" w:rsidRPr="00565ACF" w:rsidRDefault="003E5152" w:rsidP="00565ACF">
      <w:r>
        <w:t xml:space="preserve">We </w:t>
      </w:r>
      <w:r w:rsidR="00A62DE9">
        <w:t xml:space="preserve">plan to </w:t>
      </w:r>
      <w:r>
        <w:t xml:space="preserve">recruit </w:t>
      </w:r>
      <w:r w:rsidR="00B0251B">
        <w:t>250</w:t>
      </w:r>
      <w:r w:rsidR="00B83017">
        <w:t xml:space="preserve"> </w:t>
      </w:r>
      <w:r>
        <w:t xml:space="preserve">participants from the online crowdsourcing platform Prolific, which allows for the recruitment of a diverse subject pool </w:t>
      </w:r>
      <w:r>
        <w:fldChar w:fldCharType="begin"/>
      </w:r>
      <w:r w:rsidR="0065290E">
        <w:instrText xml:space="preserve"> ADDIN EN.CITE &lt;EndNote&gt;&lt;Cite&gt;&lt;Author&gt;Palan&lt;/Author&gt;&lt;Year&gt;2018&lt;/Year&gt;&lt;RecNum&gt;740&lt;/RecNum&gt;&lt;DisplayText&gt;(Palan &amp;amp; Schitter, 2018)&lt;/DisplayText&gt;&lt;record&gt;&lt;rec-number&gt;740&lt;/rec-number&gt;&lt;foreign-keys&gt;&lt;key app="EN" db-id="t0wwz9wx5d52xqexpd9pxtf3xxxe9eddvtzw" timestamp="1738546892" guid="5bcb0680-627c-413c-9ad5-14e0e3fe2f1f"&gt;740&lt;/key&gt;&lt;/foreign-keys&gt;&lt;ref-type name="Journal Article"&gt;17&lt;/ref-type&gt;&lt;contributors&gt;&lt;authors&gt;&lt;author&gt;Palan, Stefan&lt;/author&gt;&lt;author&gt;Schitter, Christian&lt;/author&gt;&lt;/authors&gt;&lt;/contributors&gt;&lt;titles&gt;&lt;title&gt;Prolific. ac—A subject pool for online experiments&lt;/title&gt;&lt;secondary-title&gt;Journal of behavioral and experimental finance&lt;/secondary-title&gt;&lt;/titles&gt;&lt;periodical&gt;&lt;full-title&gt;Journal of behavioral and experimental finance&lt;/full-title&gt;&lt;/periodical&gt;&lt;pages&gt;22-27&lt;/pages&gt;&lt;volume&gt;17&lt;/volume&gt;&lt;dates&gt;&lt;year&gt;2018&lt;/year&gt;&lt;/dates&gt;&lt;isbn&gt;2214-6350&lt;/isbn&gt;&lt;urls&gt;&lt;/urls&gt;&lt;/record&gt;&lt;/Cite&gt;&lt;/EndNote&gt;</w:instrText>
      </w:r>
      <w:r>
        <w:fldChar w:fldCharType="separate"/>
      </w:r>
      <w:r>
        <w:rPr>
          <w:noProof/>
        </w:rPr>
        <w:t>(Palan &amp; Schitter, 2018)</w:t>
      </w:r>
      <w:r>
        <w:fldChar w:fldCharType="end"/>
      </w:r>
      <w:r>
        <w:t xml:space="preserve">. Participants </w:t>
      </w:r>
      <w:r w:rsidR="00A62DE9">
        <w:t>will be</w:t>
      </w:r>
      <w:r w:rsidR="0067163D">
        <w:t xml:space="preserve"> paid $2 for the study</w:t>
      </w:r>
      <w:r w:rsidR="00F7642C">
        <w:t xml:space="preserve"> for approximately 10 minutes of their time</w:t>
      </w:r>
      <w:r w:rsidR="0067163D">
        <w:t xml:space="preserve">. </w:t>
      </w:r>
      <w:r w:rsidR="007E2205">
        <w:t>We calculated the required sample size from G*Power, assuming a medium effect size</w:t>
      </w:r>
      <w:r w:rsidR="00B0251B">
        <w:t xml:space="preserve"> (.25)</w:t>
      </w:r>
      <w:r w:rsidR="005D0F28">
        <w:t xml:space="preserve">, </w:t>
      </w:r>
      <w:r w:rsidR="004D36BD">
        <w:t xml:space="preserve">high </w:t>
      </w:r>
      <w:r w:rsidR="00B83017">
        <w:t>power</w:t>
      </w:r>
      <w:r w:rsidR="004D36BD">
        <w:t xml:space="preserve"> (.9)</w:t>
      </w:r>
      <w:r w:rsidR="005D0F28">
        <w:t>, and</w:t>
      </w:r>
      <w:r w:rsidR="00B0251B">
        <w:t xml:space="preserve"> possible dropout</w:t>
      </w:r>
      <w:r w:rsidR="005D0F28">
        <w:t>/exclusion</w:t>
      </w:r>
      <w:r w:rsidR="00B0251B">
        <w:t xml:space="preserve"> (~20%)</w:t>
      </w:r>
      <w:r w:rsidR="007E2205">
        <w:t xml:space="preserve">. </w:t>
      </w:r>
    </w:p>
    <w:p w14:paraId="6EE8F3B7" w14:textId="401BF734" w:rsidR="00333610" w:rsidRDefault="001233EC" w:rsidP="00087E3A">
      <w:pPr>
        <w:pStyle w:val="Heading2"/>
      </w:pPr>
      <w:r>
        <w:t>Procedure</w:t>
      </w:r>
    </w:p>
    <w:p w14:paraId="2443C2AE" w14:textId="653E6BAB" w:rsidR="009350E0" w:rsidRDefault="00F377DE" w:rsidP="00070329">
      <w:r>
        <w:t>We utilize a</w:t>
      </w:r>
      <w:r w:rsidR="00087E3A">
        <w:t xml:space="preserve"> controlled experiment </w:t>
      </w:r>
      <w:r>
        <w:t xml:space="preserve">to determine how </w:t>
      </w:r>
      <w:r w:rsidR="00710186">
        <w:t>individuals judge the credibility of</w:t>
      </w:r>
      <w:r w:rsidR="00ED0AB0">
        <w:t xml:space="preserve"> a video’s message after </w:t>
      </w:r>
      <w:r w:rsidR="00274324">
        <w:t xml:space="preserve">1) </w:t>
      </w:r>
      <w:r w:rsidR="00DC4B6E">
        <w:t>deepfake exposure</w:t>
      </w:r>
      <w:r w:rsidR="00274324">
        <w:t xml:space="preserve"> and 2) </w:t>
      </w:r>
      <w:r w:rsidR="009350E0">
        <w:t>presence</w:t>
      </w:r>
      <w:r w:rsidR="00895F2C">
        <w:t xml:space="preserve"> </w:t>
      </w:r>
      <w:r w:rsidR="009350E0">
        <w:t>of</w:t>
      </w:r>
      <w:r w:rsidR="00895F2C">
        <w:t xml:space="preserve"> </w:t>
      </w:r>
      <w:r w:rsidR="000E614A">
        <w:t>skeptical comments</w:t>
      </w:r>
      <w:r w:rsidR="002F5CE4">
        <w:t xml:space="preserve">. </w:t>
      </w:r>
      <w:r w:rsidR="009350E0">
        <w:t xml:space="preserve">To test our hypotheses, we developed a </w:t>
      </w:r>
      <w:r w:rsidR="00125E69">
        <w:t>web</w:t>
      </w:r>
      <w:r w:rsidR="00950817">
        <w:t>page</w:t>
      </w:r>
      <w:r w:rsidR="000D0D0D">
        <w:t xml:space="preserve"> which emulates the design of </w:t>
      </w:r>
      <w:r w:rsidR="00950817">
        <w:t xml:space="preserve">typical </w:t>
      </w:r>
      <w:r w:rsidR="000D0D0D">
        <w:t xml:space="preserve">short-video feeds, </w:t>
      </w:r>
      <w:r w:rsidR="00950817">
        <w:t>similar</w:t>
      </w:r>
      <w:r w:rsidR="000D0D0D">
        <w:t xml:space="preserve"> </w:t>
      </w:r>
      <w:r w:rsidR="00950817">
        <w:t>to those on</w:t>
      </w:r>
      <w:r w:rsidR="000D0D0D">
        <w:t xml:space="preserve"> social media applications (e.g., TikTok, YouTube Shorts, Instagram Reels).</w:t>
      </w:r>
      <w:r w:rsidR="00950817">
        <w:t xml:space="preserve"> Participants are expected to scroll through the videos on the feed to complete the study.</w:t>
      </w:r>
    </w:p>
    <w:p w14:paraId="0035825B" w14:textId="7C2F0E70" w:rsidR="003D2E84" w:rsidRDefault="00950817" w:rsidP="00070329">
      <w:r>
        <w:t>After completing informed consent, u</w:t>
      </w:r>
      <w:r w:rsidR="00D8116A">
        <w:t>sers are randomly assigned into one of three conditions.</w:t>
      </w:r>
      <w:r w:rsidR="00F55F28">
        <w:t xml:space="preserve"> </w:t>
      </w:r>
      <w:r w:rsidR="00D8116A">
        <w:t xml:space="preserve">All conditions comprise two </w:t>
      </w:r>
      <w:r w:rsidR="009E6291">
        <w:t>stages</w:t>
      </w:r>
      <w:r w:rsidR="00F516B8">
        <w:t xml:space="preserve">, the inoculation </w:t>
      </w:r>
      <w:r w:rsidR="00F55F28">
        <w:t xml:space="preserve">phase </w:t>
      </w:r>
      <w:r w:rsidR="00F516B8">
        <w:t xml:space="preserve">and </w:t>
      </w:r>
      <w:r w:rsidR="00F55F28">
        <w:t xml:space="preserve">the </w:t>
      </w:r>
      <w:r w:rsidR="00F516B8">
        <w:t xml:space="preserve">testing </w:t>
      </w:r>
      <w:r w:rsidR="00070329">
        <w:t>phase</w:t>
      </w:r>
      <w:r w:rsidR="003D2E84">
        <w:t xml:space="preserve"> (Figure 1)</w:t>
      </w:r>
      <w:r w:rsidR="009E6291">
        <w:t xml:space="preserve">. </w:t>
      </w:r>
      <w:r w:rsidR="00F516B8">
        <w:t xml:space="preserve">In the inoculation </w:t>
      </w:r>
      <w:r w:rsidR="00070329">
        <w:t>phase</w:t>
      </w:r>
      <w:r w:rsidR="00F516B8">
        <w:t xml:space="preserve">, participants are exposed </w:t>
      </w:r>
      <w:r w:rsidR="00BF4032">
        <w:t>to five</w:t>
      </w:r>
      <w:r w:rsidR="00B35922">
        <w:t xml:space="preserve"> </w:t>
      </w:r>
      <w:r w:rsidR="00AD77DA">
        <w:t>videos</w:t>
      </w:r>
      <w:r w:rsidR="00270087">
        <w:t>.</w:t>
      </w:r>
      <w:r w:rsidR="00070329">
        <w:t xml:space="preserve"> </w:t>
      </w:r>
      <w:r w:rsidR="00270087">
        <w:t>Participants</w:t>
      </w:r>
      <w:r w:rsidR="00AB7309">
        <w:t xml:space="preserve"> in the control group are presented with</w:t>
      </w:r>
      <w:r w:rsidR="0073672D">
        <w:t xml:space="preserve"> non-deepfake videos</w:t>
      </w:r>
      <w:r w:rsidR="00C61027">
        <w:t>, whereas</w:t>
      </w:r>
      <w:r w:rsidR="00AB7309">
        <w:t xml:space="preserve"> participants in the</w:t>
      </w:r>
      <w:r w:rsidR="00042113">
        <w:t xml:space="preserve"> </w:t>
      </w:r>
      <w:r w:rsidR="00BD2CA3">
        <w:t xml:space="preserve">two </w:t>
      </w:r>
      <w:r w:rsidR="00042113">
        <w:t xml:space="preserve">experimental groups </w:t>
      </w:r>
      <w:r w:rsidR="00AB7309">
        <w:t xml:space="preserve">are </w:t>
      </w:r>
      <w:r w:rsidR="00C61027">
        <w:t>presented with</w:t>
      </w:r>
      <w:r w:rsidR="00BD2CA3">
        <w:t xml:space="preserve"> deepfake videos.</w:t>
      </w:r>
      <w:r w:rsidR="00BF4032">
        <w:t xml:space="preserve"> </w:t>
      </w:r>
      <w:r w:rsidR="00743B49">
        <w:t xml:space="preserve">There are no </w:t>
      </w:r>
      <w:r w:rsidR="00E54DA4">
        <w:t xml:space="preserve">modifications to the comments in videos appearing in the control group. </w:t>
      </w:r>
      <w:r w:rsidR="000E614A">
        <w:t>In one of the experimental groups, no skeptical comments appear alongside the video</w:t>
      </w:r>
      <w:r w:rsidR="00845979">
        <w:t>.</w:t>
      </w:r>
      <w:r w:rsidR="000E614A">
        <w:t xml:space="preserve"> In the other </w:t>
      </w:r>
      <w:r w:rsidR="00E54DA4">
        <w:t xml:space="preserve">experimental </w:t>
      </w:r>
      <w:r w:rsidR="000E614A">
        <w:t xml:space="preserve">group, only skeptical comments </w:t>
      </w:r>
      <w:r w:rsidR="00E54DA4">
        <w:t>are</w:t>
      </w:r>
      <w:r w:rsidR="000E614A">
        <w:t xml:space="preserve"> displayed.</w:t>
      </w:r>
      <w:r w:rsidR="00845979">
        <w:t xml:space="preserve"> </w:t>
      </w:r>
    </w:p>
    <w:p w14:paraId="3BD1E634" w14:textId="2BFC116E" w:rsidR="00070329" w:rsidRDefault="00070329" w:rsidP="00070329">
      <w:r>
        <w:t xml:space="preserve">In the testing phase, all participants will watch </w:t>
      </w:r>
      <w:r w:rsidR="00CD178E">
        <w:t xml:space="preserve">one deepfake video </w:t>
      </w:r>
      <w:r>
        <w:t>and be asked to judge the credibility of its message. No comments of any type are provided alongside this target video.</w:t>
      </w:r>
    </w:p>
    <w:p w14:paraId="1977B360" w14:textId="2DBC534D" w:rsidR="003D2E84" w:rsidRDefault="005F19E4" w:rsidP="003D2E84">
      <w:pPr>
        <w:keepNext/>
        <w:jc w:val="center"/>
      </w:pPr>
      <w:r w:rsidRPr="005F19E4">
        <w:rPr>
          <w:noProof/>
        </w:rPr>
        <w:lastRenderedPageBreak/>
        <w:drawing>
          <wp:inline distT="0" distB="0" distL="0" distR="0" wp14:anchorId="0BF805A3" wp14:editId="153A38B6">
            <wp:extent cx="4616866" cy="2282856"/>
            <wp:effectExtent l="0" t="0" r="6350" b="3175"/>
            <wp:docPr id="1718395315"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95315" name="Picture 1" descr="A diagram of a program&#10;&#10;AI-generated content may be incorrect."/>
                    <pic:cNvPicPr/>
                  </pic:nvPicPr>
                  <pic:blipFill>
                    <a:blip r:embed="rId8"/>
                    <a:stretch>
                      <a:fillRect/>
                    </a:stretch>
                  </pic:blipFill>
                  <pic:spPr>
                    <a:xfrm>
                      <a:off x="0" y="0"/>
                      <a:ext cx="4759750" cy="2353506"/>
                    </a:xfrm>
                    <a:prstGeom prst="rect">
                      <a:avLst/>
                    </a:prstGeom>
                  </pic:spPr>
                </pic:pic>
              </a:graphicData>
            </a:graphic>
          </wp:inline>
        </w:drawing>
      </w:r>
    </w:p>
    <w:p w14:paraId="1A7931FF" w14:textId="2AFF1D29" w:rsidR="00D575E8" w:rsidRDefault="003D2E84" w:rsidP="005F19E4">
      <w:pPr>
        <w:pStyle w:val="Caption"/>
      </w:pPr>
      <w:r w:rsidRPr="00415600">
        <w:rPr>
          <w:i w:val="0"/>
          <w:iCs w:val="0"/>
        </w:rPr>
        <w:t xml:space="preserve">Figure </w:t>
      </w:r>
      <w:r w:rsidRPr="00415600">
        <w:rPr>
          <w:i w:val="0"/>
          <w:iCs w:val="0"/>
        </w:rPr>
        <w:fldChar w:fldCharType="begin"/>
      </w:r>
      <w:r w:rsidRPr="00415600">
        <w:rPr>
          <w:i w:val="0"/>
          <w:iCs w:val="0"/>
        </w:rPr>
        <w:instrText xml:space="preserve"> SEQ Figure \* ARABIC </w:instrText>
      </w:r>
      <w:r w:rsidRPr="00415600">
        <w:rPr>
          <w:i w:val="0"/>
          <w:iCs w:val="0"/>
        </w:rPr>
        <w:fldChar w:fldCharType="separate"/>
      </w:r>
      <w:r w:rsidRPr="00415600">
        <w:rPr>
          <w:i w:val="0"/>
          <w:iCs w:val="0"/>
          <w:noProof/>
        </w:rPr>
        <w:t>1</w:t>
      </w:r>
      <w:r w:rsidRPr="00415600">
        <w:rPr>
          <w:i w:val="0"/>
          <w:iCs w:val="0"/>
        </w:rPr>
        <w:fldChar w:fldCharType="end"/>
      </w:r>
      <w:r w:rsidRPr="00415600">
        <w:rPr>
          <w:i w:val="0"/>
          <w:iCs w:val="0"/>
        </w:rPr>
        <w:t xml:space="preserve">. Experimental </w:t>
      </w:r>
      <w:r w:rsidR="005F19E4">
        <w:rPr>
          <w:i w:val="0"/>
          <w:iCs w:val="0"/>
        </w:rPr>
        <w:t>d</w:t>
      </w:r>
      <w:r w:rsidRPr="00415600">
        <w:rPr>
          <w:i w:val="0"/>
          <w:iCs w:val="0"/>
        </w:rPr>
        <w:t>esign</w:t>
      </w:r>
      <w:r w:rsidR="007021F1" w:rsidRPr="00415600">
        <w:rPr>
          <w:i w:val="0"/>
          <w:iCs w:val="0"/>
        </w:rPr>
        <w:t xml:space="preserve"> comprising an inoculation phase and testing phase</w:t>
      </w:r>
      <w:r>
        <w:t>.</w:t>
      </w:r>
      <w:r w:rsidR="007021F1">
        <w:t xml:space="preserve"> In the inoculation phase, participants are exposed to 5 videos. </w:t>
      </w:r>
      <w:r w:rsidR="00262C7C">
        <w:t xml:space="preserve">In the </w:t>
      </w:r>
      <w:r w:rsidR="004012A0">
        <w:t xml:space="preserve">two </w:t>
      </w:r>
      <w:r w:rsidR="00262C7C">
        <w:t>experimental conditions, we use deepfake videos instead of non-deepfake videos. The</w:t>
      </w:r>
      <w:r w:rsidR="004012A0">
        <w:t>se</w:t>
      </w:r>
      <w:r w:rsidR="00262C7C">
        <w:t xml:space="preserve"> two conditions differ in the types of comments presented</w:t>
      </w:r>
      <w:r w:rsidR="004012A0">
        <w:t>, with one showing only skeptical comments while the other excludes them</w:t>
      </w:r>
      <w:r w:rsidR="00262C7C">
        <w:t>.</w:t>
      </w:r>
      <w:r w:rsidR="004012A0">
        <w:t xml:space="preserve"> </w:t>
      </w:r>
      <w:r w:rsidR="00C24793">
        <w:t xml:space="preserve">In the testing phase, participants watch one deepfake video </w:t>
      </w:r>
      <w:r w:rsidR="00C07879">
        <w:t>and rate the accuracy, authenticity, and believability of th</w:t>
      </w:r>
      <w:r w:rsidR="006A7DF9">
        <w:t>is</w:t>
      </w:r>
      <w:r w:rsidR="00C07879">
        <w:t xml:space="preserve"> video.</w:t>
      </w:r>
    </w:p>
    <w:p w14:paraId="43AD86A9" w14:textId="294DB986" w:rsidR="00DB0726" w:rsidRDefault="00B84550" w:rsidP="00D575E8">
      <w:r>
        <w:t xml:space="preserve">Pairwise comparisons of </w:t>
      </w:r>
      <w:r w:rsidR="00B73181">
        <w:t>each</w:t>
      </w:r>
      <w:r>
        <w:t xml:space="preserve"> treatment group </w:t>
      </w:r>
      <w:r w:rsidR="00B73181">
        <w:t xml:space="preserve">with </w:t>
      </w:r>
      <w:r>
        <w:t>the control</w:t>
      </w:r>
      <w:r w:rsidR="00D70853">
        <w:t xml:space="preserve"> will</w:t>
      </w:r>
      <w:r>
        <w:t xml:space="preserve"> allow us to </w:t>
      </w:r>
      <w:r w:rsidR="009D0F0A">
        <w:t>evaluate the effect of deepfake exposure</w:t>
      </w:r>
      <w:r w:rsidR="00B73181">
        <w:t xml:space="preserve"> or the combined effect of deepfake exposure and skeptical comments (H</w:t>
      </w:r>
      <w:r w:rsidR="008928FC">
        <w:t>1</w:t>
      </w:r>
      <w:r w:rsidR="00D70853">
        <w:t>/H2</w:t>
      </w:r>
      <w:r w:rsidR="00B73181">
        <w:t>)</w:t>
      </w:r>
      <w:r w:rsidR="008807CB">
        <w:t xml:space="preserve">. Comparison of the two treatment groups allow us to </w:t>
      </w:r>
      <w:r w:rsidR="009D0F0A">
        <w:t>infer</w:t>
      </w:r>
      <w:r w:rsidR="008807CB">
        <w:t xml:space="preserve"> if the combined effect of deepfake exposure and skeptical comments is stronger than </w:t>
      </w:r>
      <w:r w:rsidR="005A1DFB">
        <w:t xml:space="preserve">exposure </w:t>
      </w:r>
      <w:r w:rsidR="008928FC">
        <w:t xml:space="preserve">without </w:t>
      </w:r>
      <w:r w:rsidR="007E423E">
        <w:t>skeptical</w:t>
      </w:r>
      <w:r w:rsidR="008928FC">
        <w:t xml:space="preserve"> comments</w:t>
      </w:r>
      <w:r w:rsidR="00093D23">
        <w:t xml:space="preserve"> (H</w:t>
      </w:r>
      <w:r w:rsidR="00D575E8">
        <w:t>3</w:t>
      </w:r>
      <w:r w:rsidR="00093D23">
        <w:t>)</w:t>
      </w:r>
      <w:r w:rsidR="005A1DFB">
        <w:t>.</w:t>
      </w:r>
    </w:p>
    <w:p w14:paraId="249FD413" w14:textId="6ACC3BE8" w:rsidR="00DB0755" w:rsidRDefault="001B4406" w:rsidP="00087E3A">
      <w:r>
        <w:t>To account for the possibility that</w:t>
      </w:r>
      <w:r w:rsidR="00DB0755">
        <w:t xml:space="preserve"> participants may be </w:t>
      </w:r>
      <w:r w:rsidR="00652C0D">
        <w:t xml:space="preserve">simply </w:t>
      </w:r>
      <w:r w:rsidR="00DB0755">
        <w:t xml:space="preserve">affected </w:t>
      </w:r>
      <w:r w:rsidR="006A13AF">
        <w:t>by</w:t>
      </w:r>
      <w:r w:rsidR="00DB0755">
        <w:t xml:space="preserve"> the act of watching </w:t>
      </w:r>
      <w:r w:rsidR="00652C0D">
        <w:t>five</w:t>
      </w:r>
      <w:r w:rsidR="00DB0755">
        <w:t xml:space="preserve"> non-deepfake videos</w:t>
      </w:r>
      <w:r>
        <w:t>, we introduce</w:t>
      </w:r>
      <w:r w:rsidR="000C1B35">
        <w:t xml:space="preserve"> a baseline condition</w:t>
      </w:r>
      <w:r w:rsidR="006A13AF">
        <w:t xml:space="preserve">, in which the </w:t>
      </w:r>
      <w:r w:rsidR="00DC4B6E">
        <w:t>inoculation</w:t>
      </w:r>
      <w:r w:rsidR="006A13AF">
        <w:t xml:space="preserve"> and </w:t>
      </w:r>
      <w:r w:rsidR="00DC4B6E">
        <w:t>testing</w:t>
      </w:r>
      <w:r w:rsidR="006A13AF">
        <w:t xml:space="preserve"> phases are reversed</w:t>
      </w:r>
      <w:r w:rsidR="000C1B35">
        <w:t>.</w:t>
      </w:r>
      <w:r w:rsidR="00341FFE">
        <w:t xml:space="preserve"> </w:t>
      </w:r>
      <w:r w:rsidR="00A3559B">
        <w:t>We expect that credibility assessments in the baseline and control conditions will be similar.</w:t>
      </w:r>
    </w:p>
    <w:p w14:paraId="7E3B052D" w14:textId="2355F87B" w:rsidR="00091C05" w:rsidRDefault="00A945E7" w:rsidP="00A945E7">
      <w:pPr>
        <w:pStyle w:val="Heading2"/>
      </w:pPr>
      <w:r>
        <w:t>Stimuli</w:t>
      </w:r>
    </w:p>
    <w:p w14:paraId="51DDB7E4" w14:textId="22E4127C" w:rsidR="00546580" w:rsidRDefault="00546580" w:rsidP="001233EC">
      <w:r>
        <w:t>We</w:t>
      </w:r>
      <w:r w:rsidR="003E0349">
        <w:t xml:space="preserve"> plan to</w:t>
      </w:r>
      <w:r>
        <w:t xml:space="preserve"> obtain deepfake videos from </w:t>
      </w:r>
      <w:r w:rsidR="00691EC3">
        <w:t>a curated research database</w:t>
      </w:r>
      <w:r w:rsidR="007F2499">
        <w:t xml:space="preserve"> </w:t>
      </w:r>
      <w:r w:rsidR="007F2499">
        <w:fldChar w:fldCharType="begin"/>
      </w:r>
      <w:r w:rsidR="007F2499">
        <w:instrText xml:space="preserve"> ADDIN EN.CITE &lt;EndNote&gt;&lt;Cite&gt;&lt;Author&gt;Cho&lt;/Author&gt;&lt;Year&gt;2023&lt;/Year&gt;&lt;RecNum&gt;751&lt;/RecNum&gt;&lt;DisplayText&gt;(Cho et al., 2023)&lt;/DisplayText&gt;&lt;record&gt;&lt;rec-number&gt;751&lt;/rec-number&gt;&lt;foreign-keys&gt;&lt;key app="EN" db-id="t0wwz9wx5d52xqexpd9pxtf3xxxe9eddvtzw" timestamp="1740557068"&gt;751&lt;/key&gt;&lt;/foreign-keys&gt;&lt;ref-type name="Conference Proceedings"&gt;10&lt;/ref-type&gt;&lt;contributors&gt;&lt;authors&gt;&lt;author&gt;Cho, Beomsang&lt;/author&gt;&lt;author&gt;Le, Binh M&lt;/author&gt;&lt;author&gt;Kim, Jiwon&lt;/author&gt;&lt;author&gt;Woo, Simon&lt;/author&gt;&lt;author&gt;Tariq, Shahroz&lt;/author&gt;&lt;author&gt;Abuadbba, Alsharif&lt;/author&gt;&lt;author&gt;Moore, Kristen&lt;/author&gt;&lt;/authors&gt;&lt;/contributors&gt;&lt;titles&gt;&lt;title&gt;Towards understanding of deepfake videos in the wild&lt;/title&gt;&lt;secondary-title&gt;Proceedings of the 32nd ACM International Conference on Information and Knowledge Management&lt;/secondary-title&gt;&lt;/titles&gt;&lt;pages&gt;4530-4537&lt;/pages&gt;&lt;dates&gt;&lt;year&gt;2023&lt;/year&gt;&lt;/dates&gt;&lt;urls&gt;&lt;/urls&gt;&lt;/record&gt;&lt;/Cite&gt;&lt;/EndNote&gt;</w:instrText>
      </w:r>
      <w:r w:rsidR="007F2499">
        <w:fldChar w:fldCharType="separate"/>
      </w:r>
      <w:r w:rsidR="007F2499">
        <w:rPr>
          <w:noProof/>
        </w:rPr>
        <w:t>(Cho et al., 2023)</w:t>
      </w:r>
      <w:r w:rsidR="007F2499">
        <w:fldChar w:fldCharType="end"/>
      </w:r>
      <w:r w:rsidR="00691EC3">
        <w:t xml:space="preserve">. This database includes popular deepfake videos found on YouTube. We </w:t>
      </w:r>
      <w:r w:rsidR="00652C0D">
        <w:t xml:space="preserve">also </w:t>
      </w:r>
      <w:r w:rsidR="00923E6F">
        <w:t xml:space="preserve">plan to </w:t>
      </w:r>
      <w:r w:rsidR="00C548A7">
        <w:t xml:space="preserve">select </w:t>
      </w:r>
      <w:r w:rsidR="00691EC3">
        <w:t>non-deepfake videos of</w:t>
      </w:r>
      <w:r w:rsidR="007146CD">
        <w:t xml:space="preserve"> similar</w:t>
      </w:r>
      <w:r w:rsidR="00691EC3">
        <w:t xml:space="preserve"> length and content. </w:t>
      </w:r>
      <w:r w:rsidR="007146CD">
        <w:t>In total, we</w:t>
      </w:r>
      <w:r w:rsidR="00F03F3F">
        <w:t xml:space="preserve"> </w:t>
      </w:r>
      <w:r w:rsidR="00923E6F">
        <w:t xml:space="preserve">will </w:t>
      </w:r>
      <w:r w:rsidR="00F03F3F">
        <w:t>identi</w:t>
      </w:r>
      <w:r w:rsidR="00923E6F">
        <w:t>fy</w:t>
      </w:r>
      <w:r w:rsidR="00F03F3F">
        <w:t xml:space="preserve"> a pool of </w:t>
      </w:r>
      <w:r w:rsidR="00077681">
        <w:t>1</w:t>
      </w:r>
      <w:r w:rsidR="00E44EE0">
        <w:t>5</w:t>
      </w:r>
      <w:r w:rsidR="00F03F3F">
        <w:t xml:space="preserve"> deepfake and </w:t>
      </w:r>
      <w:r w:rsidR="00077681">
        <w:t>1</w:t>
      </w:r>
      <w:r w:rsidR="00E44EE0">
        <w:t>5</w:t>
      </w:r>
      <w:r w:rsidR="00F03F3F">
        <w:t xml:space="preserve"> non-deepfake videos</w:t>
      </w:r>
      <w:r w:rsidR="00E60216">
        <w:t xml:space="preserve">. For each participant, 5 videos are randomly selected for the </w:t>
      </w:r>
      <w:r w:rsidR="00546411">
        <w:t>inoculation</w:t>
      </w:r>
      <w:r w:rsidR="00E60216">
        <w:t xml:space="preserve"> </w:t>
      </w:r>
      <w:r w:rsidR="00546411">
        <w:t>phase</w:t>
      </w:r>
      <w:r w:rsidR="00E44EE0">
        <w:t>, making it unlikely that any two participants watch the same videos in the same order</w:t>
      </w:r>
      <w:r w:rsidR="00F72DAE">
        <w:t>.</w:t>
      </w:r>
      <w:r w:rsidR="00784999">
        <w:t xml:space="preserve"> </w:t>
      </w:r>
    </w:p>
    <w:p w14:paraId="74080852" w14:textId="7A3F71F4" w:rsidR="00037211" w:rsidRDefault="00305751" w:rsidP="001233EC">
      <w:r>
        <w:t xml:space="preserve">The top </w:t>
      </w:r>
      <w:r w:rsidR="00691EC3">
        <w:t>5</w:t>
      </w:r>
      <w:r>
        <w:t>0</w:t>
      </w:r>
      <w:r w:rsidR="00037211">
        <w:t xml:space="preserve"> displayed</w:t>
      </w:r>
      <w:r>
        <w:t xml:space="preserve"> c</w:t>
      </w:r>
      <w:r w:rsidR="008A42E2">
        <w:t xml:space="preserve">omments </w:t>
      </w:r>
      <w:r>
        <w:t xml:space="preserve">that appeared on each video’s comment feed </w:t>
      </w:r>
      <w:r w:rsidR="00DF0EE7">
        <w:t>will be</w:t>
      </w:r>
      <w:r w:rsidR="008A42E2">
        <w:t xml:space="preserve"> </w:t>
      </w:r>
      <w:r w:rsidR="002E1509">
        <w:t>categorized</w:t>
      </w:r>
      <w:r>
        <w:t xml:space="preserve"> </w:t>
      </w:r>
      <w:r w:rsidR="002E1509">
        <w:t>by each of the</w:t>
      </w:r>
      <w:r>
        <w:t xml:space="preserve"> three authors.</w:t>
      </w:r>
      <w:r w:rsidR="002E1509">
        <w:t xml:space="preserve"> </w:t>
      </w:r>
      <w:r w:rsidR="00DF1E73">
        <w:t xml:space="preserve">The categorization </w:t>
      </w:r>
      <w:r w:rsidR="00DF0EE7">
        <w:t>is</w:t>
      </w:r>
      <w:r w:rsidR="00DF1E73">
        <w:t xml:space="preserve"> binary: </w:t>
      </w:r>
      <w:r w:rsidR="000E614A">
        <w:t>we</w:t>
      </w:r>
      <w:r w:rsidR="00DF0EE7">
        <w:t xml:space="preserve"> will</w:t>
      </w:r>
      <w:r w:rsidR="000E614A">
        <w:t xml:space="preserve"> categorize a comment as skeptical if it</w:t>
      </w:r>
      <w:r w:rsidR="00DF1E73">
        <w:t xml:space="preserve"> </w:t>
      </w:r>
      <w:r w:rsidR="000E614A">
        <w:t xml:space="preserve">pertained to believability or perceived realism </w:t>
      </w:r>
      <w:r w:rsidR="000E614A">
        <w:fldChar w:fldCharType="begin"/>
      </w:r>
      <w:r w:rsidR="0065290E">
        <w:instrText xml:space="preserve"> ADDIN EN.CITE &lt;EndNote&gt;&lt;Cite&gt;&lt;Author&gt;Lee&lt;/Author&gt;&lt;Year&gt;2021&lt;/Year&gt;&lt;RecNum&gt;730&lt;/RecNum&gt;&lt;DisplayText&gt;(Lee et al., 2021)&lt;/DisplayText&gt;&lt;record&gt;&lt;rec-number&gt;730&lt;/rec-number&gt;&lt;foreign-keys&gt;&lt;key app="EN" db-id="t0wwz9wx5d52xqexpd9pxtf3xxxe9eddvtzw" timestamp="1738546892" guid="30312469-6224-46b1-9324-c04f3d54e8d4"&gt;730&lt;/key&gt;&lt;/foreign-keys&gt;&lt;ref-type name="Journal Article"&gt;17&lt;/ref-type&gt;&lt;contributors&gt;&lt;authors&gt;&lt;author&gt;Lee, YoungAh&lt;/author&gt;&lt;author&gt;Huang, Kuo-Ting&lt;/author&gt;&lt;author&gt;Blom, Robin&lt;/author&gt;&lt;author&gt;Schriner, Rebecca&lt;/author&gt;&lt;author&gt;Ciccarelli, Carl A&lt;/author&gt;&lt;/authors&gt;&lt;/contributors&gt;&lt;titles&gt;&lt;title&gt;To believe or not to believe: framing analysis of content and audience response of top 10 deepfake videos on youtube&lt;/title&gt;&lt;secondary-title&gt;Cyberpsychology, Behavior, and Social Networking&lt;/secondary-title&gt;&lt;/titles&gt;&lt;periodical&gt;&lt;full-title&gt;Cyberpsychology, Behavior, and Social Networking&lt;/full-title&gt;&lt;/periodical&gt;&lt;pages&gt;153-158&lt;/pages&gt;&lt;volume&gt;24&lt;/volume&gt;&lt;number&gt;3&lt;/number&gt;&lt;dates&gt;&lt;year&gt;2021&lt;/year&gt;&lt;/dates&gt;&lt;isbn&gt;2152-2715&lt;/isbn&gt;&lt;urls&gt;&lt;/urls&gt;&lt;/record&gt;&lt;/Cite&gt;&lt;/EndNote&gt;</w:instrText>
      </w:r>
      <w:r w:rsidR="000E614A">
        <w:fldChar w:fldCharType="separate"/>
      </w:r>
      <w:r w:rsidR="000E614A">
        <w:rPr>
          <w:noProof/>
        </w:rPr>
        <w:t>(Lee et al., 2021)</w:t>
      </w:r>
      <w:r w:rsidR="000E614A">
        <w:fldChar w:fldCharType="end"/>
      </w:r>
      <w:r w:rsidR="00DF1E73">
        <w:t>.</w:t>
      </w:r>
      <w:r>
        <w:t xml:space="preserve"> All conflicts </w:t>
      </w:r>
      <w:r w:rsidR="00DF0EE7">
        <w:t>will be</w:t>
      </w:r>
      <w:r>
        <w:t xml:space="preserve"> discussed and resolved. </w:t>
      </w:r>
      <w:r w:rsidR="00373A08">
        <w:t xml:space="preserve">10 comments from each category </w:t>
      </w:r>
      <w:r w:rsidR="00DF0EE7">
        <w:t>will be</w:t>
      </w:r>
      <w:r w:rsidR="00373A08">
        <w:t xml:space="preserve"> selected for each video, prioritizing comments that had unanimous agreement. These comments </w:t>
      </w:r>
      <w:r w:rsidR="00DF0EE7">
        <w:t>will be</w:t>
      </w:r>
      <w:r w:rsidR="00373A08">
        <w:t xml:space="preserve"> added alongside the corresponding video </w:t>
      </w:r>
      <w:r w:rsidR="000E519E">
        <w:t xml:space="preserve">during the inoculation phase. </w:t>
      </w:r>
    </w:p>
    <w:p w14:paraId="5A58B433" w14:textId="18451363" w:rsidR="00B2034E" w:rsidRDefault="00CE281A" w:rsidP="001233EC">
      <w:r>
        <w:t xml:space="preserve">To select the video that would appear in the testing phase, we </w:t>
      </w:r>
      <w:r w:rsidR="00923E6F">
        <w:t xml:space="preserve">will </w:t>
      </w:r>
      <w:r>
        <w:t>pilot test several deepfake videos</w:t>
      </w:r>
      <w:r w:rsidR="00F672D3">
        <w:t xml:space="preserve">. </w:t>
      </w:r>
      <w:r w:rsidR="00F352D8">
        <w:t>To ensure that there is variance in user responses, we want to avoid selecting a</w:t>
      </w:r>
      <w:r w:rsidR="0010712D">
        <w:t xml:space="preserve">n </w:t>
      </w:r>
      <w:r w:rsidR="0010712D">
        <w:lastRenderedPageBreak/>
        <w:t xml:space="preserve">extreme video. That is, we wanted to avoid a video where users were likely to give extreme ratings in either direction (i.e., rating as very credible or not credible at all). </w:t>
      </w:r>
      <w:r w:rsidR="00F352D8">
        <w:t xml:space="preserve"> </w:t>
      </w:r>
    </w:p>
    <w:p w14:paraId="0D504292" w14:textId="39E143BB" w:rsidR="00FF2455" w:rsidRPr="001E2C34" w:rsidRDefault="009B78D8" w:rsidP="008143F8">
      <w:pPr>
        <w:pStyle w:val="Heading2"/>
      </w:pPr>
      <w:r>
        <w:t>Measures</w:t>
      </w:r>
    </w:p>
    <w:p w14:paraId="3DD80F36" w14:textId="1EEFB151" w:rsidR="001233EC" w:rsidRDefault="00F4539C" w:rsidP="00302A30">
      <w:r>
        <w:t>To explore how users respond to misinformation, w</w:t>
      </w:r>
      <w:r w:rsidR="00CA0DE3">
        <w:t xml:space="preserve">e utilize items </w:t>
      </w:r>
      <w:r w:rsidR="00E5055D">
        <w:t>validated</w:t>
      </w:r>
      <w:r>
        <w:t xml:space="preserve"> for</w:t>
      </w:r>
      <w:r w:rsidR="00E5055D">
        <w:t xml:space="preserve"> measuring </w:t>
      </w:r>
      <w:r>
        <w:t>message credibility</w:t>
      </w:r>
      <w:r w:rsidR="00EB66E0">
        <w:t>, which refers to an individual’s judgment of the veracity of the content of communication</w:t>
      </w:r>
      <w:r w:rsidR="00692F0B">
        <w:t xml:space="preserve"> </w:t>
      </w:r>
      <w:r w:rsidR="00692F0B">
        <w:fldChar w:fldCharType="begin"/>
      </w:r>
      <w:r w:rsidR="0065290E">
        <w:instrText xml:space="preserve"> ADDIN EN.CITE &lt;EndNote&gt;&lt;Cite&gt;&lt;Author&gt;Appelman&lt;/Author&gt;&lt;Year&gt;2016&lt;/Year&gt;&lt;RecNum&gt;720&lt;/RecNum&gt;&lt;DisplayText&gt;(Appelman &amp;amp; Sundar, 2016)&lt;/DisplayText&gt;&lt;record&gt;&lt;rec-number&gt;720&lt;/rec-number&gt;&lt;foreign-keys&gt;&lt;key app="EN" db-id="t0wwz9wx5d52xqexpd9pxtf3xxxe9eddvtzw" timestamp="1738546891" guid="701365f1-6ee9-4f1d-b9b7-7f7c37941750"&gt;720&lt;/key&gt;&lt;/foreign-keys&gt;&lt;ref-type name="Journal Article"&gt;17&lt;/ref-type&gt;&lt;contributors&gt;&lt;authors&gt;&lt;author&gt;Appelman, Alyssa&lt;/author&gt;&lt;author&gt;Sundar, S Shyam&lt;/author&gt;&lt;/authors&gt;&lt;/contributors&gt;&lt;titles&gt;&lt;title&gt;Measuring message credibility: Construction and validation of an exclusive scale&lt;/title&gt;&lt;secondary-title&gt;Journalism &amp;amp; Mass Communication Quarterly&lt;/secondary-title&gt;&lt;/titles&gt;&lt;periodical&gt;&lt;full-title&gt;Journalism &amp;amp; Mass Communication Quarterly&lt;/full-title&gt;&lt;/periodical&gt;&lt;pages&gt;59-79&lt;/pages&gt;&lt;volume&gt;93&lt;/volume&gt;&lt;number&gt;1&lt;/number&gt;&lt;dates&gt;&lt;year&gt;2016&lt;/year&gt;&lt;/dates&gt;&lt;isbn&gt;1077-6990&lt;/isbn&gt;&lt;urls&gt;&lt;/urls&gt;&lt;/record&gt;&lt;/Cite&gt;&lt;/EndNote&gt;</w:instrText>
      </w:r>
      <w:r w:rsidR="00692F0B">
        <w:fldChar w:fldCharType="separate"/>
      </w:r>
      <w:r w:rsidR="00692F0B">
        <w:rPr>
          <w:noProof/>
        </w:rPr>
        <w:t>(Appelman &amp; Sundar, 2016)</w:t>
      </w:r>
      <w:r w:rsidR="00692F0B">
        <w:fldChar w:fldCharType="end"/>
      </w:r>
      <w:r>
        <w:t>.</w:t>
      </w:r>
      <w:r w:rsidR="0070391D">
        <w:t xml:space="preserve"> </w:t>
      </w:r>
      <w:r>
        <w:t xml:space="preserve">We </w:t>
      </w:r>
      <w:r w:rsidR="002F4845">
        <w:t>embedded</w:t>
      </w:r>
      <w:r>
        <w:t xml:space="preserve"> </w:t>
      </w:r>
      <w:r w:rsidR="00937BC9">
        <w:t>three key items (accurate, authentic, and believ</w:t>
      </w:r>
      <w:r w:rsidR="006E39D5">
        <w:t>able</w:t>
      </w:r>
      <w:r w:rsidR="00937BC9">
        <w:t>) among distractor items (enjoyabl</w:t>
      </w:r>
      <w:r w:rsidR="006E39D5">
        <w:t xml:space="preserve">e, </w:t>
      </w:r>
      <w:r w:rsidR="00F61ACE">
        <w:t xml:space="preserve">funny, </w:t>
      </w:r>
      <w:r w:rsidR="00D7197E">
        <w:t xml:space="preserve">engaging, entertaining, and </w:t>
      </w:r>
      <w:r w:rsidR="003D6022">
        <w:t>useful</w:t>
      </w:r>
      <w:r w:rsidR="00D7197E">
        <w:t>)</w:t>
      </w:r>
      <w:r w:rsidR="003D6022">
        <w:t xml:space="preserve">. </w:t>
      </w:r>
      <w:r w:rsidR="000C10C9">
        <w:t>Flanking</w:t>
      </w:r>
      <w:r w:rsidR="00021745">
        <w:t xml:space="preserve"> items were included to minimize demand bias</w:t>
      </w:r>
      <w:r w:rsidR="00692F0B">
        <w:t xml:space="preserve"> </w:t>
      </w:r>
      <w:r w:rsidR="009E5E2E">
        <w:t>by</w:t>
      </w:r>
      <w:r w:rsidR="00692F0B">
        <w:t xml:space="preserve"> obfuscat</w:t>
      </w:r>
      <w:r w:rsidR="009E5E2E">
        <w:t>ing</w:t>
      </w:r>
      <w:r w:rsidR="00692F0B">
        <w:t xml:space="preserve"> the primary dependent variable</w:t>
      </w:r>
      <w:r w:rsidR="000C10C9">
        <w:t xml:space="preserve">. </w:t>
      </w:r>
      <w:r w:rsidR="00232227">
        <w:t xml:space="preserve">Users were asked to </w:t>
      </w:r>
      <w:r w:rsidR="004E28EC">
        <w:t xml:space="preserve">indicate how well each adjective represented the video they just watched, from 1 = </w:t>
      </w:r>
      <w:r w:rsidR="004E28EC" w:rsidRPr="004E28EC">
        <w:rPr>
          <w:i/>
          <w:iCs/>
        </w:rPr>
        <w:t>describes very poorly</w:t>
      </w:r>
      <w:r w:rsidR="004E28EC">
        <w:t xml:space="preserve"> to 7 = </w:t>
      </w:r>
      <w:r w:rsidR="004E28EC" w:rsidRPr="004E28EC">
        <w:rPr>
          <w:i/>
          <w:iCs/>
        </w:rPr>
        <w:t>describes very well</w:t>
      </w:r>
      <w:r w:rsidR="004E28EC">
        <w:t xml:space="preserve">. </w:t>
      </w:r>
      <w:r w:rsidR="00553207">
        <w:t>Our key depend</w:t>
      </w:r>
      <w:r w:rsidR="008A507A">
        <w:t>ent</w:t>
      </w:r>
      <w:r w:rsidR="00553207">
        <w:t xml:space="preserve"> variable, message credibility, </w:t>
      </w:r>
      <w:r w:rsidR="009E5E2E">
        <w:t>is</w:t>
      </w:r>
      <w:r w:rsidR="008A507A">
        <w:t xml:space="preserve"> calculated by averaging the scores of accuracy, authenticity, and believability. </w:t>
      </w:r>
    </w:p>
    <w:p w14:paraId="50C2B388" w14:textId="2C6D2D61" w:rsidR="00FF2455" w:rsidRPr="001E2C34" w:rsidRDefault="00506B6D" w:rsidP="00302A30">
      <w:r>
        <w:t xml:space="preserve">We included basic demographic questions in a final survey. Furthermore, we asked participants about their familiarity with deepfakes. </w:t>
      </w:r>
      <w:r w:rsidR="00CD313D">
        <w:t xml:space="preserve">It is possible that frequent exposure, </w:t>
      </w:r>
      <w:r w:rsidR="00664FCB">
        <w:t xml:space="preserve">outside of our study, would likely lead to diminishing returns for </w:t>
      </w:r>
      <w:r w:rsidR="00C36D71">
        <w:t>the</w:t>
      </w:r>
      <w:r w:rsidR="00F4489E">
        <w:t xml:space="preserve"> </w:t>
      </w:r>
      <w:r w:rsidR="00B775A7">
        <w:t>manipulation</w:t>
      </w:r>
      <w:r w:rsidR="00C36D71">
        <w:t xml:space="preserve"> experienced </w:t>
      </w:r>
      <w:r w:rsidR="005E6301">
        <w:t>in our experiment</w:t>
      </w:r>
      <w:r w:rsidR="00F4489E">
        <w:t xml:space="preserve">. </w:t>
      </w:r>
    </w:p>
    <w:p w14:paraId="1B4EC146" w14:textId="6CB85A9D" w:rsidR="00FF2455" w:rsidRPr="001E2C34" w:rsidRDefault="00DF0EE7" w:rsidP="00DF0EE7">
      <w:pPr>
        <w:pStyle w:val="Heading2"/>
      </w:pPr>
      <w:r>
        <w:t>Discussion and Next Steps</w:t>
      </w:r>
    </w:p>
    <w:p w14:paraId="79E8D99C" w14:textId="4118A211" w:rsidR="00FF2455" w:rsidRPr="001E2C34" w:rsidRDefault="00601C02" w:rsidP="00302A30">
      <w:r w:rsidRPr="00601C02">
        <w:t xml:space="preserve">This research proposes an innovative perspective on formulating </w:t>
      </w:r>
      <w:r>
        <w:t xml:space="preserve">a </w:t>
      </w:r>
      <w:r w:rsidRPr="00601C02">
        <w:t xml:space="preserve">deepfake intervention by examining how natural social media interactions may serve as an informal inoculation mechanism. By investigating both the direct effects of deepfake exposure and the potential enhancement through skeptical comments, we aim to bridge existing gaps between technical detection approaches and human-centered prevention strategies. Building on these experimental insights, our next study will employ qualitative interviews to explore users’ cognitive and perceptual processes when encountering deepfake content. This multi-method research design promises to advance both theoretical understanding of deepfake resistance and </w:t>
      </w:r>
      <w:r w:rsidR="00032338">
        <w:t>provide practical interventions</w:t>
      </w:r>
      <w:r w:rsidRPr="00601C02">
        <w:t xml:space="preserve"> </w:t>
      </w:r>
      <w:r w:rsidR="00032338">
        <w:t>against deepfake misinformation</w:t>
      </w:r>
      <w:r w:rsidRPr="00601C02">
        <w:t>.</w:t>
      </w:r>
    </w:p>
    <w:p w14:paraId="26CF1FF9" w14:textId="77777777" w:rsidR="00DB4648" w:rsidRPr="001E2C34" w:rsidRDefault="00DB4648" w:rsidP="00302A30"/>
    <w:p w14:paraId="6630B2BC" w14:textId="77777777" w:rsidR="00FF2455" w:rsidRPr="001E2C34" w:rsidRDefault="00FF2455" w:rsidP="00302A30"/>
    <w:p w14:paraId="0BC64D06" w14:textId="77777777" w:rsidR="00FF2455" w:rsidRPr="001E2C34" w:rsidRDefault="00FF2455" w:rsidP="00302A30"/>
    <w:p w14:paraId="0FBC21A6" w14:textId="77777777" w:rsidR="00FF2455" w:rsidRPr="001E2C34" w:rsidRDefault="00FF2455" w:rsidP="00302A30"/>
    <w:p w14:paraId="66C317F2" w14:textId="77777777" w:rsidR="00020E92" w:rsidRDefault="00020E92" w:rsidP="00302A30"/>
    <w:p w14:paraId="2AC72420" w14:textId="77777777" w:rsidR="00020E92" w:rsidRDefault="00020E92" w:rsidP="00302A30"/>
    <w:p w14:paraId="0573AD3C" w14:textId="77777777" w:rsidR="00020E92" w:rsidRDefault="00020E92" w:rsidP="00302A30"/>
    <w:p w14:paraId="271CA25C" w14:textId="77777777" w:rsidR="003C02BC" w:rsidRDefault="003C02BC" w:rsidP="00302A30"/>
    <w:p w14:paraId="0E92D1F8" w14:textId="77777777" w:rsidR="003C02BC" w:rsidRPr="001E2C34" w:rsidRDefault="003C02BC" w:rsidP="00302A30"/>
    <w:p w14:paraId="54B5D103" w14:textId="77777777" w:rsidR="000E22BF" w:rsidRDefault="000E22BF" w:rsidP="00302A30"/>
    <w:p w14:paraId="7D0B140C" w14:textId="445B925E" w:rsidR="000E22BF" w:rsidRPr="001E2C34" w:rsidRDefault="00DB4648" w:rsidP="00302A30">
      <w:r>
        <w:br w:type="page"/>
      </w:r>
    </w:p>
    <w:p w14:paraId="6B199A7A" w14:textId="2F061420" w:rsidR="00302101" w:rsidRPr="001E2C34" w:rsidRDefault="00B368A3" w:rsidP="00B368A3">
      <w:pPr>
        <w:pStyle w:val="Heading1"/>
      </w:pPr>
      <w:r w:rsidRPr="001E2C34">
        <w:t>References</w:t>
      </w:r>
    </w:p>
    <w:p w14:paraId="11A29ACB" w14:textId="77777777" w:rsidR="001861D9" w:rsidRPr="001861D9" w:rsidRDefault="00302101" w:rsidP="001861D9">
      <w:pPr>
        <w:pStyle w:val="EndNoteBibliography"/>
        <w:spacing w:after="0"/>
        <w:ind w:left="720" w:hanging="720"/>
      </w:pPr>
      <w:r w:rsidRPr="001E2C34">
        <w:rPr>
          <w:noProof w:val="0"/>
        </w:rPr>
        <w:fldChar w:fldCharType="begin"/>
      </w:r>
      <w:r w:rsidRPr="001E2C34">
        <w:rPr>
          <w:noProof w:val="0"/>
        </w:rPr>
        <w:instrText xml:space="preserve"> ADDIN EN.REFLIST </w:instrText>
      </w:r>
      <w:r w:rsidRPr="001E2C34">
        <w:rPr>
          <w:noProof w:val="0"/>
        </w:rPr>
        <w:fldChar w:fldCharType="separate"/>
      </w:r>
      <w:r w:rsidR="001861D9" w:rsidRPr="001861D9">
        <w:t xml:space="preserve">Ali, K., Li, C., Zain-ul-abdin, K., &amp; Zaffar, M. A. (2022). Fake news on Facebook: examining the impact of heuristic cues on perceived credibility and sharing intention. </w:t>
      </w:r>
      <w:r w:rsidR="001861D9" w:rsidRPr="001861D9">
        <w:rPr>
          <w:i/>
        </w:rPr>
        <w:t>Internet Research</w:t>
      </w:r>
      <w:r w:rsidR="001861D9" w:rsidRPr="001861D9">
        <w:t>,</w:t>
      </w:r>
      <w:r w:rsidR="001861D9" w:rsidRPr="001861D9">
        <w:rPr>
          <w:i/>
        </w:rPr>
        <w:t xml:space="preserve"> 32</w:t>
      </w:r>
      <w:r w:rsidR="001861D9" w:rsidRPr="001861D9">
        <w:t xml:space="preserve">(1), 379-397. </w:t>
      </w:r>
    </w:p>
    <w:p w14:paraId="5192C26B" w14:textId="77777777" w:rsidR="001861D9" w:rsidRPr="001861D9" w:rsidRDefault="001861D9" w:rsidP="001861D9">
      <w:pPr>
        <w:pStyle w:val="EndNoteBibliography"/>
        <w:spacing w:after="0"/>
        <w:ind w:left="720" w:hanging="720"/>
      </w:pPr>
      <w:r w:rsidRPr="001861D9">
        <w:t xml:space="preserve">Appelman, A., &amp; Sundar, S. S. (2016). Measuring message credibility: Construction and validation of an exclusive scale. </w:t>
      </w:r>
      <w:r w:rsidRPr="001861D9">
        <w:rPr>
          <w:i/>
        </w:rPr>
        <w:t>Journalism &amp; Mass Communication Quarterly</w:t>
      </w:r>
      <w:r w:rsidRPr="001861D9">
        <w:t>,</w:t>
      </w:r>
      <w:r w:rsidRPr="001861D9">
        <w:rPr>
          <w:i/>
        </w:rPr>
        <w:t xml:space="preserve"> 93</w:t>
      </w:r>
      <w:r w:rsidRPr="001861D9">
        <w:t xml:space="preserve">(1), 59-79. </w:t>
      </w:r>
    </w:p>
    <w:p w14:paraId="22382EB9" w14:textId="77777777" w:rsidR="001861D9" w:rsidRPr="001861D9" w:rsidRDefault="001861D9" w:rsidP="001861D9">
      <w:pPr>
        <w:pStyle w:val="EndNoteBibliography"/>
        <w:spacing w:after="0"/>
        <w:ind w:left="720" w:hanging="720"/>
      </w:pPr>
      <w:r w:rsidRPr="001861D9">
        <w:t xml:space="preserve">Banas, J. A., &amp; Rains, S. A. (2010). A meta-analysis of research on inoculation theory. </w:t>
      </w:r>
      <w:r w:rsidRPr="001861D9">
        <w:rPr>
          <w:i/>
        </w:rPr>
        <w:t>Communication Monographs</w:t>
      </w:r>
      <w:r w:rsidRPr="001861D9">
        <w:t>,</w:t>
      </w:r>
      <w:r w:rsidRPr="001861D9">
        <w:rPr>
          <w:i/>
        </w:rPr>
        <w:t xml:space="preserve"> 77</w:t>
      </w:r>
      <w:r w:rsidRPr="001861D9">
        <w:t xml:space="preserve">(3), 281-311. </w:t>
      </w:r>
    </w:p>
    <w:p w14:paraId="25A52615" w14:textId="77777777" w:rsidR="001861D9" w:rsidRPr="001861D9" w:rsidRDefault="001861D9" w:rsidP="001861D9">
      <w:pPr>
        <w:pStyle w:val="EndNoteBibliography"/>
        <w:spacing w:after="0"/>
        <w:ind w:left="720" w:hanging="720"/>
      </w:pPr>
      <w:r w:rsidRPr="001861D9">
        <w:t xml:space="preserve">Barari, S., Munger, K., &amp; Lucas, C. (2021). Political deepfakes are as credible as other fake media and (sometimes) real media. </w:t>
      </w:r>
    </w:p>
    <w:p w14:paraId="205421E3" w14:textId="77777777" w:rsidR="001861D9" w:rsidRPr="001861D9" w:rsidRDefault="001861D9" w:rsidP="001861D9">
      <w:pPr>
        <w:pStyle w:val="EndNoteBibliography"/>
        <w:spacing w:after="0"/>
        <w:ind w:left="720" w:hanging="720"/>
      </w:pPr>
      <w:r w:rsidRPr="001861D9">
        <w:t xml:space="preserve">Berlyne, D. E. (1954). A theory of human curiosity. </w:t>
      </w:r>
    </w:p>
    <w:p w14:paraId="19558090" w14:textId="77777777" w:rsidR="001861D9" w:rsidRPr="001861D9" w:rsidRDefault="001861D9" w:rsidP="001861D9">
      <w:pPr>
        <w:pStyle w:val="EndNoteBibliography"/>
        <w:spacing w:after="0"/>
        <w:ind w:left="720" w:hanging="720"/>
      </w:pPr>
      <w:r w:rsidRPr="001861D9">
        <w:t xml:space="preserve">Caputo, D. D., Pfleeger, S. L., Freeman, J. D., &amp; Johnson, M. E. (2013). Going spear phishing: Exploring embedded training and awareness. </w:t>
      </w:r>
      <w:r w:rsidRPr="001861D9">
        <w:rPr>
          <w:i/>
        </w:rPr>
        <w:t>IEEE security &amp; privacy</w:t>
      </w:r>
      <w:r w:rsidRPr="001861D9">
        <w:t>,</w:t>
      </w:r>
      <w:r w:rsidRPr="001861D9">
        <w:rPr>
          <w:i/>
        </w:rPr>
        <w:t xml:space="preserve"> 12</w:t>
      </w:r>
      <w:r w:rsidRPr="001861D9">
        <w:t xml:space="preserve">(1), 28-38. </w:t>
      </w:r>
    </w:p>
    <w:p w14:paraId="123491C3" w14:textId="037A09D3" w:rsidR="001861D9" w:rsidRPr="001861D9" w:rsidRDefault="001861D9" w:rsidP="001861D9">
      <w:pPr>
        <w:pStyle w:val="EndNoteBibliography"/>
        <w:spacing w:after="0"/>
        <w:ind w:left="720" w:hanging="720"/>
      </w:pPr>
      <w:r w:rsidRPr="001861D9">
        <w:t xml:space="preserve">Ceci, L. (2024). </w:t>
      </w:r>
      <w:r w:rsidRPr="001861D9">
        <w:rPr>
          <w:i/>
        </w:rPr>
        <w:t>Mobile app usage - Statistics &amp; Facts</w:t>
      </w:r>
      <w:r w:rsidRPr="001861D9">
        <w:t xml:space="preserve">. Statista. </w:t>
      </w:r>
      <w:hyperlink r:id="rId9" w:history="1">
        <w:r w:rsidRPr="001861D9">
          <w:rPr>
            <w:rStyle w:val="Hyperlink"/>
          </w:rPr>
          <w:t>https://www.statista.com/topics/1002/mobile-app-usage/</w:t>
        </w:r>
      </w:hyperlink>
    </w:p>
    <w:p w14:paraId="63EBE04E" w14:textId="77777777" w:rsidR="001861D9" w:rsidRPr="001861D9" w:rsidRDefault="001861D9" w:rsidP="001861D9">
      <w:pPr>
        <w:pStyle w:val="EndNoteBibliography"/>
        <w:spacing w:after="0"/>
        <w:ind w:left="720" w:hanging="720"/>
      </w:pPr>
      <w:r w:rsidRPr="001861D9">
        <w:t xml:space="preserve">Chan, M.-p. S., Jones, C. R., Hall Jamieson, K., &amp; Albarracín, D. (2017). Debunking: A meta-analysis of the psychological efficacy of messages countering misinformation. </w:t>
      </w:r>
      <w:r w:rsidRPr="001861D9">
        <w:rPr>
          <w:i/>
        </w:rPr>
        <w:t>Psychological science</w:t>
      </w:r>
      <w:r w:rsidRPr="001861D9">
        <w:t>,</w:t>
      </w:r>
      <w:r w:rsidRPr="001861D9">
        <w:rPr>
          <w:i/>
        </w:rPr>
        <w:t xml:space="preserve"> 28</w:t>
      </w:r>
      <w:r w:rsidRPr="001861D9">
        <w:t xml:space="preserve">(11), 1531-1546. </w:t>
      </w:r>
    </w:p>
    <w:p w14:paraId="4FA884E0" w14:textId="77777777" w:rsidR="007F2499" w:rsidRPr="007F2499" w:rsidRDefault="007F2499" w:rsidP="007F2499">
      <w:pPr>
        <w:pStyle w:val="EndNoteBibliography"/>
        <w:spacing w:after="0"/>
        <w:ind w:left="720" w:hanging="720"/>
      </w:pPr>
      <w:r w:rsidRPr="007F2499">
        <w:t xml:space="preserve">Cho, B., Le, B. M., Kim, J., Woo, S., Tariq, S., Abuadbba, A., &amp; Moore, K. (2023). Towards understanding of deepfake videos in the wild. Proceedings of the 32nd ACM International Conference on Information and Knowledge Management, </w:t>
      </w:r>
    </w:p>
    <w:p w14:paraId="6599DD49" w14:textId="77777777" w:rsidR="001861D9" w:rsidRPr="001861D9" w:rsidRDefault="001861D9" w:rsidP="001861D9">
      <w:pPr>
        <w:pStyle w:val="EndNoteBibliography"/>
        <w:spacing w:after="0"/>
        <w:ind w:left="720" w:hanging="720"/>
      </w:pPr>
      <w:r w:rsidRPr="001861D9">
        <w:t xml:space="preserve">Clayton, K., Blair, S., Busam, J. A., Forstner, S., Glance, J., Green, G., Kawata, A., Kovvuri, A., Martin, J., &amp; Morgan, E. (2020). Real solutions for fake news? Measuring the effectiveness of general warnings and fact-check tags in reducing belief in false stories on social media. </w:t>
      </w:r>
      <w:r w:rsidRPr="001861D9">
        <w:rPr>
          <w:i/>
        </w:rPr>
        <w:t>Political behavior</w:t>
      </w:r>
      <w:r w:rsidRPr="001861D9">
        <w:t>,</w:t>
      </w:r>
      <w:r w:rsidRPr="001861D9">
        <w:rPr>
          <w:i/>
        </w:rPr>
        <w:t xml:space="preserve"> 42</w:t>
      </w:r>
      <w:r w:rsidRPr="001861D9">
        <w:t xml:space="preserve">, 1073-1095. </w:t>
      </w:r>
    </w:p>
    <w:p w14:paraId="02D2DF3F" w14:textId="77777777" w:rsidR="001861D9" w:rsidRPr="001861D9" w:rsidRDefault="001861D9" w:rsidP="001861D9">
      <w:pPr>
        <w:pStyle w:val="EndNoteBibliography"/>
        <w:spacing w:after="0"/>
        <w:ind w:left="720" w:hanging="720"/>
      </w:pPr>
      <w:r w:rsidRPr="001861D9">
        <w:t xml:space="preserve">Graf, J. (2021). </w:t>
      </w:r>
      <w:r w:rsidRPr="001861D9">
        <w:rPr>
          <w:i/>
        </w:rPr>
        <w:t>The Effects of Uncivil and Skeptical Online Comments On News Credibility and Believability</w:t>
      </w:r>
      <w:r w:rsidRPr="001861D9">
        <w:t xml:space="preserve">. George Mason University. </w:t>
      </w:r>
    </w:p>
    <w:p w14:paraId="3B91877B" w14:textId="77777777" w:rsidR="001861D9" w:rsidRPr="001861D9" w:rsidRDefault="001861D9" w:rsidP="001861D9">
      <w:pPr>
        <w:pStyle w:val="EndNoteBibliography"/>
        <w:spacing w:after="0"/>
        <w:ind w:left="720" w:hanging="720"/>
      </w:pPr>
      <w:r w:rsidRPr="001861D9">
        <w:t xml:space="preserve">Gregory, S. (2022). Deepfakes, misinformation and disinformation and authenticity infrastructure responses: Impacts on frontline witnessing, distant witnessing, and civic journalism. </w:t>
      </w:r>
      <w:r w:rsidRPr="001861D9">
        <w:rPr>
          <w:i/>
        </w:rPr>
        <w:t>Journalism</w:t>
      </w:r>
      <w:r w:rsidRPr="001861D9">
        <w:t>,</w:t>
      </w:r>
      <w:r w:rsidRPr="001861D9">
        <w:rPr>
          <w:i/>
        </w:rPr>
        <w:t xml:space="preserve"> 23</w:t>
      </w:r>
      <w:r w:rsidRPr="001861D9">
        <w:t xml:space="preserve">(3), 708-729. </w:t>
      </w:r>
    </w:p>
    <w:p w14:paraId="5364BA29" w14:textId="77777777" w:rsidR="001861D9" w:rsidRPr="001861D9" w:rsidRDefault="001861D9" w:rsidP="001861D9">
      <w:pPr>
        <w:pStyle w:val="EndNoteBibliography"/>
        <w:spacing w:after="0"/>
        <w:ind w:left="720" w:hanging="720"/>
      </w:pPr>
      <w:r w:rsidRPr="001861D9">
        <w:t xml:space="preserve">Hwang, Y., Ryu, J. Y., &amp; Jeong, S.-H. (2021). Effects of disinformation using deepfake: The protective effect of media literacy education. </w:t>
      </w:r>
      <w:r w:rsidRPr="001861D9">
        <w:rPr>
          <w:i/>
        </w:rPr>
        <w:t>Cyberpsychology, Behavior, and Social Networking</w:t>
      </w:r>
      <w:r w:rsidRPr="001861D9">
        <w:t>,</w:t>
      </w:r>
      <w:r w:rsidRPr="001861D9">
        <w:rPr>
          <w:i/>
        </w:rPr>
        <w:t xml:space="preserve"> 24</w:t>
      </w:r>
      <w:r w:rsidRPr="001861D9">
        <w:t xml:space="preserve">(3), 188-193. </w:t>
      </w:r>
    </w:p>
    <w:p w14:paraId="5F849578" w14:textId="77777777" w:rsidR="001861D9" w:rsidRPr="001861D9" w:rsidRDefault="001861D9" w:rsidP="001861D9">
      <w:pPr>
        <w:pStyle w:val="EndNoteBibliography"/>
        <w:spacing w:after="0"/>
        <w:ind w:left="720" w:hanging="720"/>
      </w:pPr>
      <w:r w:rsidRPr="001861D9">
        <w:t xml:space="preserve">Jin, X., Zhang, Z., Gao, B., Gao, S., Zhou, W., Yu, N., &amp; Wang, G. (2023). Assessing the perceived credibility of deepfakes: The impact of system-generated cues and video characteristics. </w:t>
      </w:r>
      <w:r w:rsidRPr="001861D9">
        <w:rPr>
          <w:i/>
        </w:rPr>
        <w:t>New media &amp; society</w:t>
      </w:r>
      <w:r w:rsidRPr="001861D9">
        <w:t xml:space="preserve">, 14614448231199664. </w:t>
      </w:r>
    </w:p>
    <w:p w14:paraId="4D3B50C8" w14:textId="77777777" w:rsidR="001861D9" w:rsidRPr="001861D9" w:rsidRDefault="001861D9" w:rsidP="001861D9">
      <w:pPr>
        <w:pStyle w:val="EndNoteBibliography"/>
        <w:spacing w:after="0"/>
        <w:ind w:left="720" w:hanging="720"/>
      </w:pPr>
      <w:r w:rsidRPr="001861D9">
        <w:t xml:space="preserve">Johnson, D. G., &amp; Diakopoulos, N. (2021). What to do about deepfakes. </w:t>
      </w:r>
      <w:r w:rsidRPr="001861D9">
        <w:rPr>
          <w:i/>
        </w:rPr>
        <w:t>Communications of the ACM</w:t>
      </w:r>
      <w:r w:rsidRPr="001861D9">
        <w:t>,</w:t>
      </w:r>
      <w:r w:rsidRPr="001861D9">
        <w:rPr>
          <w:i/>
        </w:rPr>
        <w:t xml:space="preserve"> 64</w:t>
      </w:r>
      <w:r w:rsidRPr="001861D9">
        <w:t xml:space="preserve">(3), 33-35. </w:t>
      </w:r>
    </w:p>
    <w:p w14:paraId="00D6E35E" w14:textId="77777777" w:rsidR="001861D9" w:rsidRPr="001861D9" w:rsidRDefault="001861D9" w:rsidP="001861D9">
      <w:pPr>
        <w:pStyle w:val="EndNoteBibliography"/>
        <w:spacing w:after="0"/>
        <w:ind w:left="720" w:hanging="720"/>
      </w:pPr>
      <w:r w:rsidRPr="001861D9">
        <w:t xml:space="preserve">Kim, A., &amp; Dennis, A. R. (2019). Says who? The effects of presentation format and source rating on fake news in social media. </w:t>
      </w:r>
      <w:r w:rsidRPr="001861D9">
        <w:rPr>
          <w:i/>
        </w:rPr>
        <w:t>MIS quarterly</w:t>
      </w:r>
      <w:r w:rsidRPr="001861D9">
        <w:t>,</w:t>
      </w:r>
      <w:r w:rsidRPr="001861D9">
        <w:rPr>
          <w:i/>
        </w:rPr>
        <w:t xml:space="preserve"> 43</w:t>
      </w:r>
      <w:r w:rsidRPr="001861D9">
        <w:t xml:space="preserve">(3), 1025-1039. </w:t>
      </w:r>
    </w:p>
    <w:p w14:paraId="4287B726" w14:textId="77777777" w:rsidR="001861D9" w:rsidRPr="001861D9" w:rsidRDefault="001861D9" w:rsidP="001861D9">
      <w:pPr>
        <w:pStyle w:val="EndNoteBibliography"/>
        <w:spacing w:after="0"/>
        <w:ind w:left="720" w:hanging="720"/>
      </w:pPr>
      <w:r w:rsidRPr="001861D9">
        <w:t xml:space="preserve">Kluck, J. P., Schaewitz, L., &amp; Krämer, N. C. (2019). Doubters are more convincing than advocates. The impact of user comments and ratings on credibility perceptions of false news stories on social media. </w:t>
      </w:r>
      <w:r w:rsidRPr="001861D9">
        <w:rPr>
          <w:i/>
        </w:rPr>
        <w:t>SCM Studies in Communication and Media</w:t>
      </w:r>
      <w:r w:rsidRPr="001861D9">
        <w:t>,</w:t>
      </w:r>
      <w:r w:rsidRPr="001861D9">
        <w:rPr>
          <w:i/>
        </w:rPr>
        <w:t xml:space="preserve"> 8</w:t>
      </w:r>
      <w:r w:rsidRPr="001861D9">
        <w:t xml:space="preserve">(4), 446-470. </w:t>
      </w:r>
    </w:p>
    <w:p w14:paraId="27450F9A" w14:textId="77777777" w:rsidR="001861D9" w:rsidRPr="001861D9" w:rsidRDefault="001861D9" w:rsidP="001861D9">
      <w:pPr>
        <w:pStyle w:val="EndNoteBibliography"/>
        <w:spacing w:after="0"/>
        <w:ind w:left="720" w:hanging="720"/>
      </w:pPr>
      <w:r w:rsidRPr="001861D9">
        <w:t xml:space="preserve">Kreps, S. E., &amp; Kriner, D. L. (2022). The COVID-19 infodemic and the efficacy of interventions intended to reduce misinformation. </w:t>
      </w:r>
      <w:r w:rsidRPr="001861D9">
        <w:rPr>
          <w:i/>
        </w:rPr>
        <w:t>Public Opinion Quarterly</w:t>
      </w:r>
      <w:r w:rsidRPr="001861D9">
        <w:t>,</w:t>
      </w:r>
      <w:r w:rsidRPr="001861D9">
        <w:rPr>
          <w:i/>
        </w:rPr>
        <w:t xml:space="preserve"> 86</w:t>
      </w:r>
      <w:r w:rsidRPr="001861D9">
        <w:t xml:space="preserve">(1), 162-175. </w:t>
      </w:r>
    </w:p>
    <w:p w14:paraId="2D0119AD" w14:textId="77777777" w:rsidR="001861D9" w:rsidRPr="001861D9" w:rsidRDefault="001861D9" w:rsidP="001861D9">
      <w:pPr>
        <w:pStyle w:val="EndNoteBibliography"/>
        <w:spacing w:after="0"/>
        <w:ind w:left="720" w:hanging="720"/>
      </w:pPr>
      <w:r w:rsidRPr="001861D9">
        <w:t xml:space="preserve">Kumar, A., &amp; Taylor, J. W. (2024). Feature importance in the age of explainable AI: Case study of detecting fake news &amp; misinformation via a multi-modal framework. </w:t>
      </w:r>
      <w:r w:rsidRPr="001861D9">
        <w:rPr>
          <w:i/>
        </w:rPr>
        <w:t>European Journal of Operational Research</w:t>
      </w:r>
      <w:r w:rsidRPr="001861D9">
        <w:t>,</w:t>
      </w:r>
      <w:r w:rsidRPr="001861D9">
        <w:rPr>
          <w:i/>
        </w:rPr>
        <w:t xml:space="preserve"> 317</w:t>
      </w:r>
      <w:r w:rsidRPr="001861D9">
        <w:t xml:space="preserve">(2), 401-413. </w:t>
      </w:r>
    </w:p>
    <w:p w14:paraId="2B66CF04" w14:textId="77777777" w:rsidR="001861D9" w:rsidRPr="001861D9" w:rsidRDefault="001861D9" w:rsidP="001861D9">
      <w:pPr>
        <w:pStyle w:val="EndNoteBibliography"/>
        <w:spacing w:after="0"/>
        <w:ind w:left="720" w:hanging="720"/>
      </w:pPr>
      <w:r w:rsidRPr="001861D9">
        <w:t xml:space="preserve">Kumaraguru, P., Rhee, Y., Acquisti, A., Cranor, L. F., Hong, J., &amp; Nunge, E. (2007). Protecting people from phishing: the design and evaluation of an embedded training email system. Proceedings of the SIGCHI conference on Human factors in computing systems, </w:t>
      </w:r>
    </w:p>
    <w:p w14:paraId="596D8878" w14:textId="77777777" w:rsidR="001861D9" w:rsidRPr="001861D9" w:rsidRDefault="001861D9" w:rsidP="001861D9">
      <w:pPr>
        <w:pStyle w:val="EndNoteBibliography"/>
        <w:spacing w:after="0"/>
        <w:ind w:left="720" w:hanging="720"/>
      </w:pPr>
      <w:r w:rsidRPr="001861D9">
        <w:lastRenderedPageBreak/>
        <w:t xml:space="preserve">Lee, Y., Huang, K.-T., Blom, R., Schriner, R., &amp; Ciccarelli, C. A. (2021). To believe or not to believe: framing analysis of content and audience response of top 10 deepfake videos on youtube. </w:t>
      </w:r>
      <w:r w:rsidRPr="001861D9">
        <w:rPr>
          <w:i/>
        </w:rPr>
        <w:t>Cyberpsychology, Behavior, and Social Networking</w:t>
      </w:r>
      <w:r w:rsidRPr="001861D9">
        <w:t>,</w:t>
      </w:r>
      <w:r w:rsidRPr="001861D9">
        <w:rPr>
          <w:i/>
        </w:rPr>
        <w:t xml:space="preserve"> 24</w:t>
      </w:r>
      <w:r w:rsidRPr="001861D9">
        <w:t xml:space="preserve">(3), 153-158. </w:t>
      </w:r>
    </w:p>
    <w:p w14:paraId="7DD73191" w14:textId="77777777" w:rsidR="001861D9" w:rsidRPr="001861D9" w:rsidRDefault="001861D9" w:rsidP="001861D9">
      <w:pPr>
        <w:pStyle w:val="EndNoteBibliography"/>
        <w:spacing w:after="0"/>
        <w:ind w:left="720" w:hanging="720"/>
      </w:pPr>
      <w:r w:rsidRPr="001861D9">
        <w:t xml:space="preserve">Lewandowsky, S., &amp; Van Der Linden, S. (2021). Countering misinformation and fake news through inoculation and prebunking. </w:t>
      </w:r>
      <w:r w:rsidRPr="001861D9">
        <w:rPr>
          <w:i/>
        </w:rPr>
        <w:t>European review of social psychology</w:t>
      </w:r>
      <w:r w:rsidRPr="001861D9">
        <w:t>,</w:t>
      </w:r>
      <w:r w:rsidRPr="001861D9">
        <w:rPr>
          <w:i/>
        </w:rPr>
        <w:t xml:space="preserve"> 32</w:t>
      </w:r>
      <w:r w:rsidRPr="001861D9">
        <w:t xml:space="preserve">(2), 348-384. </w:t>
      </w:r>
    </w:p>
    <w:p w14:paraId="3CBC3018" w14:textId="77777777" w:rsidR="001861D9" w:rsidRPr="001861D9" w:rsidRDefault="001861D9" w:rsidP="001861D9">
      <w:pPr>
        <w:pStyle w:val="EndNoteBibliography"/>
        <w:spacing w:after="0"/>
        <w:ind w:left="720" w:hanging="720"/>
      </w:pPr>
      <w:r w:rsidRPr="001861D9">
        <w:t xml:space="preserve">Marx, J., Blanco, B., Amaral, A., Stieglitz, S., &amp; Aquino, M. C. (2023). Combating misinformation with internet culture: the case of Brazilian public health organizations and their COVID-19 vaccination campaigns. </w:t>
      </w:r>
      <w:r w:rsidRPr="001861D9">
        <w:rPr>
          <w:i/>
        </w:rPr>
        <w:t>Internet Research</w:t>
      </w:r>
      <w:r w:rsidRPr="001861D9">
        <w:t>,</w:t>
      </w:r>
      <w:r w:rsidRPr="001861D9">
        <w:rPr>
          <w:i/>
        </w:rPr>
        <w:t xml:space="preserve"> 33</w:t>
      </w:r>
      <w:r w:rsidRPr="001861D9">
        <w:t xml:space="preserve">(5), 1990-2012. </w:t>
      </w:r>
    </w:p>
    <w:p w14:paraId="25EDF68E" w14:textId="77777777" w:rsidR="001861D9" w:rsidRPr="001861D9" w:rsidRDefault="001861D9" w:rsidP="001861D9">
      <w:pPr>
        <w:pStyle w:val="EndNoteBibliography"/>
        <w:spacing w:after="0"/>
        <w:ind w:left="720" w:hanging="720"/>
      </w:pPr>
      <w:r w:rsidRPr="001861D9">
        <w:t xml:space="preserve">McGuire, W. J. (1961). Resistance to persuasion conferred by active and passive prior refutation of the same and alternative counterarguments. </w:t>
      </w:r>
      <w:r w:rsidRPr="001861D9">
        <w:rPr>
          <w:i/>
        </w:rPr>
        <w:t>The Journal of Abnormal and Social Psychology</w:t>
      </w:r>
      <w:r w:rsidRPr="001861D9">
        <w:t>,</w:t>
      </w:r>
      <w:r w:rsidRPr="001861D9">
        <w:rPr>
          <w:i/>
        </w:rPr>
        <w:t xml:space="preserve"> 63</w:t>
      </w:r>
      <w:r w:rsidRPr="001861D9">
        <w:t xml:space="preserve">(2), 326. </w:t>
      </w:r>
    </w:p>
    <w:p w14:paraId="03739D19" w14:textId="77777777" w:rsidR="001861D9" w:rsidRPr="001861D9" w:rsidRDefault="001861D9" w:rsidP="001861D9">
      <w:pPr>
        <w:pStyle w:val="EndNoteBibliography"/>
        <w:spacing w:after="0"/>
        <w:ind w:left="720" w:hanging="720"/>
      </w:pPr>
      <w:r w:rsidRPr="001861D9">
        <w:t xml:space="preserve">McPhedran, R., Ratajczak, M., Mawby, M., King, E., Yang, Y., &amp; Gold, N. (2023). Psychological inoculation protects against the social media infodemic. </w:t>
      </w:r>
      <w:r w:rsidRPr="001861D9">
        <w:rPr>
          <w:i/>
        </w:rPr>
        <w:t>Scientific Reports</w:t>
      </w:r>
      <w:r w:rsidRPr="001861D9">
        <w:t>,</w:t>
      </w:r>
      <w:r w:rsidRPr="001861D9">
        <w:rPr>
          <w:i/>
        </w:rPr>
        <w:t xml:space="preserve"> 13</w:t>
      </w:r>
      <w:r w:rsidRPr="001861D9">
        <w:t xml:space="preserve">(1), 5780. </w:t>
      </w:r>
    </w:p>
    <w:p w14:paraId="03CE91AD" w14:textId="77777777" w:rsidR="001861D9" w:rsidRPr="001861D9" w:rsidRDefault="001861D9" w:rsidP="001861D9">
      <w:pPr>
        <w:pStyle w:val="EndNoteBibliography"/>
        <w:spacing w:after="0"/>
        <w:ind w:left="720" w:hanging="720"/>
      </w:pPr>
      <w:r w:rsidRPr="001861D9">
        <w:t xml:space="preserve">Metzger, M. J., Flanagin, A. J., &amp; Medders, R. B. (2010). Social and heuristic approaches to credibility evaluation online. </w:t>
      </w:r>
      <w:r w:rsidRPr="001861D9">
        <w:rPr>
          <w:i/>
        </w:rPr>
        <w:t>Journal of Communication</w:t>
      </w:r>
      <w:r w:rsidRPr="001861D9">
        <w:t>,</w:t>
      </w:r>
      <w:r w:rsidRPr="001861D9">
        <w:rPr>
          <w:i/>
        </w:rPr>
        <w:t xml:space="preserve"> 60</w:t>
      </w:r>
      <w:r w:rsidRPr="001861D9">
        <w:t xml:space="preserve">(3), 413-439. </w:t>
      </w:r>
    </w:p>
    <w:p w14:paraId="34B4CD92" w14:textId="77777777" w:rsidR="001861D9" w:rsidRPr="001861D9" w:rsidRDefault="001861D9" w:rsidP="001861D9">
      <w:pPr>
        <w:pStyle w:val="EndNoteBibliography"/>
        <w:spacing w:after="0"/>
        <w:ind w:left="720" w:hanging="720"/>
      </w:pPr>
      <w:r w:rsidRPr="001861D9">
        <w:t xml:space="preserve">Palan, S., &amp; Schitter, C. (2018). Prolific. ac—A subject pool for online experiments. </w:t>
      </w:r>
      <w:r w:rsidRPr="001861D9">
        <w:rPr>
          <w:i/>
        </w:rPr>
        <w:t>Journal of behavioral and experimental finance</w:t>
      </w:r>
      <w:r w:rsidRPr="001861D9">
        <w:t>,</w:t>
      </w:r>
      <w:r w:rsidRPr="001861D9">
        <w:rPr>
          <w:i/>
        </w:rPr>
        <w:t xml:space="preserve"> 17</w:t>
      </w:r>
      <w:r w:rsidRPr="001861D9">
        <w:t xml:space="preserve">, 22-27. </w:t>
      </w:r>
    </w:p>
    <w:p w14:paraId="6ABF5E0F" w14:textId="77777777" w:rsidR="001861D9" w:rsidRPr="001861D9" w:rsidRDefault="001861D9" w:rsidP="001861D9">
      <w:pPr>
        <w:pStyle w:val="EndNoteBibliography"/>
        <w:spacing w:after="0"/>
        <w:ind w:left="720" w:hanging="720"/>
      </w:pPr>
      <w:r w:rsidRPr="001861D9">
        <w:t xml:space="preserve">Roozenbeek, J., Traberg, C. S., &amp; van der Linden, S. (2022). Technique-based inoculation against real-world misinformation. </w:t>
      </w:r>
      <w:r w:rsidRPr="001861D9">
        <w:rPr>
          <w:i/>
        </w:rPr>
        <w:t>Royal Society Open Science</w:t>
      </w:r>
      <w:r w:rsidRPr="001861D9">
        <w:t>,</w:t>
      </w:r>
      <w:r w:rsidRPr="001861D9">
        <w:rPr>
          <w:i/>
        </w:rPr>
        <w:t xml:space="preserve"> 9</w:t>
      </w:r>
      <w:r w:rsidRPr="001861D9">
        <w:t xml:space="preserve">(5), 211719. </w:t>
      </w:r>
    </w:p>
    <w:p w14:paraId="69A43722" w14:textId="77777777" w:rsidR="001861D9" w:rsidRPr="001861D9" w:rsidRDefault="001861D9" w:rsidP="001861D9">
      <w:pPr>
        <w:pStyle w:val="EndNoteBibliography"/>
        <w:spacing w:after="0"/>
        <w:ind w:left="720" w:hanging="720"/>
      </w:pPr>
      <w:r w:rsidRPr="001861D9">
        <w:t xml:space="preserve">Roozenbeek, J., &amp; Van Der Linden, S. (2019). The fake news game: actively inoculating against the risk of misinformation. </w:t>
      </w:r>
      <w:r w:rsidRPr="001861D9">
        <w:rPr>
          <w:i/>
        </w:rPr>
        <w:t>Journal of risk research</w:t>
      </w:r>
      <w:r w:rsidRPr="001861D9">
        <w:t>,</w:t>
      </w:r>
      <w:r w:rsidRPr="001861D9">
        <w:rPr>
          <w:i/>
        </w:rPr>
        <w:t xml:space="preserve"> 22</w:t>
      </w:r>
      <w:r w:rsidRPr="001861D9">
        <w:t xml:space="preserve">(5), 570-580. </w:t>
      </w:r>
    </w:p>
    <w:p w14:paraId="3C046C02" w14:textId="77777777" w:rsidR="001861D9" w:rsidRPr="001861D9" w:rsidRDefault="001861D9" w:rsidP="001861D9">
      <w:pPr>
        <w:pStyle w:val="EndNoteBibliography"/>
        <w:spacing w:after="0"/>
        <w:ind w:left="720" w:hanging="720"/>
      </w:pPr>
      <w:r w:rsidRPr="001861D9">
        <w:t xml:space="preserve">Sundar, S. S. (2008). </w:t>
      </w:r>
      <w:r w:rsidRPr="001861D9">
        <w:rPr>
          <w:i/>
        </w:rPr>
        <w:t>The MAIN model: A heuristic approach to understanding technology effects on credibility</w:t>
      </w:r>
      <w:r w:rsidRPr="001861D9">
        <w:t xml:space="preserve">. MacArthur Foundation Digital Media and Learning Initiative Cambridge, MA. </w:t>
      </w:r>
    </w:p>
    <w:p w14:paraId="591E4DB8" w14:textId="77777777" w:rsidR="001861D9" w:rsidRPr="001861D9" w:rsidRDefault="001861D9" w:rsidP="001861D9">
      <w:pPr>
        <w:pStyle w:val="EndNoteBibliography"/>
        <w:spacing w:after="0"/>
        <w:ind w:left="720" w:hanging="720"/>
      </w:pPr>
      <w:r w:rsidRPr="001861D9">
        <w:t xml:space="preserve">Tandoc Jr, E. C., Ling, R., Westlund, O., Duffy, A., Goh, D., &amp; Zheng Wei, L. (2018). Audiences’ acts of authentication in the age of fake news: A conceptual framework. </w:t>
      </w:r>
      <w:r w:rsidRPr="001861D9">
        <w:rPr>
          <w:i/>
        </w:rPr>
        <w:t>New media &amp; society</w:t>
      </w:r>
      <w:r w:rsidRPr="001861D9">
        <w:t>,</w:t>
      </w:r>
      <w:r w:rsidRPr="001861D9">
        <w:rPr>
          <w:i/>
        </w:rPr>
        <w:t xml:space="preserve"> 20</w:t>
      </w:r>
      <w:r w:rsidRPr="001861D9">
        <w:t xml:space="preserve">(8), 2745-2763. </w:t>
      </w:r>
    </w:p>
    <w:p w14:paraId="70CD2A1E" w14:textId="77777777" w:rsidR="001861D9" w:rsidRPr="001861D9" w:rsidRDefault="001861D9" w:rsidP="001861D9">
      <w:pPr>
        <w:pStyle w:val="EndNoteBibliography"/>
        <w:spacing w:after="0"/>
        <w:ind w:left="720" w:hanging="720"/>
      </w:pPr>
      <w:r w:rsidRPr="001861D9">
        <w:t xml:space="preserve">Tolosana, R., Vera-Rodriguez, R., Fierrez, J., Morales, A., &amp; Ortega-Garcia, J. (2020). Deepfakes and beyond: A survey of face manipulation and fake detection. </w:t>
      </w:r>
      <w:r w:rsidRPr="001861D9">
        <w:rPr>
          <w:i/>
        </w:rPr>
        <w:t>Information Fusion</w:t>
      </w:r>
      <w:r w:rsidRPr="001861D9">
        <w:t>,</w:t>
      </w:r>
      <w:r w:rsidRPr="001861D9">
        <w:rPr>
          <w:i/>
        </w:rPr>
        <w:t xml:space="preserve"> 64</w:t>
      </w:r>
      <w:r w:rsidRPr="001861D9">
        <w:t xml:space="preserve">, 131-148. </w:t>
      </w:r>
    </w:p>
    <w:p w14:paraId="7521D1E2" w14:textId="77777777" w:rsidR="001861D9" w:rsidRPr="001861D9" w:rsidRDefault="001861D9" w:rsidP="001861D9">
      <w:pPr>
        <w:pStyle w:val="EndNoteBibliography"/>
        <w:spacing w:after="0"/>
        <w:ind w:left="720" w:hanging="720"/>
      </w:pPr>
      <w:r w:rsidRPr="001861D9">
        <w:t xml:space="preserve">Tong, J., Marx, J., Turel, O., &amp; Cui, T. (2024). Combatting Deepfake Misinformation on Social Media: A Scoping Review and Research Agenda. </w:t>
      </w:r>
    </w:p>
    <w:p w14:paraId="104C29FD" w14:textId="77777777" w:rsidR="001861D9" w:rsidRPr="001861D9" w:rsidRDefault="001861D9" w:rsidP="001861D9">
      <w:pPr>
        <w:pStyle w:val="EndNoteBibliography"/>
        <w:spacing w:after="0"/>
        <w:ind w:left="720" w:hanging="720"/>
      </w:pPr>
      <w:r w:rsidRPr="001861D9">
        <w:t xml:space="preserve">Vogl, E., Pekrun, R., Murayama, K., Loderer, K., &amp; Schubert, S. (2019). Surprise, curiosity, and confusion promote knowledge exploration: Evidence for robust effects of epistemic emotions. </w:t>
      </w:r>
      <w:r w:rsidRPr="001861D9">
        <w:rPr>
          <w:i/>
        </w:rPr>
        <w:t>Frontiers in psychology</w:t>
      </w:r>
      <w:r w:rsidRPr="001861D9">
        <w:t>,</w:t>
      </w:r>
      <w:r w:rsidRPr="001861D9">
        <w:rPr>
          <w:i/>
        </w:rPr>
        <w:t xml:space="preserve"> 10</w:t>
      </w:r>
      <w:r w:rsidRPr="001861D9">
        <w:t xml:space="preserve">, 2474. </w:t>
      </w:r>
    </w:p>
    <w:p w14:paraId="1CAA23F8" w14:textId="77777777" w:rsidR="001861D9" w:rsidRPr="001861D9" w:rsidRDefault="001861D9" w:rsidP="001861D9">
      <w:pPr>
        <w:pStyle w:val="EndNoteBibliography"/>
        <w:ind w:left="720" w:hanging="720"/>
      </w:pPr>
      <w:r w:rsidRPr="001861D9">
        <w:t xml:space="preserve">Walther, J. B., &amp; Jang, J.-w. (2012). Communication processes in participatory websites. </w:t>
      </w:r>
      <w:r w:rsidRPr="001861D9">
        <w:rPr>
          <w:i/>
        </w:rPr>
        <w:t>Journal of Computer-Mediated Communication</w:t>
      </w:r>
      <w:r w:rsidRPr="001861D9">
        <w:t>,</w:t>
      </w:r>
      <w:r w:rsidRPr="001861D9">
        <w:rPr>
          <w:i/>
        </w:rPr>
        <w:t xml:space="preserve"> 18</w:t>
      </w:r>
      <w:r w:rsidRPr="001861D9">
        <w:t xml:space="preserve">(1), 2-15. </w:t>
      </w:r>
    </w:p>
    <w:p w14:paraId="1F228D67" w14:textId="54F38109" w:rsidR="00302A30" w:rsidRDefault="00302101" w:rsidP="00302A30">
      <w:pPr>
        <w:rPr>
          <w:lang w:val="en-AU"/>
        </w:rPr>
      </w:pPr>
      <w:r w:rsidRPr="001E2C34">
        <w:fldChar w:fldCharType="end"/>
      </w:r>
    </w:p>
    <w:sectPr w:rsidR="00302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wwz9wx5d52xqexpd9pxtf3xxxe9eddvtzw&quot;&gt;Sokoban Project&lt;record-ids&gt;&lt;item&gt;700&lt;/item&gt;&lt;item&gt;706&lt;/item&gt;&lt;item&gt;708&lt;/item&gt;&lt;item&gt;709&lt;/item&gt;&lt;item&gt;710&lt;/item&gt;&lt;item&gt;711&lt;/item&gt;&lt;item&gt;713&lt;/item&gt;&lt;item&gt;714&lt;/item&gt;&lt;item&gt;715&lt;/item&gt;&lt;item&gt;716&lt;/item&gt;&lt;item&gt;718&lt;/item&gt;&lt;item&gt;719&lt;/item&gt;&lt;item&gt;720&lt;/item&gt;&lt;item&gt;721&lt;/item&gt;&lt;item&gt;722&lt;/item&gt;&lt;item&gt;723&lt;/item&gt;&lt;item&gt;724&lt;/item&gt;&lt;item&gt;730&lt;/item&gt;&lt;item&gt;731&lt;/item&gt;&lt;item&gt;732&lt;/item&gt;&lt;item&gt;733&lt;/item&gt;&lt;item&gt;740&lt;/item&gt;&lt;item&gt;743&lt;/item&gt;&lt;item&gt;744&lt;/item&gt;&lt;item&gt;745&lt;/item&gt;&lt;item&gt;746&lt;/item&gt;&lt;item&gt;747&lt;/item&gt;&lt;item&gt;748&lt;/item&gt;&lt;item&gt;749&lt;/item&gt;&lt;item&gt;751&lt;/item&gt;&lt;/record-ids&gt;&lt;/item&gt;&lt;/Libraries&gt;"/>
  </w:docVars>
  <w:rsids>
    <w:rsidRoot w:val="00244184"/>
    <w:rsid w:val="0000053C"/>
    <w:rsid w:val="00003032"/>
    <w:rsid w:val="00003B95"/>
    <w:rsid w:val="00016DFB"/>
    <w:rsid w:val="00017306"/>
    <w:rsid w:val="00020E92"/>
    <w:rsid w:val="00021745"/>
    <w:rsid w:val="000225BC"/>
    <w:rsid w:val="00023D9F"/>
    <w:rsid w:val="00026A51"/>
    <w:rsid w:val="00030C9E"/>
    <w:rsid w:val="00032338"/>
    <w:rsid w:val="00032939"/>
    <w:rsid w:val="000356F5"/>
    <w:rsid w:val="00037211"/>
    <w:rsid w:val="000417B6"/>
    <w:rsid w:val="00042113"/>
    <w:rsid w:val="000427B2"/>
    <w:rsid w:val="00044600"/>
    <w:rsid w:val="00044CCE"/>
    <w:rsid w:val="00047A95"/>
    <w:rsid w:val="00051CF7"/>
    <w:rsid w:val="000550A2"/>
    <w:rsid w:val="00055A09"/>
    <w:rsid w:val="000604B5"/>
    <w:rsid w:val="00062BCE"/>
    <w:rsid w:val="00070329"/>
    <w:rsid w:val="00070855"/>
    <w:rsid w:val="00071278"/>
    <w:rsid w:val="00073711"/>
    <w:rsid w:val="00077681"/>
    <w:rsid w:val="000817E3"/>
    <w:rsid w:val="00082058"/>
    <w:rsid w:val="00085D46"/>
    <w:rsid w:val="000869DE"/>
    <w:rsid w:val="00087775"/>
    <w:rsid w:val="00087E3A"/>
    <w:rsid w:val="00090CAD"/>
    <w:rsid w:val="00091C05"/>
    <w:rsid w:val="00093D23"/>
    <w:rsid w:val="000A1C08"/>
    <w:rsid w:val="000A3081"/>
    <w:rsid w:val="000A4F8C"/>
    <w:rsid w:val="000A591A"/>
    <w:rsid w:val="000B1778"/>
    <w:rsid w:val="000B3702"/>
    <w:rsid w:val="000B4878"/>
    <w:rsid w:val="000B5836"/>
    <w:rsid w:val="000B61F1"/>
    <w:rsid w:val="000B6AFC"/>
    <w:rsid w:val="000C0714"/>
    <w:rsid w:val="000C0C27"/>
    <w:rsid w:val="000C10C9"/>
    <w:rsid w:val="000C1B35"/>
    <w:rsid w:val="000C45A8"/>
    <w:rsid w:val="000C5D4F"/>
    <w:rsid w:val="000D0D0D"/>
    <w:rsid w:val="000D44C5"/>
    <w:rsid w:val="000D5087"/>
    <w:rsid w:val="000D7B3B"/>
    <w:rsid w:val="000E1952"/>
    <w:rsid w:val="000E22BF"/>
    <w:rsid w:val="000E519E"/>
    <w:rsid w:val="000E614A"/>
    <w:rsid w:val="000F1C5C"/>
    <w:rsid w:val="000F25A7"/>
    <w:rsid w:val="000F3DF0"/>
    <w:rsid w:val="000F76AA"/>
    <w:rsid w:val="001009EE"/>
    <w:rsid w:val="00106B45"/>
    <w:rsid w:val="0010712D"/>
    <w:rsid w:val="00107873"/>
    <w:rsid w:val="0011317A"/>
    <w:rsid w:val="00113821"/>
    <w:rsid w:val="00115E4D"/>
    <w:rsid w:val="00117BA6"/>
    <w:rsid w:val="00120083"/>
    <w:rsid w:val="001233EC"/>
    <w:rsid w:val="00124A75"/>
    <w:rsid w:val="00124E77"/>
    <w:rsid w:val="00125E69"/>
    <w:rsid w:val="00127D8A"/>
    <w:rsid w:val="00130D70"/>
    <w:rsid w:val="00130E91"/>
    <w:rsid w:val="001321BC"/>
    <w:rsid w:val="001363A9"/>
    <w:rsid w:val="001565A2"/>
    <w:rsid w:val="001616C2"/>
    <w:rsid w:val="00161C8F"/>
    <w:rsid w:val="0016764C"/>
    <w:rsid w:val="00172B83"/>
    <w:rsid w:val="00173695"/>
    <w:rsid w:val="001861D9"/>
    <w:rsid w:val="00186233"/>
    <w:rsid w:val="001909B9"/>
    <w:rsid w:val="0019402D"/>
    <w:rsid w:val="001946F8"/>
    <w:rsid w:val="001948A5"/>
    <w:rsid w:val="00195908"/>
    <w:rsid w:val="00196E47"/>
    <w:rsid w:val="001A1F39"/>
    <w:rsid w:val="001A40F7"/>
    <w:rsid w:val="001A436C"/>
    <w:rsid w:val="001A566B"/>
    <w:rsid w:val="001A5C25"/>
    <w:rsid w:val="001B2B35"/>
    <w:rsid w:val="001B4406"/>
    <w:rsid w:val="001B550C"/>
    <w:rsid w:val="001C1358"/>
    <w:rsid w:val="001C2C00"/>
    <w:rsid w:val="001C4812"/>
    <w:rsid w:val="001D33B0"/>
    <w:rsid w:val="001D3FFF"/>
    <w:rsid w:val="001D54FF"/>
    <w:rsid w:val="001E17AB"/>
    <w:rsid w:val="001E2C34"/>
    <w:rsid w:val="001E51F5"/>
    <w:rsid w:val="001E66FF"/>
    <w:rsid w:val="001F3B3E"/>
    <w:rsid w:val="001F5262"/>
    <w:rsid w:val="00207BA2"/>
    <w:rsid w:val="0021006A"/>
    <w:rsid w:val="00211032"/>
    <w:rsid w:val="00212ED5"/>
    <w:rsid w:val="002315D5"/>
    <w:rsid w:val="00232227"/>
    <w:rsid w:val="00232490"/>
    <w:rsid w:val="00233E7C"/>
    <w:rsid w:val="00240AF9"/>
    <w:rsid w:val="00241386"/>
    <w:rsid w:val="0024342B"/>
    <w:rsid w:val="00244184"/>
    <w:rsid w:val="00246658"/>
    <w:rsid w:val="00261495"/>
    <w:rsid w:val="00262C7C"/>
    <w:rsid w:val="002633DA"/>
    <w:rsid w:val="002661A1"/>
    <w:rsid w:val="00270087"/>
    <w:rsid w:val="00272057"/>
    <w:rsid w:val="00272939"/>
    <w:rsid w:val="00274324"/>
    <w:rsid w:val="00281357"/>
    <w:rsid w:val="0028265A"/>
    <w:rsid w:val="00282E47"/>
    <w:rsid w:val="002845F3"/>
    <w:rsid w:val="00285B57"/>
    <w:rsid w:val="002870DB"/>
    <w:rsid w:val="00291B1B"/>
    <w:rsid w:val="0029204C"/>
    <w:rsid w:val="00293363"/>
    <w:rsid w:val="00296A84"/>
    <w:rsid w:val="00296D92"/>
    <w:rsid w:val="002A118E"/>
    <w:rsid w:val="002A1C7B"/>
    <w:rsid w:val="002B0111"/>
    <w:rsid w:val="002B4402"/>
    <w:rsid w:val="002B78D4"/>
    <w:rsid w:val="002C118C"/>
    <w:rsid w:val="002D1B25"/>
    <w:rsid w:val="002D30CB"/>
    <w:rsid w:val="002E1509"/>
    <w:rsid w:val="002E1CC3"/>
    <w:rsid w:val="002F4845"/>
    <w:rsid w:val="002F5CE4"/>
    <w:rsid w:val="002F76BC"/>
    <w:rsid w:val="00301956"/>
    <w:rsid w:val="00302101"/>
    <w:rsid w:val="00302A30"/>
    <w:rsid w:val="00304638"/>
    <w:rsid w:val="00305751"/>
    <w:rsid w:val="00311572"/>
    <w:rsid w:val="00316076"/>
    <w:rsid w:val="00316534"/>
    <w:rsid w:val="003229C3"/>
    <w:rsid w:val="00323876"/>
    <w:rsid w:val="00326379"/>
    <w:rsid w:val="00330D1F"/>
    <w:rsid w:val="00333610"/>
    <w:rsid w:val="00335D33"/>
    <w:rsid w:val="0033614D"/>
    <w:rsid w:val="00340370"/>
    <w:rsid w:val="00341C16"/>
    <w:rsid w:val="00341FFE"/>
    <w:rsid w:val="0034214A"/>
    <w:rsid w:val="003473A2"/>
    <w:rsid w:val="003503DE"/>
    <w:rsid w:val="00356CF7"/>
    <w:rsid w:val="00356F58"/>
    <w:rsid w:val="00370349"/>
    <w:rsid w:val="0037145C"/>
    <w:rsid w:val="00373A08"/>
    <w:rsid w:val="003746CF"/>
    <w:rsid w:val="00374FED"/>
    <w:rsid w:val="0037734C"/>
    <w:rsid w:val="003800FF"/>
    <w:rsid w:val="003803A1"/>
    <w:rsid w:val="00384BD1"/>
    <w:rsid w:val="003854B1"/>
    <w:rsid w:val="003876E4"/>
    <w:rsid w:val="00390287"/>
    <w:rsid w:val="00390EFD"/>
    <w:rsid w:val="00393B89"/>
    <w:rsid w:val="00397EBF"/>
    <w:rsid w:val="003A2214"/>
    <w:rsid w:val="003A44C7"/>
    <w:rsid w:val="003A647B"/>
    <w:rsid w:val="003B2405"/>
    <w:rsid w:val="003B65FB"/>
    <w:rsid w:val="003B6D22"/>
    <w:rsid w:val="003C02BC"/>
    <w:rsid w:val="003C5741"/>
    <w:rsid w:val="003C6B66"/>
    <w:rsid w:val="003D08ED"/>
    <w:rsid w:val="003D2E84"/>
    <w:rsid w:val="003D4135"/>
    <w:rsid w:val="003D43DE"/>
    <w:rsid w:val="003D440F"/>
    <w:rsid w:val="003D6022"/>
    <w:rsid w:val="003D6915"/>
    <w:rsid w:val="003D6956"/>
    <w:rsid w:val="003E0349"/>
    <w:rsid w:val="003E16F3"/>
    <w:rsid w:val="003E50D3"/>
    <w:rsid w:val="003E5152"/>
    <w:rsid w:val="003E5828"/>
    <w:rsid w:val="003F22F8"/>
    <w:rsid w:val="003F7BC6"/>
    <w:rsid w:val="00401137"/>
    <w:rsid w:val="004012A0"/>
    <w:rsid w:val="004029A5"/>
    <w:rsid w:val="00406981"/>
    <w:rsid w:val="00410B64"/>
    <w:rsid w:val="00415600"/>
    <w:rsid w:val="00420F7C"/>
    <w:rsid w:val="00427232"/>
    <w:rsid w:val="0042740B"/>
    <w:rsid w:val="0043359E"/>
    <w:rsid w:val="00433E4A"/>
    <w:rsid w:val="004362E4"/>
    <w:rsid w:val="00436990"/>
    <w:rsid w:val="00437D9A"/>
    <w:rsid w:val="00447D29"/>
    <w:rsid w:val="00447DDD"/>
    <w:rsid w:val="004508F3"/>
    <w:rsid w:val="00452B77"/>
    <w:rsid w:val="0045555D"/>
    <w:rsid w:val="004562D5"/>
    <w:rsid w:val="00457717"/>
    <w:rsid w:val="0046004C"/>
    <w:rsid w:val="004634ED"/>
    <w:rsid w:val="00465D15"/>
    <w:rsid w:val="00466970"/>
    <w:rsid w:val="00466A8B"/>
    <w:rsid w:val="00475CFE"/>
    <w:rsid w:val="0047784A"/>
    <w:rsid w:val="00477EE5"/>
    <w:rsid w:val="00480927"/>
    <w:rsid w:val="0048101C"/>
    <w:rsid w:val="004818B9"/>
    <w:rsid w:val="00482FF7"/>
    <w:rsid w:val="00483258"/>
    <w:rsid w:val="0048580D"/>
    <w:rsid w:val="004971DB"/>
    <w:rsid w:val="00497BA3"/>
    <w:rsid w:val="004A33A8"/>
    <w:rsid w:val="004A6D7D"/>
    <w:rsid w:val="004B0C97"/>
    <w:rsid w:val="004B1326"/>
    <w:rsid w:val="004B5772"/>
    <w:rsid w:val="004C349E"/>
    <w:rsid w:val="004C3E18"/>
    <w:rsid w:val="004C563D"/>
    <w:rsid w:val="004D3042"/>
    <w:rsid w:val="004D3579"/>
    <w:rsid w:val="004D36BD"/>
    <w:rsid w:val="004E1692"/>
    <w:rsid w:val="004E28EC"/>
    <w:rsid w:val="004E30B1"/>
    <w:rsid w:val="004E3825"/>
    <w:rsid w:val="004E4653"/>
    <w:rsid w:val="004E57B4"/>
    <w:rsid w:val="004E5BF7"/>
    <w:rsid w:val="004E6334"/>
    <w:rsid w:val="004E63A7"/>
    <w:rsid w:val="004E7EE5"/>
    <w:rsid w:val="004F61DC"/>
    <w:rsid w:val="004F6A83"/>
    <w:rsid w:val="004F736C"/>
    <w:rsid w:val="00506B6D"/>
    <w:rsid w:val="00507305"/>
    <w:rsid w:val="00514346"/>
    <w:rsid w:val="005216BF"/>
    <w:rsid w:val="00521732"/>
    <w:rsid w:val="005234FC"/>
    <w:rsid w:val="005253D0"/>
    <w:rsid w:val="00526677"/>
    <w:rsid w:val="00532227"/>
    <w:rsid w:val="00532D72"/>
    <w:rsid w:val="00536794"/>
    <w:rsid w:val="00540015"/>
    <w:rsid w:val="00540ABD"/>
    <w:rsid w:val="00546411"/>
    <w:rsid w:val="00546580"/>
    <w:rsid w:val="00553207"/>
    <w:rsid w:val="0055775C"/>
    <w:rsid w:val="00557B0C"/>
    <w:rsid w:val="00561B43"/>
    <w:rsid w:val="0056264B"/>
    <w:rsid w:val="005653B6"/>
    <w:rsid w:val="00565697"/>
    <w:rsid w:val="00565ACF"/>
    <w:rsid w:val="00570837"/>
    <w:rsid w:val="0057439E"/>
    <w:rsid w:val="00575565"/>
    <w:rsid w:val="00575A53"/>
    <w:rsid w:val="00576569"/>
    <w:rsid w:val="0058109B"/>
    <w:rsid w:val="00582AB5"/>
    <w:rsid w:val="00583D14"/>
    <w:rsid w:val="005863DC"/>
    <w:rsid w:val="0059060A"/>
    <w:rsid w:val="00590E86"/>
    <w:rsid w:val="00591DF9"/>
    <w:rsid w:val="005A0E80"/>
    <w:rsid w:val="005A1DFB"/>
    <w:rsid w:val="005A23CB"/>
    <w:rsid w:val="005A58CF"/>
    <w:rsid w:val="005B0807"/>
    <w:rsid w:val="005B1910"/>
    <w:rsid w:val="005B43E6"/>
    <w:rsid w:val="005B4EAB"/>
    <w:rsid w:val="005B5B91"/>
    <w:rsid w:val="005C1AD6"/>
    <w:rsid w:val="005C406C"/>
    <w:rsid w:val="005C64B2"/>
    <w:rsid w:val="005C6F6D"/>
    <w:rsid w:val="005D0363"/>
    <w:rsid w:val="005D0F28"/>
    <w:rsid w:val="005D329B"/>
    <w:rsid w:val="005D37C0"/>
    <w:rsid w:val="005D4638"/>
    <w:rsid w:val="005E6301"/>
    <w:rsid w:val="005E76A9"/>
    <w:rsid w:val="005F0AE9"/>
    <w:rsid w:val="005F19E4"/>
    <w:rsid w:val="005F2E4B"/>
    <w:rsid w:val="005F5B51"/>
    <w:rsid w:val="005F5C48"/>
    <w:rsid w:val="005F5FAE"/>
    <w:rsid w:val="0060148A"/>
    <w:rsid w:val="00601C02"/>
    <w:rsid w:val="00602525"/>
    <w:rsid w:val="00613C3E"/>
    <w:rsid w:val="0062222A"/>
    <w:rsid w:val="006239AA"/>
    <w:rsid w:val="00624A3F"/>
    <w:rsid w:val="0063641F"/>
    <w:rsid w:val="00637B88"/>
    <w:rsid w:val="00642238"/>
    <w:rsid w:val="00642F64"/>
    <w:rsid w:val="00647A32"/>
    <w:rsid w:val="00650561"/>
    <w:rsid w:val="0065290E"/>
    <w:rsid w:val="00652C0D"/>
    <w:rsid w:val="006535D4"/>
    <w:rsid w:val="006559C1"/>
    <w:rsid w:val="0065754A"/>
    <w:rsid w:val="006635FA"/>
    <w:rsid w:val="00664FCB"/>
    <w:rsid w:val="00670B26"/>
    <w:rsid w:val="0067163D"/>
    <w:rsid w:val="006759F8"/>
    <w:rsid w:val="006764A1"/>
    <w:rsid w:val="0068045A"/>
    <w:rsid w:val="00680D8F"/>
    <w:rsid w:val="00681F3E"/>
    <w:rsid w:val="006828B2"/>
    <w:rsid w:val="00683722"/>
    <w:rsid w:val="006842C3"/>
    <w:rsid w:val="00690A7C"/>
    <w:rsid w:val="00691EC3"/>
    <w:rsid w:val="00692E76"/>
    <w:rsid w:val="00692F0B"/>
    <w:rsid w:val="006A13AF"/>
    <w:rsid w:val="006A572F"/>
    <w:rsid w:val="006A7DF9"/>
    <w:rsid w:val="006B41B2"/>
    <w:rsid w:val="006B6469"/>
    <w:rsid w:val="006B7508"/>
    <w:rsid w:val="006B7703"/>
    <w:rsid w:val="006C0628"/>
    <w:rsid w:val="006C0C36"/>
    <w:rsid w:val="006C4396"/>
    <w:rsid w:val="006C52A6"/>
    <w:rsid w:val="006C5491"/>
    <w:rsid w:val="006C597E"/>
    <w:rsid w:val="006C6568"/>
    <w:rsid w:val="006C76CE"/>
    <w:rsid w:val="006C797A"/>
    <w:rsid w:val="006D0A72"/>
    <w:rsid w:val="006D45F7"/>
    <w:rsid w:val="006D4826"/>
    <w:rsid w:val="006D7632"/>
    <w:rsid w:val="006E0C6B"/>
    <w:rsid w:val="006E132B"/>
    <w:rsid w:val="006E37C0"/>
    <w:rsid w:val="006E39D5"/>
    <w:rsid w:val="006F12D5"/>
    <w:rsid w:val="006F16FB"/>
    <w:rsid w:val="006F4044"/>
    <w:rsid w:val="006F6257"/>
    <w:rsid w:val="006F7006"/>
    <w:rsid w:val="007021F1"/>
    <w:rsid w:val="0070391D"/>
    <w:rsid w:val="00705C80"/>
    <w:rsid w:val="00707641"/>
    <w:rsid w:val="00710186"/>
    <w:rsid w:val="00713706"/>
    <w:rsid w:val="007146CD"/>
    <w:rsid w:val="007274A7"/>
    <w:rsid w:val="00731D56"/>
    <w:rsid w:val="0073464A"/>
    <w:rsid w:val="00734E3B"/>
    <w:rsid w:val="0073672D"/>
    <w:rsid w:val="00743B49"/>
    <w:rsid w:val="00743FA2"/>
    <w:rsid w:val="00745123"/>
    <w:rsid w:val="0074664A"/>
    <w:rsid w:val="00747338"/>
    <w:rsid w:val="007542C9"/>
    <w:rsid w:val="007550BF"/>
    <w:rsid w:val="00756194"/>
    <w:rsid w:val="007561AA"/>
    <w:rsid w:val="007600DF"/>
    <w:rsid w:val="00760618"/>
    <w:rsid w:val="0077310B"/>
    <w:rsid w:val="00775B8D"/>
    <w:rsid w:val="0077714D"/>
    <w:rsid w:val="00780BF3"/>
    <w:rsid w:val="0078399B"/>
    <w:rsid w:val="00784999"/>
    <w:rsid w:val="00794D86"/>
    <w:rsid w:val="007956AB"/>
    <w:rsid w:val="00795995"/>
    <w:rsid w:val="007A6663"/>
    <w:rsid w:val="007B7D79"/>
    <w:rsid w:val="007C45EC"/>
    <w:rsid w:val="007C5B6E"/>
    <w:rsid w:val="007C66C8"/>
    <w:rsid w:val="007C7A32"/>
    <w:rsid w:val="007D2A32"/>
    <w:rsid w:val="007E173B"/>
    <w:rsid w:val="007E2205"/>
    <w:rsid w:val="007E2C7A"/>
    <w:rsid w:val="007E3969"/>
    <w:rsid w:val="007E3CB6"/>
    <w:rsid w:val="007E423E"/>
    <w:rsid w:val="007E533E"/>
    <w:rsid w:val="007E68E8"/>
    <w:rsid w:val="007E7844"/>
    <w:rsid w:val="007F2499"/>
    <w:rsid w:val="007F7B94"/>
    <w:rsid w:val="008010B2"/>
    <w:rsid w:val="00805D34"/>
    <w:rsid w:val="00806DA7"/>
    <w:rsid w:val="008143F8"/>
    <w:rsid w:val="008178A0"/>
    <w:rsid w:val="00822F30"/>
    <w:rsid w:val="008239FE"/>
    <w:rsid w:val="008254D8"/>
    <w:rsid w:val="008271F1"/>
    <w:rsid w:val="00827617"/>
    <w:rsid w:val="00831882"/>
    <w:rsid w:val="0083340E"/>
    <w:rsid w:val="00835D2F"/>
    <w:rsid w:val="00836542"/>
    <w:rsid w:val="00836D11"/>
    <w:rsid w:val="00837D19"/>
    <w:rsid w:val="008401B4"/>
    <w:rsid w:val="00840DCF"/>
    <w:rsid w:val="0084248C"/>
    <w:rsid w:val="00845979"/>
    <w:rsid w:val="008471DD"/>
    <w:rsid w:val="0085323E"/>
    <w:rsid w:val="008605EC"/>
    <w:rsid w:val="008641F3"/>
    <w:rsid w:val="0086474C"/>
    <w:rsid w:val="008648F0"/>
    <w:rsid w:val="00867490"/>
    <w:rsid w:val="00867639"/>
    <w:rsid w:val="00871349"/>
    <w:rsid w:val="00874ACC"/>
    <w:rsid w:val="00874BCE"/>
    <w:rsid w:val="00876266"/>
    <w:rsid w:val="00877C82"/>
    <w:rsid w:val="008807CB"/>
    <w:rsid w:val="00881FB3"/>
    <w:rsid w:val="0088242E"/>
    <w:rsid w:val="00884CE5"/>
    <w:rsid w:val="008859FF"/>
    <w:rsid w:val="00890D31"/>
    <w:rsid w:val="008928FC"/>
    <w:rsid w:val="00895F2C"/>
    <w:rsid w:val="008A0BEC"/>
    <w:rsid w:val="008A42E2"/>
    <w:rsid w:val="008A4996"/>
    <w:rsid w:val="008A507A"/>
    <w:rsid w:val="008A6936"/>
    <w:rsid w:val="008B0F60"/>
    <w:rsid w:val="008B439B"/>
    <w:rsid w:val="008B5EC6"/>
    <w:rsid w:val="008B60A0"/>
    <w:rsid w:val="008C1CBF"/>
    <w:rsid w:val="008C254D"/>
    <w:rsid w:val="008C3F8B"/>
    <w:rsid w:val="008C4FE4"/>
    <w:rsid w:val="008C50E0"/>
    <w:rsid w:val="008C7F25"/>
    <w:rsid w:val="008D1042"/>
    <w:rsid w:val="008D1B1B"/>
    <w:rsid w:val="008D1DDB"/>
    <w:rsid w:val="008D1DE2"/>
    <w:rsid w:val="008D3826"/>
    <w:rsid w:val="008D5366"/>
    <w:rsid w:val="008D72FE"/>
    <w:rsid w:val="008E0966"/>
    <w:rsid w:val="008E2186"/>
    <w:rsid w:val="008E327C"/>
    <w:rsid w:val="008F0BBC"/>
    <w:rsid w:val="008F55B0"/>
    <w:rsid w:val="00900BBD"/>
    <w:rsid w:val="00910C62"/>
    <w:rsid w:val="00912B53"/>
    <w:rsid w:val="00913D37"/>
    <w:rsid w:val="00922704"/>
    <w:rsid w:val="00923E6F"/>
    <w:rsid w:val="0092526C"/>
    <w:rsid w:val="00926CAF"/>
    <w:rsid w:val="009270C5"/>
    <w:rsid w:val="0093316B"/>
    <w:rsid w:val="00934909"/>
    <w:rsid w:val="009349AE"/>
    <w:rsid w:val="009350E0"/>
    <w:rsid w:val="00937BC9"/>
    <w:rsid w:val="00941AC6"/>
    <w:rsid w:val="00945690"/>
    <w:rsid w:val="00950817"/>
    <w:rsid w:val="00951A82"/>
    <w:rsid w:val="00956F19"/>
    <w:rsid w:val="0096366C"/>
    <w:rsid w:val="00965D3A"/>
    <w:rsid w:val="00966050"/>
    <w:rsid w:val="009800BD"/>
    <w:rsid w:val="009827EC"/>
    <w:rsid w:val="0099214D"/>
    <w:rsid w:val="00994C2E"/>
    <w:rsid w:val="00995E7F"/>
    <w:rsid w:val="0099627B"/>
    <w:rsid w:val="0099670D"/>
    <w:rsid w:val="00997338"/>
    <w:rsid w:val="0099742B"/>
    <w:rsid w:val="009A04A8"/>
    <w:rsid w:val="009A1651"/>
    <w:rsid w:val="009A1690"/>
    <w:rsid w:val="009A18B8"/>
    <w:rsid w:val="009A2905"/>
    <w:rsid w:val="009A37A8"/>
    <w:rsid w:val="009A3F85"/>
    <w:rsid w:val="009A47DA"/>
    <w:rsid w:val="009B78D8"/>
    <w:rsid w:val="009B7A64"/>
    <w:rsid w:val="009C0837"/>
    <w:rsid w:val="009C1744"/>
    <w:rsid w:val="009C33B6"/>
    <w:rsid w:val="009C5228"/>
    <w:rsid w:val="009D0F0A"/>
    <w:rsid w:val="009D4A30"/>
    <w:rsid w:val="009D505F"/>
    <w:rsid w:val="009D5647"/>
    <w:rsid w:val="009D5EE0"/>
    <w:rsid w:val="009D6F6B"/>
    <w:rsid w:val="009E5328"/>
    <w:rsid w:val="009E564D"/>
    <w:rsid w:val="009E5E2E"/>
    <w:rsid w:val="009E6291"/>
    <w:rsid w:val="009F2FF7"/>
    <w:rsid w:val="009F4D52"/>
    <w:rsid w:val="009F7656"/>
    <w:rsid w:val="009F7DDC"/>
    <w:rsid w:val="00A0248D"/>
    <w:rsid w:val="00A028F9"/>
    <w:rsid w:val="00A113AA"/>
    <w:rsid w:val="00A141A0"/>
    <w:rsid w:val="00A16851"/>
    <w:rsid w:val="00A17EB0"/>
    <w:rsid w:val="00A23A84"/>
    <w:rsid w:val="00A26EC1"/>
    <w:rsid w:val="00A27976"/>
    <w:rsid w:val="00A31DE0"/>
    <w:rsid w:val="00A33BB0"/>
    <w:rsid w:val="00A3559B"/>
    <w:rsid w:val="00A444CC"/>
    <w:rsid w:val="00A51E7B"/>
    <w:rsid w:val="00A52FCA"/>
    <w:rsid w:val="00A53B10"/>
    <w:rsid w:val="00A559D8"/>
    <w:rsid w:val="00A606B9"/>
    <w:rsid w:val="00A60D6D"/>
    <w:rsid w:val="00A618F4"/>
    <w:rsid w:val="00A62ADB"/>
    <w:rsid w:val="00A62DE9"/>
    <w:rsid w:val="00A671C7"/>
    <w:rsid w:val="00A80031"/>
    <w:rsid w:val="00A81552"/>
    <w:rsid w:val="00A8487C"/>
    <w:rsid w:val="00A84B36"/>
    <w:rsid w:val="00A8660A"/>
    <w:rsid w:val="00A8670B"/>
    <w:rsid w:val="00A90244"/>
    <w:rsid w:val="00A92B42"/>
    <w:rsid w:val="00A93B9B"/>
    <w:rsid w:val="00A940A6"/>
    <w:rsid w:val="00A945E7"/>
    <w:rsid w:val="00A94C3B"/>
    <w:rsid w:val="00A976FE"/>
    <w:rsid w:val="00AA2643"/>
    <w:rsid w:val="00AB0D80"/>
    <w:rsid w:val="00AB331F"/>
    <w:rsid w:val="00AB3E0D"/>
    <w:rsid w:val="00AB6D10"/>
    <w:rsid w:val="00AB6FF1"/>
    <w:rsid w:val="00AB71F3"/>
    <w:rsid w:val="00AB7309"/>
    <w:rsid w:val="00AC7BC9"/>
    <w:rsid w:val="00AD1C2E"/>
    <w:rsid w:val="00AD2A67"/>
    <w:rsid w:val="00AD2F3D"/>
    <w:rsid w:val="00AD376B"/>
    <w:rsid w:val="00AD76B9"/>
    <w:rsid w:val="00AD77DA"/>
    <w:rsid w:val="00AE1ED2"/>
    <w:rsid w:val="00AE6B8F"/>
    <w:rsid w:val="00AF0F30"/>
    <w:rsid w:val="00AF1FCA"/>
    <w:rsid w:val="00AF2EA9"/>
    <w:rsid w:val="00B019A7"/>
    <w:rsid w:val="00B0251B"/>
    <w:rsid w:val="00B02B98"/>
    <w:rsid w:val="00B073AF"/>
    <w:rsid w:val="00B1071A"/>
    <w:rsid w:val="00B12785"/>
    <w:rsid w:val="00B150D7"/>
    <w:rsid w:val="00B2034E"/>
    <w:rsid w:val="00B2159A"/>
    <w:rsid w:val="00B21C74"/>
    <w:rsid w:val="00B2356F"/>
    <w:rsid w:val="00B23D69"/>
    <w:rsid w:val="00B31304"/>
    <w:rsid w:val="00B35922"/>
    <w:rsid w:val="00B368A3"/>
    <w:rsid w:val="00B45763"/>
    <w:rsid w:val="00B5255A"/>
    <w:rsid w:val="00B53393"/>
    <w:rsid w:val="00B5373B"/>
    <w:rsid w:val="00B56643"/>
    <w:rsid w:val="00B61997"/>
    <w:rsid w:val="00B61B1C"/>
    <w:rsid w:val="00B61CDF"/>
    <w:rsid w:val="00B61F0B"/>
    <w:rsid w:val="00B635E8"/>
    <w:rsid w:val="00B64B9C"/>
    <w:rsid w:val="00B676C4"/>
    <w:rsid w:val="00B72F1F"/>
    <w:rsid w:val="00B73181"/>
    <w:rsid w:val="00B74D61"/>
    <w:rsid w:val="00B760B8"/>
    <w:rsid w:val="00B775A7"/>
    <w:rsid w:val="00B81CE1"/>
    <w:rsid w:val="00B83017"/>
    <w:rsid w:val="00B84550"/>
    <w:rsid w:val="00B84A8A"/>
    <w:rsid w:val="00B84E73"/>
    <w:rsid w:val="00B914B6"/>
    <w:rsid w:val="00B92DEE"/>
    <w:rsid w:val="00B92E32"/>
    <w:rsid w:val="00B95279"/>
    <w:rsid w:val="00B97038"/>
    <w:rsid w:val="00BA09B5"/>
    <w:rsid w:val="00BA0C98"/>
    <w:rsid w:val="00BA23EB"/>
    <w:rsid w:val="00BA4D5C"/>
    <w:rsid w:val="00BA71B4"/>
    <w:rsid w:val="00BB1746"/>
    <w:rsid w:val="00BB2D85"/>
    <w:rsid w:val="00BB3B61"/>
    <w:rsid w:val="00BC04BA"/>
    <w:rsid w:val="00BC155C"/>
    <w:rsid w:val="00BC2432"/>
    <w:rsid w:val="00BC73C9"/>
    <w:rsid w:val="00BD1809"/>
    <w:rsid w:val="00BD2CA3"/>
    <w:rsid w:val="00BD3762"/>
    <w:rsid w:val="00BD61C7"/>
    <w:rsid w:val="00BD7FAF"/>
    <w:rsid w:val="00BE3481"/>
    <w:rsid w:val="00BF0000"/>
    <w:rsid w:val="00BF09F8"/>
    <w:rsid w:val="00BF1216"/>
    <w:rsid w:val="00BF1316"/>
    <w:rsid w:val="00BF3269"/>
    <w:rsid w:val="00BF4032"/>
    <w:rsid w:val="00BF7004"/>
    <w:rsid w:val="00C03A41"/>
    <w:rsid w:val="00C06DEC"/>
    <w:rsid w:val="00C07879"/>
    <w:rsid w:val="00C10A93"/>
    <w:rsid w:val="00C117D5"/>
    <w:rsid w:val="00C148F1"/>
    <w:rsid w:val="00C22F83"/>
    <w:rsid w:val="00C23A0E"/>
    <w:rsid w:val="00C24793"/>
    <w:rsid w:val="00C25F14"/>
    <w:rsid w:val="00C26397"/>
    <w:rsid w:val="00C27098"/>
    <w:rsid w:val="00C2738C"/>
    <w:rsid w:val="00C32AA5"/>
    <w:rsid w:val="00C32E87"/>
    <w:rsid w:val="00C359CC"/>
    <w:rsid w:val="00C36130"/>
    <w:rsid w:val="00C36D71"/>
    <w:rsid w:val="00C41BDD"/>
    <w:rsid w:val="00C4288C"/>
    <w:rsid w:val="00C43AB7"/>
    <w:rsid w:val="00C50D6B"/>
    <w:rsid w:val="00C541EF"/>
    <w:rsid w:val="00C548A7"/>
    <w:rsid w:val="00C550EA"/>
    <w:rsid w:val="00C57A05"/>
    <w:rsid w:val="00C60C51"/>
    <w:rsid w:val="00C61027"/>
    <w:rsid w:val="00C6436F"/>
    <w:rsid w:val="00C65A2C"/>
    <w:rsid w:val="00C65F01"/>
    <w:rsid w:val="00C668D1"/>
    <w:rsid w:val="00C6757C"/>
    <w:rsid w:val="00C70DD8"/>
    <w:rsid w:val="00C727D5"/>
    <w:rsid w:val="00C7541A"/>
    <w:rsid w:val="00C77098"/>
    <w:rsid w:val="00C8115C"/>
    <w:rsid w:val="00C81F70"/>
    <w:rsid w:val="00C878CF"/>
    <w:rsid w:val="00C90140"/>
    <w:rsid w:val="00C928E3"/>
    <w:rsid w:val="00C95FC1"/>
    <w:rsid w:val="00C97244"/>
    <w:rsid w:val="00C97314"/>
    <w:rsid w:val="00C975CB"/>
    <w:rsid w:val="00CA0583"/>
    <w:rsid w:val="00CA07A7"/>
    <w:rsid w:val="00CA0DE3"/>
    <w:rsid w:val="00CA3264"/>
    <w:rsid w:val="00CB508A"/>
    <w:rsid w:val="00CC449E"/>
    <w:rsid w:val="00CC551D"/>
    <w:rsid w:val="00CD178E"/>
    <w:rsid w:val="00CD313D"/>
    <w:rsid w:val="00CD33AD"/>
    <w:rsid w:val="00CD5438"/>
    <w:rsid w:val="00CE1A4F"/>
    <w:rsid w:val="00CE1ACE"/>
    <w:rsid w:val="00CE281A"/>
    <w:rsid w:val="00CE5663"/>
    <w:rsid w:val="00CE7CB4"/>
    <w:rsid w:val="00CF2B7B"/>
    <w:rsid w:val="00CF368C"/>
    <w:rsid w:val="00CF6B3E"/>
    <w:rsid w:val="00D04644"/>
    <w:rsid w:val="00D10204"/>
    <w:rsid w:val="00D11200"/>
    <w:rsid w:val="00D1188F"/>
    <w:rsid w:val="00D178FB"/>
    <w:rsid w:val="00D206D4"/>
    <w:rsid w:val="00D216F6"/>
    <w:rsid w:val="00D26793"/>
    <w:rsid w:val="00D27D4E"/>
    <w:rsid w:val="00D3112A"/>
    <w:rsid w:val="00D31367"/>
    <w:rsid w:val="00D32696"/>
    <w:rsid w:val="00D335C6"/>
    <w:rsid w:val="00D34AE7"/>
    <w:rsid w:val="00D4008B"/>
    <w:rsid w:val="00D41649"/>
    <w:rsid w:val="00D422F3"/>
    <w:rsid w:val="00D42522"/>
    <w:rsid w:val="00D4412C"/>
    <w:rsid w:val="00D45455"/>
    <w:rsid w:val="00D46FD2"/>
    <w:rsid w:val="00D53A4C"/>
    <w:rsid w:val="00D546B8"/>
    <w:rsid w:val="00D551E3"/>
    <w:rsid w:val="00D575E8"/>
    <w:rsid w:val="00D61A18"/>
    <w:rsid w:val="00D64E4F"/>
    <w:rsid w:val="00D66B7B"/>
    <w:rsid w:val="00D679A7"/>
    <w:rsid w:val="00D67D8A"/>
    <w:rsid w:val="00D701B9"/>
    <w:rsid w:val="00D70853"/>
    <w:rsid w:val="00D7197E"/>
    <w:rsid w:val="00D71C82"/>
    <w:rsid w:val="00D72E44"/>
    <w:rsid w:val="00D7689D"/>
    <w:rsid w:val="00D8116A"/>
    <w:rsid w:val="00D82A3F"/>
    <w:rsid w:val="00D8452F"/>
    <w:rsid w:val="00D938DD"/>
    <w:rsid w:val="00D97D67"/>
    <w:rsid w:val="00DA168B"/>
    <w:rsid w:val="00DA4B9D"/>
    <w:rsid w:val="00DB0321"/>
    <w:rsid w:val="00DB0726"/>
    <w:rsid w:val="00DB0755"/>
    <w:rsid w:val="00DB1749"/>
    <w:rsid w:val="00DB44FE"/>
    <w:rsid w:val="00DB4648"/>
    <w:rsid w:val="00DB75D8"/>
    <w:rsid w:val="00DC0556"/>
    <w:rsid w:val="00DC4B6E"/>
    <w:rsid w:val="00DD3674"/>
    <w:rsid w:val="00DD491E"/>
    <w:rsid w:val="00DD5D32"/>
    <w:rsid w:val="00DE0834"/>
    <w:rsid w:val="00DE153F"/>
    <w:rsid w:val="00DE6807"/>
    <w:rsid w:val="00DF0EE7"/>
    <w:rsid w:val="00DF1E73"/>
    <w:rsid w:val="00DF216D"/>
    <w:rsid w:val="00DF699C"/>
    <w:rsid w:val="00E01246"/>
    <w:rsid w:val="00E12181"/>
    <w:rsid w:val="00E15FB9"/>
    <w:rsid w:val="00E1754C"/>
    <w:rsid w:val="00E20009"/>
    <w:rsid w:val="00E204A7"/>
    <w:rsid w:val="00E20E74"/>
    <w:rsid w:val="00E21446"/>
    <w:rsid w:val="00E2269A"/>
    <w:rsid w:val="00E22B12"/>
    <w:rsid w:val="00E26FE1"/>
    <w:rsid w:val="00E3232E"/>
    <w:rsid w:val="00E35CA8"/>
    <w:rsid w:val="00E37039"/>
    <w:rsid w:val="00E4430F"/>
    <w:rsid w:val="00E44417"/>
    <w:rsid w:val="00E44EE0"/>
    <w:rsid w:val="00E5055D"/>
    <w:rsid w:val="00E5453B"/>
    <w:rsid w:val="00E54DA4"/>
    <w:rsid w:val="00E57EFE"/>
    <w:rsid w:val="00E60216"/>
    <w:rsid w:val="00E629D8"/>
    <w:rsid w:val="00E66042"/>
    <w:rsid w:val="00E70A6B"/>
    <w:rsid w:val="00E73BE7"/>
    <w:rsid w:val="00E75693"/>
    <w:rsid w:val="00E804A0"/>
    <w:rsid w:val="00E80594"/>
    <w:rsid w:val="00E8065F"/>
    <w:rsid w:val="00E81856"/>
    <w:rsid w:val="00E879D9"/>
    <w:rsid w:val="00E940CD"/>
    <w:rsid w:val="00E94C46"/>
    <w:rsid w:val="00E96C96"/>
    <w:rsid w:val="00EA0BA5"/>
    <w:rsid w:val="00EA3ECD"/>
    <w:rsid w:val="00EA7F85"/>
    <w:rsid w:val="00EB66E0"/>
    <w:rsid w:val="00EB679D"/>
    <w:rsid w:val="00EC1376"/>
    <w:rsid w:val="00EC5BB4"/>
    <w:rsid w:val="00ED0AB0"/>
    <w:rsid w:val="00ED4259"/>
    <w:rsid w:val="00ED4788"/>
    <w:rsid w:val="00EE0288"/>
    <w:rsid w:val="00EE107D"/>
    <w:rsid w:val="00EE2530"/>
    <w:rsid w:val="00EE358E"/>
    <w:rsid w:val="00EE4BDA"/>
    <w:rsid w:val="00EE62B3"/>
    <w:rsid w:val="00EF1DBD"/>
    <w:rsid w:val="00EF30B1"/>
    <w:rsid w:val="00F02D01"/>
    <w:rsid w:val="00F03F3F"/>
    <w:rsid w:val="00F048BD"/>
    <w:rsid w:val="00F07749"/>
    <w:rsid w:val="00F16301"/>
    <w:rsid w:val="00F16B35"/>
    <w:rsid w:val="00F17323"/>
    <w:rsid w:val="00F203B5"/>
    <w:rsid w:val="00F23918"/>
    <w:rsid w:val="00F26F4B"/>
    <w:rsid w:val="00F27E4D"/>
    <w:rsid w:val="00F3016A"/>
    <w:rsid w:val="00F3045D"/>
    <w:rsid w:val="00F3244A"/>
    <w:rsid w:val="00F352D8"/>
    <w:rsid w:val="00F37458"/>
    <w:rsid w:val="00F377DE"/>
    <w:rsid w:val="00F433A8"/>
    <w:rsid w:val="00F436A1"/>
    <w:rsid w:val="00F43F1E"/>
    <w:rsid w:val="00F4489E"/>
    <w:rsid w:val="00F4539C"/>
    <w:rsid w:val="00F456AF"/>
    <w:rsid w:val="00F516B8"/>
    <w:rsid w:val="00F52D91"/>
    <w:rsid w:val="00F53339"/>
    <w:rsid w:val="00F5519F"/>
    <w:rsid w:val="00F55F28"/>
    <w:rsid w:val="00F56570"/>
    <w:rsid w:val="00F572C7"/>
    <w:rsid w:val="00F6043F"/>
    <w:rsid w:val="00F6056F"/>
    <w:rsid w:val="00F61ACE"/>
    <w:rsid w:val="00F6290B"/>
    <w:rsid w:val="00F66B8C"/>
    <w:rsid w:val="00F672D3"/>
    <w:rsid w:val="00F71F45"/>
    <w:rsid w:val="00F72DAE"/>
    <w:rsid w:val="00F7642C"/>
    <w:rsid w:val="00F83B7E"/>
    <w:rsid w:val="00F9028B"/>
    <w:rsid w:val="00F90CAA"/>
    <w:rsid w:val="00F95310"/>
    <w:rsid w:val="00F979AA"/>
    <w:rsid w:val="00FA0101"/>
    <w:rsid w:val="00FA1236"/>
    <w:rsid w:val="00FA17FA"/>
    <w:rsid w:val="00FA45F6"/>
    <w:rsid w:val="00FA4A7E"/>
    <w:rsid w:val="00FA4B93"/>
    <w:rsid w:val="00FB3DEF"/>
    <w:rsid w:val="00FB71A8"/>
    <w:rsid w:val="00FC111D"/>
    <w:rsid w:val="00FC38FF"/>
    <w:rsid w:val="00FC39FF"/>
    <w:rsid w:val="00FC4C21"/>
    <w:rsid w:val="00FE62A5"/>
    <w:rsid w:val="00FF1001"/>
    <w:rsid w:val="00FF1BE1"/>
    <w:rsid w:val="00FF2455"/>
    <w:rsid w:val="00FF6DCF"/>
    <w:rsid w:val="02FC7E35"/>
    <w:rsid w:val="775EC15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2C41"/>
  <w15:chartTrackingRefBased/>
  <w15:docId w15:val="{88CFC57C-05A5-8E47-A60F-55291CBB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44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8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4418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4418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4418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4418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4418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4418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4418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4418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44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18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44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18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44184"/>
    <w:pPr>
      <w:spacing w:before="160"/>
      <w:jc w:val="center"/>
    </w:pPr>
    <w:rPr>
      <w:i/>
      <w:iCs/>
      <w:color w:val="404040" w:themeColor="text1" w:themeTint="BF"/>
    </w:rPr>
  </w:style>
  <w:style w:type="character" w:customStyle="1" w:styleId="QuoteChar">
    <w:name w:val="Quote Char"/>
    <w:basedOn w:val="DefaultParagraphFont"/>
    <w:link w:val="Quote"/>
    <w:uiPriority w:val="29"/>
    <w:rsid w:val="00244184"/>
    <w:rPr>
      <w:i/>
      <w:iCs/>
      <w:color w:val="404040" w:themeColor="text1" w:themeTint="BF"/>
      <w:lang w:val="en-US"/>
    </w:rPr>
  </w:style>
  <w:style w:type="paragraph" w:styleId="ListParagraph">
    <w:name w:val="List Paragraph"/>
    <w:basedOn w:val="Normal"/>
    <w:uiPriority w:val="34"/>
    <w:qFormat/>
    <w:rsid w:val="00244184"/>
    <w:pPr>
      <w:ind w:left="720"/>
      <w:contextualSpacing/>
    </w:pPr>
  </w:style>
  <w:style w:type="character" w:styleId="IntenseEmphasis">
    <w:name w:val="Intense Emphasis"/>
    <w:basedOn w:val="DefaultParagraphFont"/>
    <w:uiPriority w:val="21"/>
    <w:qFormat/>
    <w:rsid w:val="00244184"/>
    <w:rPr>
      <w:i/>
      <w:iCs/>
      <w:color w:val="0F4761" w:themeColor="accent1" w:themeShade="BF"/>
    </w:rPr>
  </w:style>
  <w:style w:type="paragraph" w:styleId="IntenseQuote">
    <w:name w:val="Intense Quote"/>
    <w:basedOn w:val="Normal"/>
    <w:next w:val="Normal"/>
    <w:link w:val="IntenseQuoteChar"/>
    <w:uiPriority w:val="30"/>
    <w:qFormat/>
    <w:rsid w:val="00244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184"/>
    <w:rPr>
      <w:i/>
      <w:iCs/>
      <w:color w:val="0F4761" w:themeColor="accent1" w:themeShade="BF"/>
      <w:lang w:val="en-US"/>
    </w:rPr>
  </w:style>
  <w:style w:type="character" w:styleId="IntenseReference">
    <w:name w:val="Intense Reference"/>
    <w:basedOn w:val="DefaultParagraphFont"/>
    <w:uiPriority w:val="32"/>
    <w:qFormat/>
    <w:rsid w:val="00244184"/>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302101"/>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302101"/>
    <w:rPr>
      <w:rFonts w:ascii="Aptos" w:hAnsi="Aptos"/>
      <w:noProof/>
      <w:lang w:val="en-US"/>
    </w:rPr>
  </w:style>
  <w:style w:type="paragraph" w:customStyle="1" w:styleId="EndNoteBibliography">
    <w:name w:val="EndNote Bibliography"/>
    <w:basedOn w:val="Normal"/>
    <w:link w:val="EndNoteBibliographyChar"/>
    <w:rsid w:val="00302101"/>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302101"/>
    <w:rPr>
      <w:rFonts w:ascii="Aptos" w:hAnsi="Aptos"/>
      <w:noProof/>
      <w:lang w:val="en-US"/>
    </w:rPr>
  </w:style>
  <w:style w:type="character" w:styleId="Hyperlink">
    <w:name w:val="Hyperlink"/>
    <w:basedOn w:val="DefaultParagraphFont"/>
    <w:uiPriority w:val="99"/>
    <w:unhideWhenUsed/>
    <w:rsid w:val="00B368A3"/>
    <w:rPr>
      <w:color w:val="467886" w:themeColor="hyperlink"/>
      <w:u w:val="single"/>
    </w:rPr>
  </w:style>
  <w:style w:type="character" w:styleId="UnresolvedMention">
    <w:name w:val="Unresolved Mention"/>
    <w:basedOn w:val="DefaultParagraphFont"/>
    <w:uiPriority w:val="99"/>
    <w:semiHidden/>
    <w:unhideWhenUsed/>
    <w:rsid w:val="00B368A3"/>
    <w:rPr>
      <w:color w:val="605E5C"/>
      <w:shd w:val="clear" w:color="auto" w:fill="E1DFDD"/>
    </w:rPr>
  </w:style>
  <w:style w:type="paragraph" w:styleId="Caption">
    <w:name w:val="caption"/>
    <w:basedOn w:val="Normal"/>
    <w:next w:val="Normal"/>
    <w:uiPriority w:val="35"/>
    <w:unhideWhenUsed/>
    <w:qFormat/>
    <w:rsid w:val="003D2E8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topics/1002/mobile-app-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7af5b63-858b-4fc0-bb0f-759062224e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58C9A8FA884249831BDC16DF58BD3E" ma:contentTypeVersion="6" ma:contentTypeDescription="Create a new document." ma:contentTypeScope="" ma:versionID="fe63b79947ea71dd38da00e87b080275">
  <xsd:schema xmlns:xsd="http://www.w3.org/2001/XMLSchema" xmlns:xs="http://www.w3.org/2001/XMLSchema" xmlns:p="http://schemas.microsoft.com/office/2006/metadata/properties" xmlns:ns3="57af5b63-858b-4fc0-bb0f-759062224e06" targetNamespace="http://schemas.microsoft.com/office/2006/metadata/properties" ma:root="true" ma:fieldsID="5f4dac97ea847a51cb278a92b89e5f34" ns3:_="">
    <xsd:import namespace="57af5b63-858b-4fc0-bb0f-759062224e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f5b63-858b-4fc0-bb0f-759062224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24C2A-69AE-431E-866A-6A14409A1C14}">
  <ds:schemaRefs>
    <ds:schemaRef ds:uri="http://schemas.microsoft.com/sharepoint/v3/contenttype/forms"/>
  </ds:schemaRefs>
</ds:datastoreItem>
</file>

<file path=customXml/itemProps2.xml><?xml version="1.0" encoding="utf-8"?>
<ds:datastoreItem xmlns:ds="http://schemas.openxmlformats.org/officeDocument/2006/customXml" ds:itemID="{048D1940-7F75-47C6-81D7-1D86CCC92237}">
  <ds:schemaRefs>
    <ds:schemaRef ds:uri="http://schemas.microsoft.com/office/2006/metadata/properties"/>
    <ds:schemaRef ds:uri="http://www.w3.org/2000/xmlns/"/>
    <ds:schemaRef ds:uri="57af5b63-858b-4fc0-bb0f-759062224e06"/>
    <ds:schemaRef ds:uri="http://www.w3.org/2001/XMLSchema-instance"/>
  </ds:schemaRefs>
</ds:datastoreItem>
</file>

<file path=customXml/itemProps3.xml><?xml version="1.0" encoding="utf-8"?>
<ds:datastoreItem xmlns:ds="http://schemas.openxmlformats.org/officeDocument/2006/customXml" ds:itemID="{E612A5D6-60C7-4F3A-8DEC-D4F82E112180}">
  <ds:schemaRefs>
    <ds:schemaRef ds:uri="http://schemas.microsoft.com/office/2006/metadata/contentType"/>
    <ds:schemaRef ds:uri="http://schemas.microsoft.com/office/2006/metadata/properties/metaAttributes"/>
    <ds:schemaRef ds:uri="http://www.w3.org/2000/xmlns/"/>
    <ds:schemaRef ds:uri="http://www.w3.org/2001/XMLSchema"/>
    <ds:schemaRef ds:uri="57af5b63-858b-4fc0-bb0f-759062224e06"/>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8</Pages>
  <Words>9546</Words>
  <Characters>54417</Characters>
  <Application>Microsoft Office Word</Application>
  <DocSecurity>4</DocSecurity>
  <Lines>453</Lines>
  <Paragraphs>127</Paragraphs>
  <ScaleCrop>false</ScaleCrop>
  <Company/>
  <LinksUpToDate>false</LinksUpToDate>
  <CharactersWithSpaces>63836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Zhuang</dc:creator>
  <cp:keywords/>
  <dc:description/>
  <cp:lastModifiedBy>Jiawei Tong</cp:lastModifiedBy>
  <cp:revision>252</cp:revision>
  <cp:lastPrinted>2024-12-02T06:58:00Z</cp:lastPrinted>
  <dcterms:created xsi:type="dcterms:W3CDTF">2025-02-25T20:48:00Z</dcterms:created>
  <dcterms:modified xsi:type="dcterms:W3CDTF">2025-02-26T23:22:00Z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0x0101002A58C9A8FA884249831BDC16DF58BD3E</vt:lpwstr>
  </property>
</Properties>
</file>