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BF85A1" w14:textId="77777777" w:rsidR="00564DE8" w:rsidRDefault="00564DE8" w:rsidP="00564DE8">
      <w:r>
        <w:rPr>
          <w:noProof/>
        </w:rPr>
        <w:drawing>
          <wp:anchor distT="0" distB="0" distL="114300" distR="114300" simplePos="0" relativeHeight="251659264" behindDoc="0" locked="0" layoutInCell="1" allowOverlap="1" wp14:anchorId="56F22A5D" wp14:editId="744191CD">
            <wp:simplePos x="0" y="0"/>
            <wp:positionH relativeFrom="margin">
              <wp:align>center</wp:align>
            </wp:positionH>
            <wp:positionV relativeFrom="paragraph">
              <wp:posOffset>-365</wp:posOffset>
            </wp:positionV>
            <wp:extent cx="4667250" cy="1786255"/>
            <wp:effectExtent l="0" t="0" r="0" b="0"/>
            <wp:wrapTopAndBottom/>
            <wp:docPr id="1192372450" name="Imagen 1" descr="04 Logotipo horizontal | BOU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4 Logotipo horizontal | BOU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762E08" w14:textId="4B38D6BE" w:rsidR="00564DE8" w:rsidRPr="00370C9D" w:rsidRDefault="00564DE8" w:rsidP="00564DE8">
      <w:pPr>
        <w:jc w:val="center"/>
        <w:rPr>
          <w:rFonts w:ascii="Montserrat Medium" w:hAnsi="Montserrat Medium"/>
          <w:sz w:val="44"/>
          <w:szCs w:val="44"/>
        </w:rPr>
      </w:pPr>
      <w:r w:rsidRPr="00370C9D">
        <w:rPr>
          <w:rFonts w:ascii="Montserrat Medium" w:hAnsi="Montserrat Medium"/>
          <w:sz w:val="44"/>
          <w:szCs w:val="44"/>
        </w:rPr>
        <w:t xml:space="preserve">PRÁCTICA </w:t>
      </w:r>
      <w:r>
        <w:rPr>
          <w:rFonts w:ascii="Montserrat Medium" w:hAnsi="Montserrat Medium"/>
          <w:sz w:val="44"/>
          <w:szCs w:val="44"/>
        </w:rPr>
        <w:t>1</w:t>
      </w:r>
    </w:p>
    <w:p w14:paraId="2F72FA94" w14:textId="72857778" w:rsidR="00564DE8" w:rsidRDefault="00564DE8" w:rsidP="00564DE8">
      <w:pPr>
        <w:jc w:val="center"/>
        <w:rPr>
          <w:rFonts w:ascii="Montserrat Light" w:hAnsi="Montserrat Light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CC92922" wp14:editId="23F1EE28">
            <wp:simplePos x="0" y="0"/>
            <wp:positionH relativeFrom="margin">
              <wp:align>center</wp:align>
            </wp:positionH>
            <wp:positionV relativeFrom="paragraph">
              <wp:posOffset>677141</wp:posOffset>
            </wp:positionV>
            <wp:extent cx="4859020" cy="3456940"/>
            <wp:effectExtent l="190500" t="190500" r="189230" b="181610"/>
            <wp:wrapTopAndBottom/>
            <wp:docPr id="176364382" name="Imagen 1" descr="Son seguros los sistemas de automatización industrial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n seguros los sistemas de automatización industrial?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34569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6435">
        <w:rPr>
          <w:rFonts w:ascii="Montserrat Light" w:hAnsi="Montserrat Light"/>
          <w:sz w:val="36"/>
          <w:szCs w:val="36"/>
        </w:rPr>
        <w:t>Introducción a la programación en tiempo real.</w:t>
      </w:r>
    </w:p>
    <w:p w14:paraId="1AECA94F" w14:textId="4356A41D" w:rsidR="00564DE8" w:rsidRDefault="00564DE8" w:rsidP="00564DE8">
      <w:pPr>
        <w:jc w:val="center"/>
        <w:rPr>
          <w:rFonts w:ascii="Montserrat Light" w:hAnsi="Montserrat Light"/>
          <w:sz w:val="36"/>
          <w:szCs w:val="36"/>
        </w:rPr>
      </w:pPr>
    </w:p>
    <w:p w14:paraId="6903D4F5" w14:textId="353AEB06" w:rsidR="00564DE8" w:rsidRPr="00370C9D" w:rsidRDefault="007B6435" w:rsidP="00564DE8">
      <w:pPr>
        <w:jc w:val="center"/>
        <w:rPr>
          <w:rFonts w:ascii="Montserrat Medium" w:hAnsi="Montserrat Medium"/>
          <w:sz w:val="36"/>
          <w:szCs w:val="36"/>
        </w:rPr>
      </w:pPr>
      <w:r>
        <w:rPr>
          <w:rFonts w:ascii="Montserrat Medium" w:hAnsi="Montserrat Medium"/>
          <w:sz w:val="36"/>
          <w:szCs w:val="36"/>
        </w:rPr>
        <w:t>SISTEMAS DE TIEMPO REAL</w:t>
      </w:r>
    </w:p>
    <w:p w14:paraId="4E19315A" w14:textId="6583A454" w:rsidR="00564DE8" w:rsidRDefault="00564DE8" w:rsidP="00564DE8">
      <w:pPr>
        <w:jc w:val="center"/>
        <w:rPr>
          <w:rFonts w:ascii="Montserrat Medium" w:hAnsi="Montserrat Medium"/>
          <w:sz w:val="32"/>
          <w:szCs w:val="32"/>
        </w:rPr>
      </w:pPr>
      <w:r>
        <w:rPr>
          <w:rFonts w:ascii="Montserrat Medium" w:hAnsi="Montserrat Medium"/>
          <w:sz w:val="32"/>
          <w:szCs w:val="32"/>
        </w:rPr>
        <w:t>3</w:t>
      </w:r>
      <w:r w:rsidRPr="00370C9D">
        <w:rPr>
          <w:rFonts w:ascii="Montserrat Medium" w:hAnsi="Montserrat Medium"/>
          <w:sz w:val="32"/>
          <w:szCs w:val="32"/>
        </w:rPr>
        <w:t>º Ingeniería Informática</w:t>
      </w:r>
    </w:p>
    <w:p w14:paraId="4CE0FDBC" w14:textId="77777777" w:rsidR="00564DE8" w:rsidRPr="00564DE8" w:rsidRDefault="00564DE8" w:rsidP="00564DE8">
      <w:pPr>
        <w:jc w:val="center"/>
        <w:rPr>
          <w:rFonts w:ascii="Montserrat Medium" w:hAnsi="Montserrat Medium"/>
          <w:sz w:val="32"/>
          <w:szCs w:val="32"/>
        </w:rPr>
      </w:pPr>
    </w:p>
    <w:p w14:paraId="79D3CDCB" w14:textId="4D8AEBC4" w:rsidR="00564DE8" w:rsidRDefault="00564DE8" w:rsidP="00564DE8">
      <w:pPr>
        <w:jc w:val="center"/>
        <w:rPr>
          <w:rFonts w:ascii="Montserrat Light" w:hAnsi="Montserrat Light"/>
        </w:rPr>
      </w:pPr>
      <w:r w:rsidRPr="00370C9D">
        <w:rPr>
          <w:rFonts w:ascii="Montserrat Light" w:hAnsi="Montserrat Light"/>
        </w:rPr>
        <w:t>Lucas Barrientos Muñoz</w:t>
      </w:r>
    </w:p>
    <w:p w14:paraId="7DB7E293" w14:textId="2E5129E3" w:rsidR="00564DE8" w:rsidRDefault="00564DE8" w:rsidP="00564DE8">
      <w:pPr>
        <w:jc w:val="center"/>
        <w:rPr>
          <w:rFonts w:ascii="Montserrat Light" w:hAnsi="Montserrat Light"/>
        </w:rPr>
      </w:pPr>
      <w:r>
        <w:rPr>
          <w:rFonts w:ascii="Montserrat Light" w:hAnsi="Montserrat Light"/>
        </w:rPr>
        <w:t>Adrián Antequera Ramírez</w:t>
      </w:r>
    </w:p>
    <w:p w14:paraId="3C83E869" w14:textId="3D155E86" w:rsidR="00564DE8" w:rsidRDefault="00564DE8">
      <w:r>
        <w:lastRenderedPageBreak/>
        <w:softHyphen/>
      </w:r>
      <w:r>
        <w:softHyphen/>
      </w:r>
    </w:p>
    <w:p w14:paraId="379F612A" w14:textId="77777777" w:rsidR="00147CB2" w:rsidRDefault="00564DE8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4404422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5F471C" w14:textId="3EAB84CF" w:rsidR="00147CB2" w:rsidRDefault="00147CB2">
          <w:pPr>
            <w:pStyle w:val="TtuloTDC"/>
          </w:pPr>
          <w:r>
            <w:t>Contenido</w:t>
          </w:r>
        </w:p>
        <w:p w14:paraId="199061F5" w14:textId="7640AEE1" w:rsidR="00147CB2" w:rsidRDefault="00147CB2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712621" w:history="1">
            <w:r w:rsidRPr="00FD1C64">
              <w:rPr>
                <w:rStyle w:val="Hipervnculo"/>
                <w:noProof/>
              </w:rPr>
              <w:t>Objetivo de la práctica.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_Toc160712621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7FD4C" w14:textId="530AA9A7" w:rsidR="00147CB2" w:rsidRDefault="00147CB2">
          <w:r>
            <w:rPr>
              <w:b/>
              <w:bCs/>
            </w:rPr>
            <w:fldChar w:fldCharType="end"/>
          </w:r>
        </w:p>
      </w:sdtContent>
    </w:sdt>
    <w:p w14:paraId="045246EF" w14:textId="04D7E66D" w:rsidR="00147CB2" w:rsidRDefault="00147CB2">
      <w:r>
        <w:br w:type="page"/>
      </w:r>
    </w:p>
    <w:p w14:paraId="69AF981F" w14:textId="3D713FAF" w:rsidR="00147CB2" w:rsidRDefault="00147CB2" w:rsidP="00147CB2">
      <w:pPr>
        <w:pStyle w:val="Ttulo1"/>
      </w:pPr>
      <w:bookmarkStart w:id="0" w:name="_Toc160712621"/>
      <w:r w:rsidRPr="00147CB2">
        <w:lastRenderedPageBreak/>
        <w:t>Objetivo de la práctica</w:t>
      </w:r>
      <w:r>
        <w:t>.</w:t>
      </w:r>
      <w:bookmarkEnd w:id="0"/>
    </w:p>
    <w:p w14:paraId="1C101A67" w14:textId="09180AFF" w:rsidR="00147CB2" w:rsidRDefault="008536A6" w:rsidP="0027004D">
      <w:pPr>
        <w:jc w:val="both"/>
        <w:rPr>
          <w:rFonts w:ascii="Montserrat" w:hAnsi="Montserrat"/>
          <w:sz w:val="24"/>
          <w:szCs w:val="24"/>
        </w:rPr>
      </w:pPr>
      <w:r w:rsidRPr="008536A6">
        <w:rPr>
          <w:rFonts w:ascii="Montserrat" w:hAnsi="Montserrat"/>
          <w:sz w:val="24"/>
          <w:szCs w:val="24"/>
        </w:rPr>
        <w:tab/>
      </w:r>
      <w:r w:rsidR="0027004D" w:rsidRPr="0027004D">
        <w:rPr>
          <w:rFonts w:ascii="Montserrat" w:hAnsi="Montserrat"/>
          <w:sz w:val="24"/>
          <w:szCs w:val="24"/>
        </w:rPr>
        <w:t xml:space="preserve">El lenguaje de programación </w:t>
      </w:r>
      <w:r w:rsidR="0027004D" w:rsidRPr="006A0DC9">
        <w:rPr>
          <w:rFonts w:ascii="Montserrat" w:hAnsi="Montserrat"/>
          <w:b/>
          <w:bCs/>
          <w:sz w:val="24"/>
          <w:szCs w:val="24"/>
        </w:rPr>
        <w:t>Ada</w:t>
      </w:r>
      <w:r w:rsidR="0027004D" w:rsidRPr="0027004D">
        <w:rPr>
          <w:rFonts w:ascii="Montserrat" w:hAnsi="Montserrat"/>
          <w:sz w:val="24"/>
          <w:szCs w:val="24"/>
        </w:rPr>
        <w:t xml:space="preserve"> fue diseñado en un esfuerzo de colaboración, patrocinado por el </w:t>
      </w:r>
      <w:r w:rsidR="0027004D" w:rsidRPr="006A0DC9">
        <w:rPr>
          <w:rFonts w:ascii="Montserrat" w:hAnsi="Montserrat"/>
          <w:b/>
          <w:bCs/>
          <w:sz w:val="24"/>
          <w:szCs w:val="24"/>
        </w:rPr>
        <w:t>Departamento de Defensa</w:t>
      </w:r>
      <w:r w:rsidR="0027004D" w:rsidRPr="0027004D">
        <w:rPr>
          <w:rFonts w:ascii="Montserrat" w:hAnsi="Montserrat"/>
          <w:sz w:val="24"/>
          <w:szCs w:val="24"/>
        </w:rPr>
        <w:t xml:space="preserve"> de los</w:t>
      </w:r>
      <w:r w:rsidR="0027004D">
        <w:rPr>
          <w:rFonts w:ascii="Montserrat" w:hAnsi="Montserrat"/>
          <w:sz w:val="24"/>
          <w:szCs w:val="24"/>
        </w:rPr>
        <w:t xml:space="preserve"> </w:t>
      </w:r>
      <w:r w:rsidR="006A0DC9" w:rsidRPr="006A0DC9">
        <w:rPr>
          <w:rFonts w:ascii="Montserrat" w:hAnsi="Montserrat"/>
          <w:b/>
          <w:bCs/>
          <w:sz w:val="24"/>
          <w:szCs w:val="24"/>
        </w:rPr>
        <w:t>EE. UU.</w:t>
      </w:r>
      <w:r w:rsidR="006A0DC9">
        <w:rPr>
          <w:rFonts w:ascii="Montserrat" w:hAnsi="Montserrat"/>
          <w:sz w:val="24"/>
          <w:szCs w:val="24"/>
        </w:rPr>
        <w:t xml:space="preserve"> </w:t>
      </w:r>
      <w:r w:rsidR="0027004D" w:rsidRPr="0027004D">
        <w:rPr>
          <w:rFonts w:ascii="Montserrat" w:hAnsi="Montserrat"/>
          <w:sz w:val="24"/>
          <w:szCs w:val="24"/>
        </w:rPr>
        <w:t xml:space="preserve">con la participación de la industria, mundo académico y comunidad internacional. Su propósito principal fue proporcionar un </w:t>
      </w:r>
      <w:r w:rsidR="0027004D" w:rsidRPr="006A0DC9">
        <w:rPr>
          <w:rFonts w:ascii="Montserrat" w:hAnsi="Montserrat"/>
          <w:b/>
          <w:bCs/>
          <w:sz w:val="24"/>
          <w:szCs w:val="24"/>
        </w:rPr>
        <w:t>lenguaje de alto nivel</w:t>
      </w:r>
      <w:r w:rsidR="0027004D" w:rsidRPr="0027004D">
        <w:rPr>
          <w:rFonts w:ascii="Montserrat" w:hAnsi="Montserrat"/>
          <w:sz w:val="24"/>
          <w:szCs w:val="24"/>
        </w:rPr>
        <w:t xml:space="preserve"> en el que pudieran expresarse, desarrollarse y</w:t>
      </w:r>
      <w:r w:rsidR="0027004D">
        <w:rPr>
          <w:rFonts w:ascii="Montserrat" w:hAnsi="Montserrat"/>
          <w:sz w:val="24"/>
          <w:szCs w:val="24"/>
        </w:rPr>
        <w:t xml:space="preserve"> </w:t>
      </w:r>
      <w:r w:rsidR="0027004D" w:rsidRPr="0027004D">
        <w:rPr>
          <w:rFonts w:ascii="Montserrat" w:hAnsi="Montserrat"/>
          <w:sz w:val="24"/>
          <w:szCs w:val="24"/>
        </w:rPr>
        <w:t xml:space="preserve">mantenerse los problemas de programación de sistemas. </w:t>
      </w:r>
      <w:r w:rsidR="0027004D" w:rsidRPr="006A0DC9">
        <w:rPr>
          <w:rFonts w:ascii="Montserrat" w:hAnsi="Montserrat"/>
          <w:b/>
          <w:bCs/>
          <w:sz w:val="24"/>
          <w:szCs w:val="24"/>
        </w:rPr>
        <w:t>Ada</w:t>
      </w:r>
      <w:r w:rsidR="0027004D" w:rsidRPr="0027004D">
        <w:rPr>
          <w:rFonts w:ascii="Montserrat" w:hAnsi="Montserrat"/>
          <w:sz w:val="24"/>
          <w:szCs w:val="24"/>
        </w:rPr>
        <w:t xml:space="preserve"> contiene </w:t>
      </w:r>
      <w:r w:rsidR="0027004D" w:rsidRPr="006A0DC9">
        <w:rPr>
          <w:rFonts w:ascii="Montserrat" w:hAnsi="Montserrat"/>
          <w:b/>
          <w:bCs/>
          <w:sz w:val="24"/>
          <w:szCs w:val="24"/>
        </w:rPr>
        <w:t>mecanismos especiales</w:t>
      </w:r>
      <w:r w:rsidR="0027004D" w:rsidRPr="0027004D">
        <w:rPr>
          <w:rFonts w:ascii="Montserrat" w:hAnsi="Montserrat"/>
          <w:sz w:val="24"/>
          <w:szCs w:val="24"/>
        </w:rPr>
        <w:t xml:space="preserve"> para la gestión de </w:t>
      </w:r>
      <w:r w:rsidR="0027004D" w:rsidRPr="006A0DC9">
        <w:rPr>
          <w:rFonts w:ascii="Montserrat" w:hAnsi="Montserrat"/>
          <w:b/>
          <w:bCs/>
          <w:sz w:val="24"/>
          <w:szCs w:val="24"/>
        </w:rPr>
        <w:t>sucesos concurrentes</w:t>
      </w:r>
      <w:r w:rsidR="0027004D" w:rsidRPr="0027004D">
        <w:rPr>
          <w:rFonts w:ascii="Montserrat" w:hAnsi="Montserrat"/>
          <w:sz w:val="24"/>
          <w:szCs w:val="24"/>
        </w:rPr>
        <w:t xml:space="preserve"> en un entorno de </w:t>
      </w:r>
      <w:r w:rsidR="0027004D" w:rsidRPr="006A0DC9">
        <w:rPr>
          <w:rFonts w:ascii="Montserrat" w:hAnsi="Montserrat"/>
          <w:b/>
          <w:bCs/>
          <w:sz w:val="24"/>
          <w:szCs w:val="24"/>
        </w:rPr>
        <w:t>tiempo real</w:t>
      </w:r>
      <w:r w:rsidR="0027004D" w:rsidRPr="0027004D">
        <w:rPr>
          <w:rFonts w:ascii="Montserrat" w:hAnsi="Montserrat"/>
          <w:sz w:val="24"/>
          <w:szCs w:val="24"/>
        </w:rPr>
        <w:t xml:space="preserve">, desarrollando paquetes específicos de la aplicación y definiendo </w:t>
      </w:r>
      <w:r w:rsidR="0027004D" w:rsidRPr="006A0DC9">
        <w:rPr>
          <w:rFonts w:ascii="Montserrat" w:hAnsi="Montserrat"/>
          <w:b/>
          <w:bCs/>
          <w:sz w:val="24"/>
          <w:szCs w:val="24"/>
        </w:rPr>
        <w:t>operadores</w:t>
      </w:r>
      <w:r w:rsidR="0027004D" w:rsidRPr="0027004D">
        <w:rPr>
          <w:rFonts w:ascii="Montserrat" w:hAnsi="Montserrat"/>
          <w:sz w:val="24"/>
          <w:szCs w:val="24"/>
        </w:rPr>
        <w:t xml:space="preserve"> y </w:t>
      </w:r>
      <w:r w:rsidR="0027004D" w:rsidRPr="006A0DC9">
        <w:rPr>
          <w:rFonts w:ascii="Montserrat" w:hAnsi="Montserrat"/>
          <w:b/>
          <w:bCs/>
          <w:sz w:val="24"/>
          <w:szCs w:val="24"/>
        </w:rPr>
        <w:t>procedimientos</w:t>
      </w:r>
      <w:r w:rsidR="0027004D" w:rsidRPr="0027004D">
        <w:rPr>
          <w:rFonts w:ascii="Montserrat" w:hAnsi="Montserrat"/>
          <w:sz w:val="24"/>
          <w:szCs w:val="24"/>
        </w:rPr>
        <w:t xml:space="preserve"> </w:t>
      </w:r>
      <w:r w:rsidR="0027004D" w:rsidRPr="006A0DC9">
        <w:rPr>
          <w:rFonts w:ascii="Montserrat" w:hAnsi="Montserrat"/>
          <w:b/>
          <w:bCs/>
          <w:sz w:val="24"/>
          <w:szCs w:val="24"/>
        </w:rPr>
        <w:t>genéricos</w:t>
      </w:r>
      <w:r w:rsidR="0027004D" w:rsidRPr="0027004D">
        <w:rPr>
          <w:rFonts w:ascii="Montserrat" w:hAnsi="Montserrat"/>
          <w:sz w:val="24"/>
          <w:szCs w:val="24"/>
        </w:rPr>
        <w:t xml:space="preserve">. Fue a principios de los 70s cuando el Departamento de Defensa de los </w:t>
      </w:r>
      <w:r w:rsidR="0027004D" w:rsidRPr="0027004D">
        <w:rPr>
          <w:rFonts w:ascii="Montserrat" w:hAnsi="Montserrat"/>
          <w:sz w:val="24"/>
          <w:szCs w:val="24"/>
        </w:rPr>
        <w:t>EE. UU.</w:t>
      </w:r>
      <w:r w:rsidR="0027004D" w:rsidRPr="0027004D">
        <w:rPr>
          <w:rFonts w:ascii="Montserrat" w:hAnsi="Montserrat"/>
          <w:sz w:val="24"/>
          <w:szCs w:val="24"/>
        </w:rPr>
        <w:t>, identificó un grave problema en el crecimiento del coste del software en los sistemas de computadoras “empotradas”, es decir, sistemas que están incluidos en distintos vehículos militares.</w:t>
      </w:r>
    </w:p>
    <w:p w14:paraId="673467AF" w14:textId="32D56B30" w:rsidR="006A0DC9" w:rsidRDefault="006A0DC9" w:rsidP="0027004D">
      <w:pPr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ab/>
        <w:t xml:space="preserve">Los </w:t>
      </w:r>
      <w:r w:rsidRPr="006A0DC9">
        <w:rPr>
          <w:rFonts w:ascii="Montserrat" w:hAnsi="Montserrat"/>
          <w:b/>
          <w:bCs/>
          <w:sz w:val="24"/>
          <w:szCs w:val="24"/>
        </w:rPr>
        <w:t>objetivos</w:t>
      </w:r>
      <w:r>
        <w:rPr>
          <w:rFonts w:ascii="Montserrat" w:hAnsi="Montserrat"/>
          <w:sz w:val="24"/>
          <w:szCs w:val="24"/>
        </w:rPr>
        <w:t xml:space="preserve"> de esta práctica son:</w:t>
      </w:r>
    </w:p>
    <w:p w14:paraId="3807A92F" w14:textId="750BF898" w:rsidR="006A0DC9" w:rsidRDefault="006A0DC9" w:rsidP="006A0DC9">
      <w:pPr>
        <w:pStyle w:val="Prrafodelista"/>
        <w:numPr>
          <w:ilvl w:val="0"/>
          <w:numId w:val="1"/>
        </w:numPr>
        <w:jc w:val="both"/>
        <w:rPr>
          <w:szCs w:val="24"/>
        </w:rPr>
      </w:pPr>
      <w:r w:rsidRPr="006A0DC9">
        <w:rPr>
          <w:b/>
          <w:bCs/>
          <w:szCs w:val="24"/>
        </w:rPr>
        <w:t>Aprendizaje</w:t>
      </w:r>
      <w:r>
        <w:rPr>
          <w:szCs w:val="24"/>
        </w:rPr>
        <w:t xml:space="preserve"> de los </w:t>
      </w:r>
      <w:r w:rsidRPr="006A0DC9">
        <w:rPr>
          <w:b/>
          <w:bCs/>
          <w:szCs w:val="24"/>
        </w:rPr>
        <w:t>aspectos básicos</w:t>
      </w:r>
      <w:r>
        <w:rPr>
          <w:szCs w:val="24"/>
        </w:rPr>
        <w:t xml:space="preserve"> de la creación de programas en el lenguaje de programación </w:t>
      </w:r>
      <w:r>
        <w:rPr>
          <w:b/>
          <w:bCs/>
          <w:szCs w:val="24"/>
        </w:rPr>
        <w:t>Ada</w:t>
      </w:r>
      <w:r>
        <w:rPr>
          <w:szCs w:val="24"/>
        </w:rPr>
        <w:t>.</w:t>
      </w:r>
    </w:p>
    <w:p w14:paraId="06CE75E8" w14:textId="40E4C4A3" w:rsidR="006A0DC9" w:rsidRDefault="006A0DC9" w:rsidP="006A0DC9">
      <w:pPr>
        <w:pStyle w:val="Prrafodelista"/>
        <w:numPr>
          <w:ilvl w:val="0"/>
          <w:numId w:val="1"/>
        </w:numPr>
        <w:jc w:val="both"/>
        <w:rPr>
          <w:szCs w:val="24"/>
        </w:rPr>
      </w:pPr>
      <w:r w:rsidRPr="006A0DC9">
        <w:rPr>
          <w:b/>
          <w:bCs/>
          <w:szCs w:val="24"/>
        </w:rPr>
        <w:t>Analizar</w:t>
      </w:r>
      <w:r>
        <w:rPr>
          <w:szCs w:val="24"/>
        </w:rPr>
        <w:t xml:space="preserve"> los conceptos más importantes relacionados con la planificación en </w:t>
      </w:r>
      <w:r w:rsidRPr="006A0DC9">
        <w:rPr>
          <w:b/>
          <w:bCs/>
          <w:szCs w:val="24"/>
        </w:rPr>
        <w:t>sistemas de tiempo real</w:t>
      </w:r>
      <w:r>
        <w:rPr>
          <w:szCs w:val="24"/>
        </w:rPr>
        <w:t>.</w:t>
      </w:r>
    </w:p>
    <w:p w14:paraId="16CB7EDC" w14:textId="751AC346" w:rsidR="006A0DC9" w:rsidRDefault="006A0DC9" w:rsidP="006A0DC9">
      <w:pPr>
        <w:pStyle w:val="Prrafodelista"/>
        <w:numPr>
          <w:ilvl w:val="0"/>
          <w:numId w:val="1"/>
        </w:numPr>
        <w:jc w:val="both"/>
        <w:rPr>
          <w:szCs w:val="24"/>
        </w:rPr>
      </w:pPr>
      <w:r w:rsidRPr="006A0DC9">
        <w:rPr>
          <w:b/>
          <w:bCs/>
          <w:szCs w:val="24"/>
        </w:rPr>
        <w:t>Definir</w:t>
      </w:r>
      <w:r>
        <w:rPr>
          <w:szCs w:val="24"/>
        </w:rPr>
        <w:t xml:space="preserve"> un </w:t>
      </w:r>
      <w:r w:rsidRPr="006A0DC9">
        <w:rPr>
          <w:b/>
          <w:bCs/>
          <w:szCs w:val="24"/>
        </w:rPr>
        <w:t>esquema</w:t>
      </w:r>
      <w:r>
        <w:rPr>
          <w:szCs w:val="24"/>
        </w:rPr>
        <w:t xml:space="preserve"> de la </w:t>
      </w:r>
      <w:r w:rsidRPr="006A0DC9">
        <w:rPr>
          <w:b/>
          <w:bCs/>
          <w:szCs w:val="24"/>
        </w:rPr>
        <w:t>planificación</w:t>
      </w:r>
      <w:r>
        <w:rPr>
          <w:szCs w:val="24"/>
        </w:rPr>
        <w:t xml:space="preserve"> basado en un ejecutivo cíclico.</w:t>
      </w:r>
    </w:p>
    <w:p w14:paraId="1EA04EE9" w14:textId="5426678A" w:rsidR="006A0DC9" w:rsidRPr="006A0DC9" w:rsidRDefault="006A0DC9" w:rsidP="006A0DC9">
      <w:pPr>
        <w:pStyle w:val="Prrafodelista"/>
        <w:numPr>
          <w:ilvl w:val="0"/>
          <w:numId w:val="1"/>
        </w:numPr>
        <w:jc w:val="both"/>
        <w:rPr>
          <w:szCs w:val="24"/>
        </w:rPr>
      </w:pPr>
      <w:r w:rsidRPr="006A0DC9">
        <w:rPr>
          <w:b/>
          <w:bCs/>
          <w:szCs w:val="24"/>
        </w:rPr>
        <w:t>Evaluar</w:t>
      </w:r>
      <w:r>
        <w:rPr>
          <w:szCs w:val="24"/>
        </w:rPr>
        <w:t xml:space="preserve"> las </w:t>
      </w:r>
      <w:r w:rsidRPr="006A0DC9">
        <w:rPr>
          <w:b/>
          <w:bCs/>
          <w:szCs w:val="24"/>
        </w:rPr>
        <w:t>ventajas</w:t>
      </w:r>
      <w:r>
        <w:rPr>
          <w:szCs w:val="24"/>
        </w:rPr>
        <w:t xml:space="preserve"> e </w:t>
      </w:r>
      <w:r w:rsidRPr="006A0DC9">
        <w:rPr>
          <w:b/>
          <w:bCs/>
          <w:szCs w:val="24"/>
        </w:rPr>
        <w:t>inconvenientes</w:t>
      </w:r>
      <w:r>
        <w:rPr>
          <w:szCs w:val="24"/>
        </w:rPr>
        <w:t xml:space="preserve"> de este método.</w:t>
      </w:r>
    </w:p>
    <w:sectPr w:rsidR="006A0DC9" w:rsidRPr="006A0DC9" w:rsidSect="0060267E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502BB1" w14:textId="77777777" w:rsidR="0060267E" w:rsidRDefault="0060267E" w:rsidP="00564DE8">
      <w:pPr>
        <w:spacing w:after="0" w:line="240" w:lineRule="auto"/>
      </w:pPr>
      <w:r>
        <w:separator/>
      </w:r>
    </w:p>
  </w:endnote>
  <w:endnote w:type="continuationSeparator" w:id="0">
    <w:p w14:paraId="7254BEAE" w14:textId="77777777" w:rsidR="0060267E" w:rsidRDefault="0060267E" w:rsidP="00564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72139773"/>
      <w:docPartObj>
        <w:docPartGallery w:val="Page Numbers (Bottom of Page)"/>
        <w:docPartUnique/>
      </w:docPartObj>
    </w:sdtPr>
    <w:sdtContent>
      <w:p w14:paraId="33CAD6B2" w14:textId="678C3DF8" w:rsidR="00564DE8" w:rsidRDefault="00564DE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8ECAD8" w14:textId="77777777" w:rsidR="00564DE8" w:rsidRDefault="00564DE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6B696E" w14:textId="77777777" w:rsidR="0060267E" w:rsidRDefault="0060267E" w:rsidP="00564DE8">
      <w:pPr>
        <w:spacing w:after="0" w:line="240" w:lineRule="auto"/>
      </w:pPr>
      <w:r>
        <w:separator/>
      </w:r>
    </w:p>
  </w:footnote>
  <w:footnote w:type="continuationSeparator" w:id="0">
    <w:p w14:paraId="0411DC34" w14:textId="77777777" w:rsidR="0060267E" w:rsidRDefault="0060267E" w:rsidP="00564D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BD92F1" w14:textId="4A8AD52B" w:rsidR="00564DE8" w:rsidRPr="00564DE8" w:rsidRDefault="00564DE8">
    <w:pPr>
      <w:pStyle w:val="Encabezado"/>
      <w:rPr>
        <w:rFonts w:ascii="Montserrat Light" w:hAnsi="Montserrat Light"/>
      </w:rPr>
    </w:pPr>
    <w:r w:rsidRPr="007B6435">
      <w:rPr>
        <w:rFonts w:ascii="Montserrat Light" w:hAnsi="Montserrat Light"/>
        <w:b/>
        <w:bCs/>
        <w:sz w:val="20"/>
        <w:szCs w:val="20"/>
      </w:rPr>
      <w:t xml:space="preserve">Práctica 1: </w:t>
    </w:r>
    <w:r w:rsidR="007B6435" w:rsidRPr="007B6435">
      <w:rPr>
        <w:rFonts w:ascii="Montserrat Light" w:hAnsi="Montserrat Light"/>
        <w:b/>
        <w:bCs/>
        <w:sz w:val="20"/>
        <w:szCs w:val="20"/>
      </w:rPr>
      <w:t>Introducción a la programación en tiempo real</w:t>
    </w:r>
    <w:r w:rsidRPr="007B6435">
      <w:rPr>
        <w:rFonts w:ascii="Montserrat Light" w:hAnsi="Montserrat Light"/>
        <w:b/>
        <w:bCs/>
        <w:sz w:val="20"/>
        <w:szCs w:val="20"/>
      </w:rPr>
      <w:t xml:space="preserve"> </w:t>
    </w:r>
    <w:r w:rsidRPr="00564DE8">
      <w:rPr>
        <w:rFonts w:ascii="Montserrat Light" w:hAnsi="Montserrat Light"/>
      </w:rPr>
      <w:t xml:space="preserve">| </w:t>
    </w:r>
    <w:r w:rsidR="007B6435" w:rsidRPr="007B6435">
      <w:rPr>
        <w:rFonts w:ascii="Montserrat Light" w:hAnsi="Montserrat Light"/>
        <w:sz w:val="20"/>
        <w:szCs w:val="20"/>
      </w:rPr>
      <w:t>Sistemas de Tiempo Real</w:t>
    </w:r>
  </w:p>
  <w:p w14:paraId="0802598F" w14:textId="196D9A2B" w:rsidR="00564DE8" w:rsidRPr="007B6435" w:rsidRDefault="00564DE8">
    <w:pPr>
      <w:pStyle w:val="Encabezado"/>
      <w:pBdr>
        <w:bottom w:val="single" w:sz="6" w:space="1" w:color="auto"/>
      </w:pBdr>
      <w:rPr>
        <w:rFonts w:ascii="Montserrat Light" w:hAnsi="Montserrat Light"/>
        <w:sz w:val="20"/>
        <w:szCs w:val="20"/>
      </w:rPr>
    </w:pPr>
    <w:r w:rsidRPr="007B6435">
      <w:rPr>
        <w:rFonts w:ascii="Montserrat Light" w:hAnsi="Montserrat Light"/>
        <w:sz w:val="20"/>
        <w:szCs w:val="20"/>
      </w:rPr>
      <w:t>Lucas Barrientos Muñoz, Adrián Antequera Ramírez | 3º Ingeniería Informática</w:t>
    </w:r>
  </w:p>
  <w:p w14:paraId="7C871020" w14:textId="1B7E4C59" w:rsidR="00564DE8" w:rsidRDefault="00564DE8">
    <w:pPr>
      <w:pStyle w:val="Encabezado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AC3CF7"/>
    <w:multiLevelType w:val="hybridMultilevel"/>
    <w:tmpl w:val="95BA72FA"/>
    <w:lvl w:ilvl="0" w:tplc="5334815E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6465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EF9"/>
    <w:rsid w:val="00147CB2"/>
    <w:rsid w:val="0027004D"/>
    <w:rsid w:val="00412F51"/>
    <w:rsid w:val="00564DE8"/>
    <w:rsid w:val="0060267E"/>
    <w:rsid w:val="006A0DC9"/>
    <w:rsid w:val="00772EF9"/>
    <w:rsid w:val="007B6435"/>
    <w:rsid w:val="008536A6"/>
    <w:rsid w:val="00921A92"/>
    <w:rsid w:val="00940BAE"/>
    <w:rsid w:val="00962234"/>
    <w:rsid w:val="00FA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4BF71"/>
  <w15:chartTrackingRefBased/>
  <w15:docId w15:val="{57C44ADF-4343-42CE-A492-C4A85FCB4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ontserrat" w:eastAsiaTheme="minorHAnsi" w:hAnsi="Montserrat" w:cstheme="minorBidi"/>
        <w:kern w:val="2"/>
        <w:sz w:val="24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DE8"/>
    <w:rPr>
      <w:rFonts w:asciiTheme="minorHAnsi" w:hAnsiTheme="minorHAnsi"/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772E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72E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72E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72E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sz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72E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sz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72E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sz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72E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sz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2E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sz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72E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2E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72E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72EF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72EF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72EF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72EF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72EF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2EF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72EF9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72E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72E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72E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72EF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72EF9"/>
    <w:pPr>
      <w:spacing w:before="160"/>
      <w:jc w:val="center"/>
    </w:pPr>
    <w:rPr>
      <w:rFonts w:ascii="Montserrat" w:hAnsi="Montserrat"/>
      <w:i/>
      <w:iCs/>
      <w:color w:val="404040" w:themeColor="text1" w:themeTint="BF"/>
      <w:sz w:val="24"/>
    </w:rPr>
  </w:style>
  <w:style w:type="character" w:customStyle="1" w:styleId="CitaCar">
    <w:name w:val="Cita Car"/>
    <w:basedOn w:val="Fuentedeprrafopredeter"/>
    <w:link w:val="Cita"/>
    <w:uiPriority w:val="29"/>
    <w:rsid w:val="00772EF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72EF9"/>
    <w:pPr>
      <w:ind w:left="720"/>
      <w:contextualSpacing/>
    </w:pPr>
    <w:rPr>
      <w:rFonts w:ascii="Montserrat" w:hAnsi="Montserrat"/>
      <w:sz w:val="24"/>
    </w:rPr>
  </w:style>
  <w:style w:type="character" w:styleId="nfasisintenso">
    <w:name w:val="Intense Emphasis"/>
    <w:basedOn w:val="Fuentedeprrafopredeter"/>
    <w:uiPriority w:val="21"/>
    <w:qFormat/>
    <w:rsid w:val="00772EF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2E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="Montserrat" w:hAnsi="Montserrat"/>
      <w:i/>
      <w:iCs/>
      <w:color w:val="0F4761" w:themeColor="accent1" w:themeShade="BF"/>
      <w:sz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2EF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72EF9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64D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4DE8"/>
    <w:rPr>
      <w:rFonts w:asciiTheme="minorHAnsi" w:hAnsiTheme="minorHAnsi"/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564D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4DE8"/>
    <w:rPr>
      <w:rFonts w:asciiTheme="minorHAnsi" w:hAnsiTheme="minorHAnsi"/>
      <w:sz w:val="22"/>
    </w:rPr>
  </w:style>
  <w:style w:type="paragraph" w:styleId="TtuloTDC">
    <w:name w:val="TOC Heading"/>
    <w:basedOn w:val="Ttulo1"/>
    <w:next w:val="Normal"/>
    <w:uiPriority w:val="39"/>
    <w:unhideWhenUsed/>
    <w:qFormat/>
    <w:rsid w:val="00147CB2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147CB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47CB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CE09D-5372-4D93-9A01-E9721FBAB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237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Barrientos</dc:creator>
  <cp:keywords/>
  <dc:description/>
  <cp:lastModifiedBy>LUCAS BARRIENTOS MUÑOZ</cp:lastModifiedBy>
  <cp:revision>6</cp:revision>
  <dcterms:created xsi:type="dcterms:W3CDTF">2024-03-07T12:51:00Z</dcterms:created>
  <dcterms:modified xsi:type="dcterms:W3CDTF">2024-03-19T23:42:00Z</dcterms:modified>
</cp:coreProperties>
</file>