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754A7">
      <w:pPr>
        <w:pStyle w:val="2"/>
        <w:keepNext w:val="0"/>
        <w:keepLines w:val="0"/>
        <w:widowControl/>
        <w:suppressLineNumbers w:val="0"/>
        <w:shd w:val="clear" w:fill="FFFFFF"/>
        <w:spacing w:before="0" w:beforeAutospacing="0" w:after="200" w:afterAutospacing="0" w:line="12" w:lineRule="atLeast"/>
        <w:ind w:left="0" w:right="0" w:firstLine="0"/>
        <w:rPr>
          <w:rFonts w:hint="eastAsia" w:ascii="微软雅黑" w:hAnsi="微软雅黑" w:eastAsia="微软雅黑" w:cs="微软雅黑"/>
          <w:b/>
          <w:bCs/>
          <w:i w:val="0"/>
          <w:iCs w:val="0"/>
          <w:caps w:val="0"/>
          <w:color w:val="191B1F"/>
          <w:spacing w:val="0"/>
          <w:sz w:val="25"/>
          <w:szCs w:val="25"/>
          <w:shd w:val="clear" w:fill="FFFFFF"/>
        </w:rPr>
      </w:pPr>
      <w:r>
        <w:rPr>
          <w:rFonts w:hint="eastAsia" w:ascii="微软雅黑" w:hAnsi="微软雅黑" w:eastAsia="微软雅黑" w:cs="微软雅黑"/>
          <w:b/>
          <w:bCs/>
          <w:i w:val="0"/>
          <w:iCs w:val="0"/>
          <w:caps w:val="0"/>
          <w:color w:val="191B1F"/>
          <w:spacing w:val="0"/>
          <w:sz w:val="24"/>
          <w:szCs w:val="24"/>
          <w:shd w:val="clear" w:fill="FFFFFF"/>
        </w:rPr>
        <w:t>切尔诺贝利系列之一——RBMK反应堆简介</w:t>
      </w:r>
    </w:p>
    <w:p w14:paraId="265A8928">
      <w:pPr>
        <w:pStyle w:val="3"/>
        <w:keepNext w:val="0"/>
        <w:keepLines w:val="0"/>
        <w:widowControl/>
        <w:suppressLineNumbers w:val="0"/>
        <w:shd w:val="clear" w:fill="FFFFFF"/>
        <w:spacing w:line="15" w:lineRule="atLeast"/>
        <w:ind w:left="0" w:firstLine="0"/>
        <w:rPr>
          <w:rFonts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一. 概览</w:t>
      </w:r>
    </w:p>
    <w:p w14:paraId="33FB0AF6">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09408E"/>
          <w:spacing w:val="0"/>
          <w:sz w:val="18"/>
          <w:szCs w:val="18"/>
          <w:u w:val="none"/>
          <w:shd w:val="clear" w:fill="FFFFFF"/>
        </w:rPr>
        <w:fldChar w:fldCharType="begin"/>
      </w:r>
      <w:r>
        <w:rPr>
          <w:rFonts w:hint="eastAsia" w:ascii="微软雅黑" w:hAnsi="微软雅黑" w:eastAsia="微软雅黑" w:cs="微软雅黑"/>
          <w:i w:val="0"/>
          <w:iCs w:val="0"/>
          <w:caps w:val="0"/>
          <w:color w:val="09408E"/>
          <w:spacing w:val="0"/>
          <w:sz w:val="18"/>
          <w:szCs w:val="18"/>
          <w:u w:val="none"/>
          <w:shd w:val="clear" w:fill="FFFFFF"/>
        </w:rPr>
        <w:instrText xml:space="preserve"> HYPERLINK "https://zhida.zhihu.com/search?content_id=103945135&amp;content_type=Article&amp;match_order=1&amp;q=%E5%8E%8B%E5%8A%9B%E7%AE%A1%E5%BC%8F%E7%9F%B3%E5%A2%A8%E6%85%A2%E5%8C%96%E6%B2%B8%E6%B0%B4%E5%8F%8D%E5%BA%94%E7%82%89&amp;zd_token=eyJhbGciOiJIUzI1NiIsInR5cCI6IkpXVCJ9.eyJpc3MiOiJ6aGlkYV9zZXJ2ZXIiLCJleHAiOjE3NzA1NjYyODIsInEiOiLljovlipvnrqHlvI_nn7PloqjmhaLljJbmsrjmsLTlj43lupTngokiLCJ6aGlkYV9zb3VyY2UiOiJlbnRpdHkiLCJjb250ZW50X2lkIjoxMDM5NDUxMzUsImNvbnRlbnRfdHlwZSI6IkFydGljbGUiLCJtYXRjaF9vcmRlciI6MSwiemRfdG9rZW4iOm51bGx9.UTB9ktl3RKcqZ8RvNM03epJQILQJEvtERdq1HbyVNMM&amp;zhida_source=entity" \t "https://zhuanlan.zhihu.com/p/_blank" </w:instrText>
      </w:r>
      <w:r>
        <w:rPr>
          <w:rFonts w:hint="eastAsia" w:ascii="微软雅黑" w:hAnsi="微软雅黑" w:eastAsia="微软雅黑" w:cs="微软雅黑"/>
          <w:i w:val="0"/>
          <w:iCs w:val="0"/>
          <w:caps w:val="0"/>
          <w:color w:val="09408E"/>
          <w:spacing w:val="0"/>
          <w:sz w:val="18"/>
          <w:szCs w:val="18"/>
          <w:u w:val="none"/>
          <w:shd w:val="clear" w:fill="FFFFFF"/>
        </w:rPr>
        <w:fldChar w:fldCharType="separate"/>
      </w:r>
      <w:r>
        <w:rPr>
          <w:rStyle w:val="7"/>
          <w:rFonts w:hint="eastAsia" w:ascii="微软雅黑" w:hAnsi="微软雅黑" w:eastAsia="微软雅黑" w:cs="微软雅黑"/>
          <w:i w:val="0"/>
          <w:iCs w:val="0"/>
          <w:caps w:val="0"/>
          <w:color w:val="09408E"/>
          <w:spacing w:val="0"/>
          <w:sz w:val="18"/>
          <w:szCs w:val="18"/>
          <w:u w:val="none"/>
          <w:shd w:val="clear" w:fill="FFFFFF"/>
        </w:rPr>
        <w:t>压力管式石墨慢化沸水反应炉</w:t>
      </w:r>
      <w:r>
        <w:rPr>
          <w:rFonts w:hint="eastAsia" w:ascii="微软雅黑" w:hAnsi="微软雅黑" w:eastAsia="微软雅黑" w:cs="微软雅黑"/>
          <w:i w:val="0"/>
          <w:iCs w:val="0"/>
          <w:caps w:val="0"/>
          <w:color w:val="09408E"/>
          <w:spacing w:val="0"/>
          <w:sz w:val="18"/>
          <w:szCs w:val="18"/>
          <w:u w:val="none"/>
          <w:shd w:val="clear" w:fill="FFFFFF"/>
        </w:rPr>
        <w:fldChar w:fldCharType="end"/>
      </w:r>
      <w:r>
        <w:rPr>
          <w:rFonts w:hint="eastAsia" w:ascii="微软雅黑" w:hAnsi="微软雅黑" w:eastAsia="微软雅黑" w:cs="微软雅黑"/>
          <w:i w:val="0"/>
          <w:iCs w:val="0"/>
          <w:caps w:val="0"/>
          <w:color w:val="191B1F"/>
          <w:spacing w:val="0"/>
          <w:sz w:val="18"/>
          <w:szCs w:val="18"/>
          <w:shd w:val="clear" w:fill="FFFFFF"/>
        </w:rPr>
        <w:t>（RBMK，俄语：Реактор Большой Мощности Канальный，意思是“大功率管式反应炉”）是一种苏联建造的用于核电站的石墨慢化沸水反应堆，也是目前仍有在运行的最早的反应堆和最早的第二代核反应堆（第一代是那些试验性质的研究用反应堆）。截至2013年，俄罗斯境内仍有11台这种反应堆在运行，但是并没有再新建此类型反应堆的计划（此技术于20世纪50年代发明，现在已被认为过时）并且国际社会上有关于关闭剩余那些反应堆的要求。</w:t>
      </w:r>
    </w:p>
    <w:p w14:paraId="02AC2B60">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shd w:val="clear" w:fill="FFFFFF"/>
        </w:rPr>
      </w:pPr>
      <w:r>
        <w:rPr>
          <w:rFonts w:hint="eastAsia" w:ascii="微软雅黑" w:hAnsi="微软雅黑" w:eastAsia="微软雅黑" w:cs="微软雅黑"/>
          <w:i w:val="0"/>
          <w:iCs w:val="0"/>
          <w:caps w:val="0"/>
          <w:color w:val="191B1F"/>
          <w:spacing w:val="0"/>
          <w:sz w:val="18"/>
          <w:szCs w:val="18"/>
          <w:shd w:val="clear" w:fill="FFFFFF"/>
        </w:rPr>
        <w:t>实际上，我们对RBMK的认识更多是因为切尔诺贝利事故，也正是这场惨剧让这个堆型可以说是臭名昭著。因为造成切尔诺贝利事故的4号反应堆正是RBMK设计。总的来说， RBMK存在的关键的设计缺陷直接导致了灾难。特别是，</w:t>
      </w:r>
      <w:r>
        <w:rPr>
          <w:rFonts w:hint="eastAsia" w:ascii="微软雅黑" w:hAnsi="微软雅黑" w:eastAsia="微软雅黑" w:cs="微软雅黑"/>
          <w:i w:val="0"/>
          <w:iCs w:val="0"/>
          <w:caps w:val="0"/>
          <w:color w:val="09408E"/>
          <w:spacing w:val="0"/>
          <w:sz w:val="18"/>
          <w:szCs w:val="18"/>
          <w:u w:val="none"/>
          <w:shd w:val="clear" w:fill="FFFFFF"/>
        </w:rPr>
        <w:fldChar w:fldCharType="begin"/>
      </w:r>
      <w:r>
        <w:rPr>
          <w:rFonts w:hint="eastAsia" w:ascii="微软雅黑" w:hAnsi="微软雅黑" w:eastAsia="微软雅黑" w:cs="微软雅黑"/>
          <w:i w:val="0"/>
          <w:iCs w:val="0"/>
          <w:caps w:val="0"/>
          <w:color w:val="09408E"/>
          <w:spacing w:val="0"/>
          <w:sz w:val="18"/>
          <w:szCs w:val="18"/>
          <w:u w:val="none"/>
          <w:shd w:val="clear" w:fill="FFFFFF"/>
        </w:rPr>
        <w:instrText xml:space="preserve"> HYPERLINK "https://zhida.zhihu.com/search?content_id=103945135&amp;content_type=Article&amp;match_order=1&amp;q=%E6%8E%A7%E5%88%B6%E6%A3%92&amp;zd_token=eyJhbGciOiJIUzI1NiIsInR5cCI6IkpXVCJ9.eyJpc3MiOiJ6aGlkYV9zZXJ2ZXIiLCJleHAiOjE3NzA1NjYyODIsInEiOiLmjqfliLbmo5IiLCJ6aGlkYV9zb3VyY2UiOiJlbnRpdHkiLCJjb250ZW50X2lkIjoxMDM5NDUxMzUsImNvbnRlbnRfdHlwZSI6IkFydGljbGUiLCJtYXRjaF9vcmRlciI6MSwiemRfdG9rZW4iOm51bGx9.-WxtQud3dLGnLChNA4uOzJuWPRB3l2nmil7s3nVMmto&amp;zhida_source=entity" \t "https://zhuanlan.zhihu.com/p/_blank" </w:instrText>
      </w:r>
      <w:r>
        <w:rPr>
          <w:rFonts w:hint="eastAsia" w:ascii="微软雅黑" w:hAnsi="微软雅黑" w:eastAsia="微软雅黑" w:cs="微软雅黑"/>
          <w:i w:val="0"/>
          <w:iCs w:val="0"/>
          <w:caps w:val="0"/>
          <w:color w:val="09408E"/>
          <w:spacing w:val="0"/>
          <w:sz w:val="18"/>
          <w:szCs w:val="18"/>
          <w:u w:val="none"/>
          <w:shd w:val="clear" w:fill="FFFFFF"/>
        </w:rPr>
        <w:fldChar w:fldCharType="separate"/>
      </w:r>
      <w:r>
        <w:rPr>
          <w:rStyle w:val="7"/>
          <w:rFonts w:hint="eastAsia" w:ascii="微软雅黑" w:hAnsi="微软雅黑" w:eastAsia="微软雅黑" w:cs="微软雅黑"/>
          <w:i w:val="0"/>
          <w:iCs w:val="0"/>
          <w:caps w:val="0"/>
          <w:color w:val="09408E"/>
          <w:spacing w:val="0"/>
          <w:sz w:val="18"/>
          <w:szCs w:val="18"/>
          <w:u w:val="none"/>
          <w:shd w:val="clear" w:fill="FFFFFF"/>
        </w:rPr>
        <w:t>控制棒</w:t>
      </w:r>
      <w:r>
        <w:rPr>
          <w:rFonts w:hint="eastAsia" w:ascii="微软雅黑" w:hAnsi="微软雅黑" w:eastAsia="微软雅黑" w:cs="微软雅黑"/>
          <w:i w:val="0"/>
          <w:iCs w:val="0"/>
          <w:caps w:val="0"/>
          <w:color w:val="09408E"/>
          <w:spacing w:val="0"/>
          <w:sz w:val="18"/>
          <w:szCs w:val="18"/>
          <w:u w:val="none"/>
          <w:shd w:val="clear" w:fill="FFFFFF"/>
        </w:rPr>
        <w:fldChar w:fldCharType="end"/>
      </w:r>
      <w:r>
        <w:rPr>
          <w:rFonts w:hint="eastAsia" w:ascii="微软雅黑" w:hAnsi="微软雅黑" w:eastAsia="微软雅黑" w:cs="微软雅黑"/>
          <w:i w:val="0"/>
          <w:iCs w:val="0"/>
          <w:caps w:val="0"/>
          <w:color w:val="191B1F"/>
          <w:spacing w:val="0"/>
          <w:sz w:val="18"/>
          <w:szCs w:val="18"/>
          <w:shd w:val="clear" w:fill="FFFFFF"/>
        </w:rPr>
        <w:t>的位置，安全壳结构和反应堆的</w:t>
      </w:r>
      <w:r>
        <w:rPr>
          <w:rFonts w:hint="eastAsia" w:ascii="微软雅黑" w:hAnsi="微软雅黑" w:eastAsia="微软雅黑" w:cs="微软雅黑"/>
          <w:i w:val="0"/>
          <w:iCs w:val="0"/>
          <w:caps w:val="0"/>
          <w:color w:val="09408E"/>
          <w:spacing w:val="0"/>
          <w:sz w:val="18"/>
          <w:szCs w:val="18"/>
          <w:u w:val="none"/>
          <w:shd w:val="clear" w:fill="FFFFFF"/>
        </w:rPr>
        <w:fldChar w:fldCharType="begin"/>
      </w:r>
      <w:r>
        <w:rPr>
          <w:rFonts w:hint="eastAsia" w:ascii="微软雅黑" w:hAnsi="微软雅黑" w:eastAsia="微软雅黑" w:cs="微软雅黑"/>
          <w:i w:val="0"/>
          <w:iCs w:val="0"/>
          <w:caps w:val="0"/>
          <w:color w:val="09408E"/>
          <w:spacing w:val="0"/>
          <w:sz w:val="18"/>
          <w:szCs w:val="18"/>
          <w:u w:val="none"/>
          <w:shd w:val="clear" w:fill="FFFFFF"/>
        </w:rPr>
        <w:instrText xml:space="preserve"> HYPERLINK "https://zhida.zhihu.com/search?content_id=103945135&amp;content_type=Article&amp;match_order=1&amp;q=%E6%AD%A3%E7%A9%BA%E6%B3%A1%E7%B3%BB%E6%95%B0&amp;zd_token=eyJhbGciOiJIUzI1NiIsInR5cCI6IkpXVCJ9.eyJpc3MiOiJ6aGlkYV9zZXJ2ZXIiLCJleHAiOjE3NzA1NjYyODIsInEiOiLmraPnqbrms6Hns7vmlbAiLCJ6aGlkYV9zb3VyY2UiOiJlbnRpdHkiLCJjb250ZW50X2lkIjoxMDM5NDUxMzUsImNvbnRlbnRfdHlwZSI6IkFydGljbGUiLCJtYXRjaF9vcmRlciI6MSwiemRfdG9rZW4iOm51bGx9.xqakb74gTwy77-BD-8cDDjlTJTm0O4svhI3Ithy1J1o&amp;zhida_source=entity" \t "https://zhuanlan.zhihu.com/p/_blank" </w:instrText>
      </w:r>
      <w:r>
        <w:rPr>
          <w:rFonts w:hint="eastAsia" w:ascii="微软雅黑" w:hAnsi="微软雅黑" w:eastAsia="微软雅黑" w:cs="微软雅黑"/>
          <w:i w:val="0"/>
          <w:iCs w:val="0"/>
          <w:caps w:val="0"/>
          <w:color w:val="09408E"/>
          <w:spacing w:val="0"/>
          <w:sz w:val="18"/>
          <w:szCs w:val="18"/>
          <w:u w:val="none"/>
          <w:shd w:val="clear" w:fill="FFFFFF"/>
        </w:rPr>
        <w:fldChar w:fldCharType="separate"/>
      </w:r>
      <w:r>
        <w:rPr>
          <w:rStyle w:val="7"/>
          <w:rFonts w:hint="eastAsia" w:ascii="微软雅黑" w:hAnsi="微软雅黑" w:eastAsia="微软雅黑" w:cs="微软雅黑"/>
          <w:i w:val="0"/>
          <w:iCs w:val="0"/>
          <w:caps w:val="0"/>
          <w:color w:val="09408E"/>
          <w:spacing w:val="0"/>
          <w:sz w:val="18"/>
          <w:szCs w:val="18"/>
          <w:u w:val="none"/>
          <w:shd w:val="clear" w:fill="FFFFFF"/>
        </w:rPr>
        <w:t>正空泡系数</w:t>
      </w:r>
      <w:r>
        <w:rPr>
          <w:rFonts w:hint="eastAsia" w:ascii="微软雅黑" w:hAnsi="微软雅黑" w:eastAsia="微软雅黑" w:cs="微软雅黑"/>
          <w:i w:val="0"/>
          <w:iCs w:val="0"/>
          <w:caps w:val="0"/>
          <w:color w:val="09408E"/>
          <w:spacing w:val="0"/>
          <w:sz w:val="18"/>
          <w:szCs w:val="18"/>
          <w:u w:val="none"/>
          <w:shd w:val="clear" w:fill="FFFFFF"/>
        </w:rPr>
        <w:fldChar w:fldCharType="end"/>
      </w:r>
      <w:r>
        <w:rPr>
          <w:rFonts w:hint="eastAsia" w:ascii="微软雅黑" w:hAnsi="微软雅黑" w:eastAsia="微软雅黑" w:cs="微软雅黑"/>
          <w:i w:val="0"/>
          <w:iCs w:val="0"/>
          <w:caps w:val="0"/>
          <w:color w:val="191B1F"/>
          <w:spacing w:val="0"/>
          <w:sz w:val="18"/>
          <w:szCs w:val="18"/>
          <w:shd w:val="clear" w:fill="FFFFFF"/>
        </w:rPr>
        <w:t>被证明是非常不安全的。 自1986年灾难发生以来，其余使用的RBMK设计的核电厂进行了一些重大的设计变更，以解决这些问题并确保未来运营的安全性。</w:t>
      </w:r>
    </w:p>
    <w:p w14:paraId="267D98FF">
      <w:pPr>
        <w:pStyle w:val="3"/>
        <w:keepNext w:val="0"/>
        <w:keepLines w:val="0"/>
        <w:widowControl/>
        <w:suppressLineNumbers w:val="0"/>
        <w:shd w:val="clear" w:fill="FFFFFF"/>
        <w:spacing w:line="15" w:lineRule="atLeast"/>
        <w:ind w:left="0" w:firstLine="0"/>
        <w:rPr>
          <w:rFonts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二. 堆设计</w:t>
      </w:r>
    </w:p>
    <w:p w14:paraId="74439A42">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18"/>
          <w:szCs w:val="18"/>
          <w:shd w:val="clear" w:fill="FFFFFF"/>
        </w:rPr>
        <w:t>RBMK的设计与其他的反应堆设计区别较大，主要体现在以下几个方面</w:t>
      </w:r>
    </w:p>
    <w:p w14:paraId="067A112C">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 核燃料</w:t>
      </w:r>
    </w:p>
    <w:p w14:paraId="482CFBFE">
      <w:pPr>
        <w:pStyle w:val="4"/>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shd w:val="clear" w:fill="FFFFFF"/>
        </w:rPr>
      </w:pPr>
      <w:r>
        <w:rPr>
          <w:rFonts w:hint="eastAsia" w:ascii="微软雅黑" w:hAnsi="微软雅黑" w:eastAsia="微软雅黑" w:cs="微软雅黑"/>
          <w:i w:val="0"/>
          <w:iCs w:val="0"/>
          <w:caps w:val="0"/>
          <w:color w:val="191B1F"/>
          <w:spacing w:val="0"/>
          <w:sz w:val="18"/>
          <w:szCs w:val="18"/>
          <w:shd w:val="clear" w:fill="FFFFFF"/>
        </w:rPr>
        <w:t>将略微浓缩的铀颗粒装入3.65米长的锆合金管中，形成燃料棒。18根燃料棒组合成圆柱形托架以形成燃料组件。将这些杆中的两个装入压力管中。RBMK在反应堆运行时可以进行换料，因为燃料通道是隔离的，并且燃料组件可以安全地从堆芯提出来。</w:t>
      </w:r>
    </w:p>
    <w:p w14:paraId="35C94894">
      <w:pPr>
        <w:pStyle w:val="4"/>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 核燃料压力管道</w:t>
      </w:r>
    </w:p>
    <w:p w14:paraId="1DB41D79">
      <w:pPr>
        <w:pStyle w:val="4"/>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shd w:val="clear" w:fill="FFFFFF"/>
        </w:rPr>
      </w:pPr>
      <w:r>
        <w:rPr>
          <w:rFonts w:hint="eastAsia" w:ascii="微软雅黑" w:hAnsi="微软雅黑" w:eastAsia="微软雅黑" w:cs="微软雅黑"/>
          <w:i w:val="0"/>
          <w:iCs w:val="0"/>
          <w:caps w:val="0"/>
          <w:color w:val="191B1F"/>
          <w:spacing w:val="0"/>
          <w:sz w:val="18"/>
          <w:szCs w:val="18"/>
          <w:shd w:val="clear" w:fill="FFFFFF"/>
        </w:rPr>
        <w:t>燃料组件装载在RBMK的堆芯压力管中，压力管垂直的分布在堆芯中，而冷却剂——轻水流过这些压力管来冷却燃料，冷却剂汽化后从堆芯顶部排除，从而可以保证出口蒸汽温度可以控制在290°C。</w:t>
      </w:r>
    </w:p>
    <w:p w14:paraId="77C145C7">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3. </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103945135&amp;content_type=Article&amp;match_order=1&amp;q=%E7%9F%B3%E5%A2%A8%E6%85%A2%E5%8C%96%E5%89%82&amp;zd_token=eyJhbGciOiJIUzI1NiIsInR5cCI6IkpXVCJ9.eyJpc3MiOiJ6aGlkYV9zZXJ2ZXIiLCJleHAiOjE3NzA1NjYyODIsInEiOiLnn7PloqjmhaLljJbliYIiLCJ6aGlkYV9zb3VyY2UiOiJlbnRpdHkiLCJjb250ZW50X2lkIjoxMDM5NDUxMzUsImNvbnRlbnRfdHlwZSI6IkFydGljbGUiLCJtYXRjaF9vcmRlciI6MSwiemRfdG9rZW4iOm51bGx9.sld50xTwVazDKPgxnJdPi3ISQaf4_dSbbjyB1DGcrKE&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石墨慢化剂</w:t>
      </w:r>
      <w:r>
        <w:rPr>
          <w:rFonts w:hint="eastAsia" w:ascii="微软雅黑" w:hAnsi="微软雅黑" w:eastAsia="微软雅黑" w:cs="微软雅黑"/>
          <w:i w:val="0"/>
          <w:iCs w:val="0"/>
          <w:caps w:val="0"/>
          <w:color w:val="09408E"/>
          <w:spacing w:val="0"/>
          <w:sz w:val="27"/>
          <w:szCs w:val="27"/>
          <w:u w:val="none"/>
          <w:shd w:val="clear" w:fill="FFFFFF"/>
        </w:rPr>
        <w:fldChar w:fldCharType="end"/>
      </w:r>
    </w:p>
    <w:p w14:paraId="3A627272">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18"/>
          <w:szCs w:val="18"/>
          <w:shd w:val="clear" w:fill="FFFFFF"/>
        </w:rPr>
        <w:t>石墨慢化剂是RBMK设计与其他堆设计的一个重要不同之处，除了纯度不同，用作慢化剂的石墨是铅笔中的石墨种类并无二致。其功能总结来说就是：减慢中子速度来维持链式反应。与其他采用石墨作为慢化剂的堆设计相比，RBMK的石墨不会被冷却，因此其工作温度往往在700摄氏度左右。</w:t>
      </w:r>
    </w:p>
    <w:p w14:paraId="1427069D">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 控制棒</w:t>
      </w:r>
    </w:p>
    <w:p w14:paraId="4D9D6EA6">
      <w:pPr>
        <w:pStyle w:val="4"/>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shd w:val="clear" w:fill="FFFFFF"/>
        </w:rPr>
      </w:pPr>
      <w:r>
        <w:rPr>
          <w:rFonts w:hint="eastAsia" w:ascii="微软雅黑" w:hAnsi="微软雅黑" w:eastAsia="微软雅黑" w:cs="微软雅黑"/>
          <w:i w:val="0"/>
          <w:iCs w:val="0"/>
          <w:caps w:val="0"/>
          <w:color w:val="191B1F"/>
          <w:spacing w:val="0"/>
          <w:sz w:val="18"/>
          <w:szCs w:val="18"/>
          <w:shd w:val="clear" w:fill="FFFFFF"/>
        </w:rPr>
        <w:t>RBMK控制棒由碳化硼制成。大家知道，反应堆控制棒主要功能四可吸收中子。从而控制反应堆中裂变的速度。 控制棒插入越深，它们吸收的中子就越多，裂变就越慢。 一般来说控制棒有自动，手动和紧急控制三种操作模式，根据堆芯内部的工况条件和操作目标，控制棒可以深入到特定的精确深度。</w:t>
      </w:r>
    </w:p>
    <w:p w14:paraId="2668209F">
      <w:pPr>
        <w:pStyle w:val="4"/>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shd w:val="clear" w:fill="FFFFFF"/>
        </w:rPr>
      </w:pPr>
      <w:r>
        <w:rPr>
          <w:rFonts w:hint="eastAsia" w:ascii="微软雅黑" w:hAnsi="微软雅黑" w:eastAsia="微软雅黑" w:cs="微软雅黑"/>
          <w:i w:val="0"/>
          <w:iCs w:val="0"/>
          <w:caps w:val="0"/>
          <w:color w:val="191B1F"/>
          <w:spacing w:val="0"/>
          <w:sz w:val="18"/>
          <w:szCs w:val="18"/>
          <w:shd w:val="clear" w:fill="FFFFFF"/>
        </w:rPr>
        <w:t>重点提一下，切尔诺贝利核事故的控制棒的不正确使用正是发生灾难的关键点之一，据说“甚至连苏联总理都没有被授权在少于30根控制棒的条件下运行RBMK堆！”然而，在事故当时，只有6-8根控制棒在工作状态。</w:t>
      </w:r>
    </w:p>
    <w:p w14:paraId="7748AC2C">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 冷却剂/蒸汽分离器</w:t>
      </w:r>
    </w:p>
    <w:p w14:paraId="52C32724">
      <w:pPr>
        <w:pStyle w:val="4"/>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shd w:val="clear" w:fill="FFFFFF"/>
        </w:rPr>
      </w:pPr>
      <w:r>
        <w:rPr>
          <w:rFonts w:hint="eastAsia" w:ascii="微软雅黑" w:hAnsi="微软雅黑" w:eastAsia="微软雅黑" w:cs="微软雅黑"/>
          <w:i w:val="0"/>
          <w:iCs w:val="0"/>
          <w:caps w:val="0"/>
          <w:color w:val="191B1F"/>
          <w:spacing w:val="0"/>
          <w:sz w:val="18"/>
          <w:szCs w:val="18"/>
          <w:shd w:val="clear" w:fill="FFFFFF"/>
        </w:rPr>
        <w:t>如前所述，轻水用作冷却剂和工作流体。 它的作用是保持燃料温度在一定的区间，加热蒸汽从而驱动工厂的涡轮机。轻水冷却剂在两个循环中运行，如右图3所示。</w:t>
      </w:r>
    </w:p>
    <w:p w14:paraId="6FF41D20">
      <w:pPr>
        <w:pStyle w:val="4"/>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shd w:val="clear" w:fill="FFFFFF"/>
        </w:rPr>
      </w:pPr>
      <w:r>
        <w:rPr>
          <w:rFonts w:hint="eastAsia" w:ascii="微软雅黑" w:hAnsi="微软雅黑" w:eastAsia="微软雅黑" w:cs="微软雅黑"/>
          <w:i w:val="0"/>
          <w:iCs w:val="0"/>
          <w:caps w:val="0"/>
          <w:color w:val="191B1F"/>
          <w:spacing w:val="0"/>
          <w:sz w:val="18"/>
          <w:szCs w:val="18"/>
          <w:shd w:val="clear" w:fill="FFFFFF"/>
        </w:rPr>
        <w:t>两个循环中各有一个蒸汽鼓（橙色圆圈）。 这是来自加热的冷却剂的蒸汽被供给涡轮机以在发电机中产生电力的地方。 每个回路都有一个涡轮机，可以将蒸汽输送到此做功。做功后乏蒸汽冷凝并作为冷却剂反馈回来。</w:t>
      </w:r>
    </w:p>
    <w:p w14:paraId="3AD91C94">
      <w:pPr>
        <w:pStyle w:val="4"/>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6. 安全壳结构</w:t>
      </w:r>
    </w:p>
    <w:p w14:paraId="5F6DA3AB">
      <w:pPr>
        <w:pStyle w:val="4"/>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shd w:val="clear" w:fill="FFFFFF"/>
        </w:rPr>
      </w:pPr>
      <w:r>
        <w:rPr>
          <w:rFonts w:hint="eastAsia" w:ascii="微软雅黑" w:hAnsi="微软雅黑" w:eastAsia="微软雅黑" w:cs="微软雅黑"/>
          <w:i w:val="0"/>
          <w:iCs w:val="0"/>
          <w:caps w:val="0"/>
          <w:color w:val="191B1F"/>
          <w:spacing w:val="0"/>
          <w:sz w:val="18"/>
          <w:szCs w:val="18"/>
          <w:shd w:val="clear" w:fill="FFFFFF"/>
        </w:rPr>
        <w:t>如图3所示，RBMK的安全壳结构不像现代核电站那样健全。 这在切尔诺贝利事故中证明是致命的，因为堆芯内部的压力炸飞了堆芯顶部的覆盖物，使放射性核心暴露于外部世界。RBMK的安全壳由混凝土和金属制成，目标是辐射防护。</w:t>
      </w:r>
    </w:p>
    <w:p w14:paraId="2F0BBDE8">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三. 正空泡系数</w:t>
      </w:r>
    </w:p>
    <w:p w14:paraId="7D0B71D3">
      <w:pPr>
        <w:pStyle w:val="4"/>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shd w:val="clear" w:fill="FFFFFF"/>
        </w:rPr>
      </w:pPr>
      <w:r>
        <w:rPr>
          <w:rFonts w:hint="eastAsia" w:ascii="微软雅黑" w:hAnsi="微软雅黑" w:eastAsia="微软雅黑" w:cs="微软雅黑"/>
          <w:i w:val="0"/>
          <w:iCs w:val="0"/>
          <w:caps w:val="0"/>
          <w:color w:val="191B1F"/>
          <w:spacing w:val="0"/>
          <w:sz w:val="18"/>
          <w:szCs w:val="18"/>
          <w:shd w:val="clear" w:fill="FFFFFF"/>
        </w:rPr>
        <w:t>这个点被无数次分析论证了是切尔诺贝利核事故的重要原因之一。RBMK的空泡系数为正，这意味着，当堆芯中的空泡数增大时，反应堆的反应性会增加，而负空泡系数的堆型则恰恰相反，空泡系数增大，反应性降低，比如现在常见的压水反应堆都是负空泡系数设计。因为常见压水堆采用轻水作为冷却剂和慢化剂，当空泡增加时，意味着慢化剂减少，从而使得堆芯反应性降低，从而可以平衡堆芯功率输出。</w:t>
      </w:r>
    </w:p>
    <w:p w14:paraId="47400849">
      <w:pPr>
        <w:pStyle w:val="4"/>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91B1F"/>
          <w:spacing w:val="0"/>
          <w:sz w:val="18"/>
          <w:szCs w:val="18"/>
          <w:shd w:val="clear" w:fill="FFFFFF"/>
        </w:rPr>
      </w:pPr>
      <w:r>
        <w:rPr>
          <w:rFonts w:hint="eastAsia" w:ascii="微软雅黑" w:hAnsi="微软雅黑" w:eastAsia="微软雅黑" w:cs="微软雅黑"/>
          <w:i w:val="0"/>
          <w:iCs w:val="0"/>
          <w:caps w:val="0"/>
          <w:color w:val="191B1F"/>
          <w:spacing w:val="0"/>
          <w:sz w:val="18"/>
          <w:szCs w:val="18"/>
          <w:shd w:val="clear" w:fill="FFFFFF"/>
        </w:rPr>
        <w:t>我们说正空泡系数是切尔诺贝利核电站反应堆4号RBMK机组事故的另一个关键因素是因为： 在事故中，蒸汽的过量产生（意味着空泡增加）导致空隙系数变得不安全。 而当堆被强制从低功率开始增加时（HBO剧中有提及），冷却剂轻水会产生更多的蒸汽，从而导致功率增加。最终导致了反应堆产生超过100倍的额定功率输出，从而导致堆芯内的极端温度和压力，最终造成不可挽回的灾难。</w:t>
      </w:r>
    </w:p>
    <w:p w14:paraId="1EA308CA">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四. </w:t>
      </w:r>
      <w:r>
        <w:rPr>
          <w:rFonts w:hint="eastAsia" w:ascii="微软雅黑" w:hAnsi="微软雅黑" w:eastAsia="微软雅黑" w:cs="微软雅黑"/>
          <w:b/>
          <w:bCs/>
          <w:i w:val="0"/>
          <w:iCs w:val="0"/>
          <w:caps w:val="0"/>
          <w:color w:val="09408E"/>
          <w:spacing w:val="0"/>
          <w:sz w:val="25"/>
          <w:szCs w:val="25"/>
          <w:u w:val="none"/>
          <w:shd w:val="clear" w:fill="FFFFFF"/>
        </w:rPr>
        <w:fldChar w:fldCharType="begin"/>
      </w:r>
      <w:r>
        <w:rPr>
          <w:rFonts w:hint="eastAsia" w:ascii="微软雅黑" w:hAnsi="微软雅黑" w:eastAsia="微软雅黑" w:cs="微软雅黑"/>
          <w:b/>
          <w:bCs/>
          <w:i w:val="0"/>
          <w:iCs w:val="0"/>
          <w:caps w:val="0"/>
          <w:color w:val="09408E"/>
          <w:spacing w:val="0"/>
          <w:sz w:val="25"/>
          <w:szCs w:val="25"/>
          <w:u w:val="none"/>
          <w:shd w:val="clear" w:fill="FFFFFF"/>
        </w:rPr>
        <w:instrText xml:space="preserve"> HYPERLINK "https://zhuanlan.zhihu.com/p/71170604/edit" \t "https://zhuanlan.zhihu.com/p/_blank" </w:instrText>
      </w:r>
      <w:r>
        <w:rPr>
          <w:rFonts w:hint="eastAsia" w:ascii="微软雅黑" w:hAnsi="微软雅黑" w:eastAsia="微软雅黑" w:cs="微软雅黑"/>
          <w:b/>
          <w:bCs/>
          <w:i w:val="0"/>
          <w:iCs w:val="0"/>
          <w:caps w:val="0"/>
          <w:color w:val="09408E"/>
          <w:spacing w:val="0"/>
          <w:sz w:val="25"/>
          <w:szCs w:val="25"/>
          <w:u w:val="none"/>
          <w:shd w:val="clear" w:fill="FFFFFF"/>
        </w:rPr>
        <w:fldChar w:fldCharType="separate"/>
      </w:r>
      <w:r>
        <w:rPr>
          <w:rStyle w:val="7"/>
          <w:rFonts w:hint="eastAsia" w:ascii="微软雅黑" w:hAnsi="微软雅黑" w:eastAsia="微软雅黑" w:cs="微软雅黑"/>
          <w:b/>
          <w:bCs/>
          <w:i w:val="0"/>
          <w:iCs w:val="0"/>
          <w:caps w:val="0"/>
          <w:color w:val="09408E"/>
          <w:spacing w:val="0"/>
          <w:sz w:val="25"/>
          <w:szCs w:val="25"/>
          <w:u w:val="none"/>
          <w:shd w:val="clear" w:fill="FFFFFF"/>
        </w:rPr>
        <w:t>HBO</w:t>
      </w:r>
      <w:r>
        <w:rPr>
          <w:rFonts w:hint="eastAsia" w:ascii="微软雅黑" w:hAnsi="微软雅黑" w:eastAsia="微软雅黑" w:cs="微软雅黑"/>
          <w:b/>
          <w:bCs/>
          <w:i w:val="0"/>
          <w:iCs w:val="0"/>
          <w:caps w:val="0"/>
          <w:color w:val="09408E"/>
          <w:spacing w:val="0"/>
          <w:sz w:val="25"/>
          <w:szCs w:val="25"/>
          <w:u w:val="none"/>
          <w:shd w:val="clear" w:fill="FFFFFF"/>
        </w:rPr>
        <w:fldChar w:fldCharType="end"/>
      </w:r>
      <w:r>
        <w:rPr>
          <w:rFonts w:hint="eastAsia" w:ascii="微软雅黑" w:hAnsi="微软雅黑" w:eastAsia="微软雅黑" w:cs="微软雅黑"/>
          <w:b/>
          <w:bCs/>
          <w:i w:val="0"/>
          <w:iCs w:val="0"/>
          <w:caps w:val="0"/>
          <w:color w:val="191B1F"/>
          <w:spacing w:val="0"/>
          <w:sz w:val="25"/>
          <w:szCs w:val="25"/>
          <w:shd w:val="clear" w:fill="FFFFFF"/>
        </w:rPr>
        <w:t>中提及的控制棒端部的石墨设计</w:t>
      </w:r>
    </w:p>
    <w:p w14:paraId="758B4B18">
      <w:pPr>
        <w:pStyle w:val="4"/>
        <w:keepNext w:val="0"/>
        <w:keepLines w:val="0"/>
        <w:widowControl/>
        <w:suppressLineNumbers w:val="0"/>
        <w:shd w:val="clear" w:fill="FFFFFF"/>
        <w:spacing w:before="294" w:beforeAutospacing="0" w:after="0" w:afterAutospacing="0"/>
        <w:ind w:left="0" w:right="0" w:firstLine="0"/>
        <w:jc w:val="left"/>
        <w:rPr>
          <w:rFonts w:hint="eastAsia" w:ascii="微软雅黑" w:hAnsi="微软雅黑" w:eastAsia="微软雅黑" w:cs="微软雅黑"/>
          <w:i w:val="0"/>
          <w:iCs w:val="0"/>
          <w:caps w:val="0"/>
          <w:color w:val="191B1F"/>
          <w:spacing w:val="0"/>
          <w:sz w:val="18"/>
          <w:szCs w:val="18"/>
          <w:shd w:val="clear" w:fill="FFFFFF"/>
        </w:rPr>
      </w:pPr>
      <w:bookmarkStart w:id="0" w:name="_GoBack"/>
      <w:r>
        <w:rPr>
          <w:rFonts w:hint="eastAsia" w:ascii="微软雅黑" w:hAnsi="微软雅黑" w:eastAsia="微软雅黑" w:cs="微软雅黑"/>
          <w:i w:val="0"/>
          <w:iCs w:val="0"/>
          <w:caps w:val="0"/>
          <w:color w:val="191B1F"/>
          <w:spacing w:val="0"/>
          <w:sz w:val="18"/>
          <w:szCs w:val="18"/>
          <w:shd w:val="clear" w:fill="FFFFFF"/>
        </w:rPr>
        <w:t>R</w:t>
      </w:r>
      <w:r>
        <w:rPr>
          <w:rFonts w:hint="eastAsia" w:ascii="微软雅黑" w:hAnsi="微软雅黑" w:eastAsia="微软雅黑" w:cs="微软雅黑"/>
          <w:i w:val="0"/>
          <w:iCs w:val="0"/>
          <w:caps w:val="0"/>
          <w:color w:val="191B1F"/>
          <w:spacing w:val="0"/>
          <w:sz w:val="18"/>
          <w:szCs w:val="18"/>
          <w:shd w:val="clear" w:fill="FFFFFF"/>
        </w:rPr>
        <w:t>BMK与其他反应堆一样，其大多数控制棒都是从上方插入的，另外有24根短棒则是从下方插入以用来增加对核心纵向输出分布的控制。除了12根自动控制的控制棒，所有控制棒在末端都有4.5米长的石墨，并以1.25米长的嵌入物隔开以在石墨与碳化硼中子吸收剂间建立一个充满水的部分。石墨部分（称为置换剂）被用来增强在控制棒插入和取出时中子流衰减的差异，因为水在作为慢化剂的同时，也是一种中子吸收剂（虽然比碳化硼弱得多），而石墨会将水置换出来。控制棒的通道中在充满水的时候比填满石墨的时候能吸收的中子要多，所以会增加在控制棒插入和取出时中子流衰减的差异。当控制棒完全收回时，石墨部分则位于核心的中央高度，两侧各有1.25米深的水。当控制棒伸入时，由于石墨将底部的水置换出来，会使得石墨所在位置的反应速率上升。这个效应在1983年于</w:t>
      </w:r>
      <w:r>
        <w:rPr>
          <w:rFonts w:hint="eastAsia" w:ascii="微软雅黑" w:hAnsi="微软雅黑" w:eastAsia="微软雅黑" w:cs="微软雅黑"/>
          <w:i w:val="0"/>
          <w:iCs w:val="0"/>
          <w:caps w:val="0"/>
          <w:color w:val="191B1F"/>
          <w:spacing w:val="0"/>
          <w:sz w:val="18"/>
          <w:szCs w:val="18"/>
          <w:shd w:val="clear" w:fill="FFFFFF"/>
        </w:rPr>
        <w:fldChar w:fldCharType="begin"/>
      </w:r>
      <w:r>
        <w:rPr>
          <w:rFonts w:hint="eastAsia" w:ascii="微软雅黑" w:hAnsi="微软雅黑" w:eastAsia="微软雅黑" w:cs="微软雅黑"/>
          <w:i w:val="0"/>
          <w:iCs w:val="0"/>
          <w:caps w:val="0"/>
          <w:color w:val="191B1F"/>
          <w:spacing w:val="0"/>
          <w:sz w:val="18"/>
          <w:szCs w:val="18"/>
          <w:shd w:val="clear" w:fill="FFFFFF"/>
        </w:rPr>
        <w:instrText xml:space="preserve"> HYPERLINK "https://zhida.zhihu.com/search?content_id=103945135&amp;content_type=Article&amp;match_order=1&amp;q=%E4%BC%8A%E6%A0%BC%E7%BA%B3%E5%88%A9%E7%BA%B3%E6%A0%B8%E7%94%B5%E7%AB%99&amp;zd_token=eyJhbGciOiJIUzI1NiIsInR5cCI6IkpXVCJ9.eyJpc3MiOiJ6aGlkYV9zZXJ2ZXIiLCJleHAiOjE3NzA1NjYyODIsInEiOiLkvIrmoLznurPliKnnurPmoLjnlLXnq5kiLCJ6aGlkYV9zb3VyY2UiOiJlbnRpdHkiLCJjb250ZW50X2lkIjoxMDM5NDUxMzUsImNvbnRlbnRfdHlwZSI6IkFydGljbGUiLCJtYXRjaF9vcmRlciI6MSwiemRfdG9rZW4iOm51bGx9.QUweYymnK1ybP31eRgu9Uji2lG4dJx9CnZxogOt4elE&amp;zhida_source=entity" \t "https://zhuanlan.zhihu.com/p/_blank" </w:instrText>
      </w:r>
      <w:r>
        <w:rPr>
          <w:rFonts w:hint="eastAsia" w:ascii="微软雅黑" w:hAnsi="微软雅黑" w:eastAsia="微软雅黑" w:cs="微软雅黑"/>
          <w:i w:val="0"/>
          <w:iCs w:val="0"/>
          <w:caps w:val="0"/>
          <w:color w:val="191B1F"/>
          <w:spacing w:val="0"/>
          <w:sz w:val="18"/>
          <w:szCs w:val="18"/>
          <w:shd w:val="clear" w:fill="FFFFFF"/>
        </w:rPr>
        <w:fldChar w:fldCharType="separate"/>
      </w:r>
      <w:r>
        <w:rPr>
          <w:rFonts w:hint="eastAsia" w:ascii="微软雅黑" w:hAnsi="微软雅黑" w:eastAsia="微软雅黑" w:cs="微软雅黑"/>
          <w:i w:val="0"/>
          <w:iCs w:val="0"/>
          <w:caps w:val="0"/>
          <w:color w:val="191B1F"/>
          <w:spacing w:val="0"/>
          <w:sz w:val="18"/>
          <w:szCs w:val="18"/>
          <w:shd w:val="clear" w:fill="FFFFFF"/>
        </w:rPr>
        <w:t>伊格纳利纳核电站</w:t>
      </w:r>
      <w:r>
        <w:rPr>
          <w:rFonts w:hint="eastAsia" w:ascii="微软雅黑" w:hAnsi="微软雅黑" w:eastAsia="微软雅黑" w:cs="微软雅黑"/>
          <w:i w:val="0"/>
          <w:iCs w:val="0"/>
          <w:caps w:val="0"/>
          <w:color w:val="191B1F"/>
          <w:spacing w:val="0"/>
          <w:sz w:val="18"/>
          <w:szCs w:val="18"/>
          <w:shd w:val="clear" w:fill="FFFFFF"/>
        </w:rPr>
        <w:fldChar w:fldCharType="end"/>
      </w:r>
      <w:r>
        <w:rPr>
          <w:rFonts w:hint="eastAsia" w:ascii="微软雅黑" w:hAnsi="微软雅黑" w:eastAsia="微软雅黑" w:cs="微软雅黑"/>
          <w:i w:val="0"/>
          <w:iCs w:val="0"/>
          <w:caps w:val="0"/>
          <w:color w:val="191B1F"/>
          <w:spacing w:val="0"/>
          <w:sz w:val="18"/>
          <w:szCs w:val="18"/>
          <w:shd w:val="clear" w:fill="FFFFFF"/>
        </w:rPr>
        <w:t>被发现。控制棒的管道使用单独的冷却水，温度被控在40到70°C。控制棒与管道间的狭小缝隙使得水会阻碍控制棒的移动，这便是控制棒插入很缓慢的主要原因（通常需要18~21秒，约0.4米每秒）。在切尔诺贝利事故后，其他RBMK反应堆的控制棒伺服器被更换以加速插入过程，让控制棒插入更快的方法是仅使用一层水膜来冷却控制棒的管道，这样控制棒就可以在气体中移动。</w:t>
      </w:r>
    </w:p>
    <w:bookmarkEnd w:id="0"/>
    <w:p w14:paraId="399CC50B">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shd w:val="clear" w:fill="FFFFFF"/>
          <w:lang w:eastAsia="zh-CN"/>
        </w:rPr>
      </w:pPr>
    </w:p>
    <w:p w14:paraId="3E9F055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A00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2026-02-06T16:20:13Z</dcterms:created>
  <dc:creator>36372</dc:creator>
  <cp:lastModifiedBy>虫虫飞</cp:lastModifiedBy>
  <dcterms:modified xsi:type="dcterms:W3CDTF">2026-02-06T16:24:15Z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eyJoZGlkIjoiYTQzYjZjNmY3YzYxMmRjZDczNjRjZTI2YzM0ODBlMzciLCJ1c2VySWQiOiI0OTQ0MzA2NDYifQ==</vt:lpwstr>
  </property>
  <property fmtid="{D5CDD505-2E9C-101B-9397-08002B2CF9AE}" pid="4" name="ICV">
    <vt:lpwstr>1C64F7EC9D474529BF2B337D56C509DB_12</vt:lpwstr>
  </property>
</Properties>
</file>