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8A543" w14:textId="77777777" w:rsidR="00DA6BD4" w:rsidRPr="00A81539" w:rsidRDefault="00394C78" w:rsidP="00B84D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15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со списком пациентов</w:t>
      </w:r>
      <w:r w:rsidR="00DA6BD4" w:rsidRPr="00A815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</w:p>
    <w:p w14:paraId="5250B617" w14:textId="1E45495F" w:rsidR="00DA6BD4" w:rsidRDefault="00DA6BD4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Сформированные списки используются для работы со статистикой и группового информирования пациентов. В разделе 4 раскрывающихся меню. Оптимально вариант отметка галочками. Можно сразу несколько пунктов. В меню диагнозов,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фармакогентик</w:t>
      </w:r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операций открываются подпункты, как они реализованы при внесении данных о пациенте в историю болезни</w:t>
      </w:r>
    </w:p>
    <w:p w14:paraId="475E7A64" w14:textId="6F90D03D" w:rsidR="00DA6BD4" w:rsidRDefault="00DA6BD4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B715F6" wp14:editId="4601E8E7">
                <wp:simplePos x="0" y="0"/>
                <wp:positionH relativeFrom="margin">
                  <wp:align>left</wp:align>
                </wp:positionH>
                <wp:positionV relativeFrom="paragraph">
                  <wp:posOffset>393700</wp:posOffset>
                </wp:positionV>
                <wp:extent cx="1323975" cy="295275"/>
                <wp:effectExtent l="0" t="0" r="28575" b="28575"/>
                <wp:wrapSquare wrapText="bothSides"/>
                <wp:docPr id="10256564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295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7685" w14:textId="2132B61C" w:rsidR="00F960B3" w:rsidRPr="00F960B3" w:rsidRDefault="00F960B3" w:rsidP="00F960B3">
                            <w:r>
                              <w:t>Профиль пациента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715F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31pt;width:104.25pt;height:23.2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" fillcolor="#bdd6ee [1300]">
                <v:textbox>
                  <w:txbxContent>
                    <w:p w14:paraId="2EF87685" w14:textId="2132B61C" w:rsidR="00F960B3" w:rsidRPr="00F960B3" w:rsidRDefault="00F960B3" w:rsidP="00F960B3">
                      <w:r>
                        <w:t>Профиль пациента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901C5E" w14:textId="7FB2051D" w:rsidR="00394C78" w:rsidRDefault="00DA6BD4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803F04" wp14:editId="2A2B76C8">
                <wp:simplePos x="0" y="0"/>
                <wp:positionH relativeFrom="column">
                  <wp:posOffset>2250440</wp:posOffset>
                </wp:positionH>
                <wp:positionV relativeFrom="paragraph">
                  <wp:posOffset>1870075</wp:posOffset>
                </wp:positionV>
                <wp:extent cx="19050" cy="1581150"/>
                <wp:effectExtent l="57150" t="0" r="76200" b="57150"/>
                <wp:wrapNone/>
                <wp:docPr id="4126961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87D2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77.2pt;margin-top:147.25pt;width:1.5pt;height:124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" strokecolor="#5b9bd5 [3204]" strokeweight=".5pt">
                <v:stroke endarrow="block" joinstyle="miter"/>
              </v:shape>
            </w:pict>
          </mc:Fallback>
        </mc:AlternateContent>
      </w:r>
      <w:r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5E2F21" wp14:editId="0BB8EF85">
                <wp:simplePos x="0" y="0"/>
                <wp:positionH relativeFrom="margin">
                  <wp:posOffset>1517015</wp:posOffset>
                </wp:positionH>
                <wp:positionV relativeFrom="paragraph">
                  <wp:posOffset>758190</wp:posOffset>
                </wp:positionV>
                <wp:extent cx="1600200" cy="1089660"/>
                <wp:effectExtent l="0" t="0" r="19050" b="15240"/>
                <wp:wrapSquare wrapText="bothSides"/>
                <wp:docPr id="699105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089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783D4" w14:textId="7B80A185" w:rsidR="00F960B3" w:rsidRDefault="001A07DD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Основной диагноз</w:t>
                            </w:r>
                          </w:p>
                          <w:p w14:paraId="5559522D" w14:textId="5CE87EAC" w:rsidR="00F960B3" w:rsidRDefault="001A07DD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Сопутствующий диагноз</w:t>
                            </w:r>
                          </w:p>
                          <w:p w14:paraId="7EFFDF7D" w14:textId="1C2D3378" w:rsidR="00F960B3" w:rsidRDefault="001A07DD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Риск по шкалам</w:t>
                            </w:r>
                          </w:p>
                          <w:p w14:paraId="0775B339" w14:textId="5E2783AC" w:rsidR="00DA6BD4" w:rsidRPr="00F960B3" w:rsidRDefault="00DA6BD4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Фармакогенетика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E2F21" id="_x0000_s1027" type="#_x0000_t202" style="position:absolute;margin-left:119.45pt;margin-top:59.7pt;width:126pt;height:85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" fillcolor="#bdd6ee [1300]">
                <v:textbox>
                  <w:txbxContent>
                    <w:p w14:paraId="620783D4" w14:textId="7B80A185" w:rsidR="00F960B3" w:rsidRDefault="001A07DD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Основной диагноз</w:t>
                      </w:r>
                    </w:p>
                    <w:p w14:paraId="5559522D" w14:textId="5CE87EAC" w:rsidR="00F960B3" w:rsidRDefault="001A07DD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Сопутствующий диагноз</w:t>
                      </w:r>
                    </w:p>
                    <w:p w14:paraId="7EFFDF7D" w14:textId="1C2D3378" w:rsidR="00F960B3" w:rsidRDefault="001A07DD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Риск по шкалам</w:t>
                      </w:r>
                    </w:p>
                    <w:p w14:paraId="0775B339" w14:textId="5E2783AC" w:rsidR="00DA6BD4" w:rsidRPr="00F960B3" w:rsidRDefault="00DA6BD4" w:rsidP="00F960B3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Фармакогенетика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611D9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ADDEDCE" wp14:editId="74784CBA">
                <wp:simplePos x="0" y="0"/>
                <wp:positionH relativeFrom="margin">
                  <wp:align>left</wp:align>
                </wp:positionH>
                <wp:positionV relativeFrom="paragraph">
                  <wp:posOffset>723900</wp:posOffset>
                </wp:positionV>
                <wp:extent cx="1343025" cy="2771775"/>
                <wp:effectExtent l="0" t="0" r="28575" b="28575"/>
                <wp:wrapSquare wrapText="bothSides"/>
                <wp:docPr id="2282053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2771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DCFE1" w14:textId="1F332095" w:rsidR="00F960B3" w:rsidRDefault="00F960B3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960B3">
                              <w:rPr>
                                <w:sz w:val="20"/>
                                <w:szCs w:val="20"/>
                              </w:rPr>
                              <w:t>Возраст (диапаз</w:t>
                            </w:r>
                            <w:r w:rsidR="00DA6BD4">
                              <w:rPr>
                                <w:sz w:val="20"/>
                                <w:szCs w:val="20"/>
                              </w:rPr>
                              <w:t>он</w:t>
                            </w:r>
                            <w:r w:rsidRPr="00F960B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ВОЗ</w:t>
                            </w:r>
                          </w:p>
                          <w:p w14:paraId="73AFE772" w14:textId="1012C4B8" w:rsidR="00F960B3" w:rsidRDefault="00F960B3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Пол</w:t>
                            </w:r>
                          </w:p>
                          <w:p w14:paraId="3CA606B4" w14:textId="316632BB" w:rsidR="00F960B3" w:rsidRDefault="00F960B3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Регион</w:t>
                            </w:r>
                          </w:p>
                          <w:p w14:paraId="54EE5D36" w14:textId="62B0749D" w:rsidR="00F960B3" w:rsidRDefault="00F960B3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Комплаентость</w:t>
                            </w:r>
                            <w:proofErr w:type="spellEnd"/>
                            <w:r w:rsidR="000611D9">
                              <w:rPr>
                                <w:sz w:val="20"/>
                                <w:szCs w:val="20"/>
                              </w:rPr>
                              <w:t xml:space="preserve"> : 100-80 % выполняют, рекомендации</w:t>
                            </w:r>
                          </w:p>
                          <w:p w14:paraId="09CC1C53" w14:textId="2BA5FB54" w:rsidR="000611D9" w:rsidRDefault="000611D9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50-79%</w:t>
                            </w:r>
                          </w:p>
                          <w:p w14:paraId="49CAEF15" w14:textId="1FD91968" w:rsidR="000611D9" w:rsidRDefault="000611D9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Менее 50%</w:t>
                            </w:r>
                          </w:p>
                          <w:p w14:paraId="17C39426" w14:textId="398581A0" w:rsidR="000611D9" w:rsidRPr="00F960B3" w:rsidRDefault="000611D9" w:rsidP="00F96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Пациенты длительное время не приходили на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DEDCE" id="_x0000_s1028" type="#_x0000_t202" style="position:absolute;margin-left:0;margin-top:57pt;width:105.75pt;height:218.2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" fillcolor="#bdd6ee [1300]">
                <v:textbox>
                  <w:txbxContent>
                    <w:p w14:paraId="396DCFE1" w14:textId="1F332095" w:rsidR="00F960B3" w:rsidRDefault="00F960B3" w:rsidP="00F960B3">
                      <w:pPr>
                        <w:rPr>
                          <w:sz w:val="20"/>
                          <w:szCs w:val="20"/>
                        </w:rPr>
                      </w:pPr>
                      <w:r w:rsidRPr="00F960B3">
                        <w:rPr>
                          <w:sz w:val="20"/>
                          <w:szCs w:val="20"/>
                        </w:rPr>
                        <w:t>Возраст (диапаз</w:t>
                      </w:r>
                      <w:r w:rsidR="00DA6BD4">
                        <w:rPr>
                          <w:sz w:val="20"/>
                          <w:szCs w:val="20"/>
                        </w:rPr>
                        <w:t>он</w:t>
                      </w:r>
                      <w:r w:rsidRPr="00F960B3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 xml:space="preserve"> ВОЗ</w:t>
                      </w:r>
                    </w:p>
                    <w:p w14:paraId="73AFE772" w14:textId="1012C4B8" w:rsidR="00F960B3" w:rsidRDefault="00F960B3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Пол</w:t>
                      </w:r>
                    </w:p>
                    <w:p w14:paraId="3CA606B4" w14:textId="316632BB" w:rsidR="00F960B3" w:rsidRDefault="00F960B3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Регион</w:t>
                      </w:r>
                    </w:p>
                    <w:p w14:paraId="54EE5D36" w14:textId="62B0749D" w:rsidR="00F960B3" w:rsidRDefault="00F960B3" w:rsidP="00F960B3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Комплаентость</w:t>
                      </w:r>
                      <w:proofErr w:type="spellEnd"/>
                      <w:r w:rsidR="000611D9">
                        <w:rPr>
                          <w:sz w:val="20"/>
                          <w:szCs w:val="20"/>
                        </w:rPr>
                        <w:t xml:space="preserve"> : 100-80 % выполняют, рекомендации</w:t>
                      </w:r>
                    </w:p>
                    <w:p w14:paraId="09CC1C53" w14:textId="2BA5FB54" w:rsidR="000611D9" w:rsidRDefault="000611D9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50-79%</w:t>
                      </w:r>
                    </w:p>
                    <w:p w14:paraId="49CAEF15" w14:textId="1FD91968" w:rsidR="000611D9" w:rsidRDefault="000611D9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Менее 50%</w:t>
                      </w:r>
                    </w:p>
                    <w:p w14:paraId="17C39426" w14:textId="398581A0" w:rsidR="000611D9" w:rsidRPr="00F960B3" w:rsidRDefault="000611D9" w:rsidP="00F960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Пациенты длительное время не приходили на контроль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07DD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1D81EAC" wp14:editId="32F4EB35">
                <wp:simplePos x="0" y="0"/>
                <wp:positionH relativeFrom="margin">
                  <wp:posOffset>5174615</wp:posOffset>
                </wp:positionH>
                <wp:positionV relativeFrom="paragraph">
                  <wp:posOffset>727075</wp:posOffset>
                </wp:positionV>
                <wp:extent cx="1304925" cy="2524125"/>
                <wp:effectExtent l="0" t="0" r="28575" b="28575"/>
                <wp:wrapSquare wrapText="bothSides"/>
                <wp:docPr id="21321023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524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2340C" w14:textId="54883019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АВК (варфарин)</w:t>
                            </w:r>
                          </w:p>
                          <w:p w14:paraId="244CD311" w14:textId="6B19E31E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Ривароксабан</w:t>
                            </w:r>
                          </w:p>
                          <w:p w14:paraId="71FD1B4B" w14:textId="24BFBF82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Апиксабан</w:t>
                            </w:r>
                          </w:p>
                          <w:p w14:paraId="7A037B82" w14:textId="1FDCCFB6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Дабигатран</w:t>
                            </w:r>
                          </w:p>
                          <w:p w14:paraId="406DB017" w14:textId="558BAD5C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НФГ</w:t>
                            </w:r>
                          </w:p>
                          <w:p w14:paraId="4750C5DF" w14:textId="1E40A58D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НМГ</w:t>
                            </w:r>
                          </w:p>
                          <w:p w14:paraId="14E32E84" w14:textId="7D801EBD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Аспирин</w:t>
                            </w:r>
                          </w:p>
                          <w:p w14:paraId="2EC2A0F4" w14:textId="1E2F1C96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Клопидогрел</w:t>
                            </w:r>
                          </w:p>
                          <w:p w14:paraId="54C5CA35" w14:textId="7B245FCE" w:rsidR="001A07DD" w:rsidRPr="00F960B3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A07DD">
                              <w:rPr>
                                <w:sz w:val="20"/>
                                <w:szCs w:val="20"/>
                              </w:rPr>
                              <w:t>Тикагрелор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D81EAC" id="_x0000_s1028" type="#_x0000_t202" style="position:absolute;margin-left:407.45pt;margin-top:57.25pt;width:102.75pt;height:198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" fillcolor="#bdd6ee [1300]">
                <v:textbox>
                  <w:txbxContent>
                    <w:p w14:paraId="2D32340C" w14:textId="54883019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АВК (варфарин)</w:t>
                      </w:r>
                    </w:p>
                    <w:p w14:paraId="244CD311" w14:textId="6B19E31E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Ривароксабан</w:t>
                      </w:r>
                    </w:p>
                    <w:p w14:paraId="71FD1B4B" w14:textId="24BFBF82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Апиксабан</w:t>
                      </w:r>
                    </w:p>
                    <w:p w14:paraId="7A037B82" w14:textId="1FDCCFB6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Дабигатран</w:t>
                      </w:r>
                    </w:p>
                    <w:p w14:paraId="406DB017" w14:textId="558BAD5C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НФГ</w:t>
                      </w:r>
                    </w:p>
                    <w:p w14:paraId="4750C5DF" w14:textId="1E40A58D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НМГ</w:t>
                      </w:r>
                    </w:p>
                    <w:p w14:paraId="14E32E84" w14:textId="7D801EBD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Аспирин</w:t>
                      </w:r>
                    </w:p>
                    <w:p w14:paraId="2EC2A0F4" w14:textId="1E2F1C96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Клопидогрел</w:t>
                      </w:r>
                    </w:p>
                    <w:p w14:paraId="54C5CA35" w14:textId="7B245FCE" w:rsidR="001A07DD" w:rsidRPr="00F960B3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A07DD">
                        <w:rPr>
                          <w:sz w:val="20"/>
                          <w:szCs w:val="20"/>
                        </w:rPr>
                        <w:t>Тикагрелор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07DD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7D32142" wp14:editId="48ED1B43">
                <wp:simplePos x="0" y="0"/>
                <wp:positionH relativeFrom="margin">
                  <wp:posOffset>3317240</wp:posOffset>
                </wp:positionH>
                <wp:positionV relativeFrom="paragraph">
                  <wp:posOffset>755015</wp:posOffset>
                </wp:positionV>
                <wp:extent cx="1600200" cy="1781175"/>
                <wp:effectExtent l="0" t="0" r="19050" b="28575"/>
                <wp:wrapSquare wrapText="bothSides"/>
                <wp:docPr id="1561809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781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6123C" w14:textId="77777777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</w:t>
                            </w:r>
                            <w:r w:rsidRPr="001A07DD">
                              <w:rPr>
                                <w:sz w:val="20"/>
                                <w:szCs w:val="20"/>
                              </w:rPr>
                              <w:t>ротезирование клапанов</w:t>
                            </w:r>
                          </w:p>
                          <w:p w14:paraId="247FEED8" w14:textId="77777777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A07DD">
                              <w:rPr>
                                <w:sz w:val="20"/>
                                <w:szCs w:val="20"/>
                              </w:rPr>
                              <w:t xml:space="preserve">АКШ/МКШ, </w:t>
                            </w:r>
                          </w:p>
                          <w:p w14:paraId="72B55FD4" w14:textId="7521E08B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A07DD">
                              <w:rPr>
                                <w:sz w:val="20"/>
                                <w:szCs w:val="20"/>
                              </w:rPr>
                              <w:t>Стентирование</w:t>
                            </w:r>
                          </w:p>
                          <w:p w14:paraId="068AA083" w14:textId="4A4FCE97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A07DD">
                              <w:rPr>
                                <w:sz w:val="20"/>
                                <w:szCs w:val="20"/>
                              </w:rPr>
                              <w:t>катетерная абляция</w:t>
                            </w:r>
                          </w:p>
                          <w:p w14:paraId="15C51C6C" w14:textId="310E0A5F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ЭКС</w:t>
                            </w:r>
                          </w:p>
                          <w:p w14:paraId="4DF3E504" w14:textId="75921C04" w:rsidR="001A07DD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ИКД</w:t>
                            </w:r>
                          </w:p>
                          <w:p w14:paraId="3C982B8E" w14:textId="0F3C8182" w:rsidR="001A07DD" w:rsidRPr="00F960B3" w:rsidRDefault="001A07DD" w:rsidP="001A07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FF9DA5" w14:textId="77777777" w:rsidR="001A07DD" w:rsidRDefault="001A07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D32142" id="_x0000_s1029" type="#_x0000_t202" style="position:absolute;margin-left:261.2pt;margin-top:59.45pt;width:126pt;height:140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" fillcolor="#bdd6ee [1300]">
                <v:textbox>
                  <w:txbxContent>
                    <w:p w14:paraId="23E6123C" w14:textId="77777777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</w:t>
                      </w:r>
                      <w:r w:rsidRPr="001A07DD">
                        <w:rPr>
                          <w:sz w:val="20"/>
                          <w:szCs w:val="20"/>
                        </w:rPr>
                        <w:t>ротезирование клапанов</w:t>
                      </w:r>
                    </w:p>
                    <w:p w14:paraId="247FEED8" w14:textId="77777777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 w:rsidRPr="001A07DD">
                        <w:rPr>
                          <w:sz w:val="20"/>
                          <w:szCs w:val="20"/>
                        </w:rPr>
                        <w:t xml:space="preserve">АКШ/МКШ, </w:t>
                      </w:r>
                    </w:p>
                    <w:p w14:paraId="72B55FD4" w14:textId="7521E08B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 w:rsidRPr="001A07DD">
                        <w:rPr>
                          <w:sz w:val="20"/>
                          <w:szCs w:val="20"/>
                        </w:rPr>
                        <w:t>Стентирование</w:t>
                      </w:r>
                    </w:p>
                    <w:p w14:paraId="068AA083" w14:textId="4A4FCE97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 w:rsidRPr="001A07DD">
                        <w:rPr>
                          <w:sz w:val="20"/>
                          <w:szCs w:val="20"/>
                        </w:rPr>
                        <w:t>катетерная абляция</w:t>
                      </w:r>
                    </w:p>
                    <w:p w14:paraId="15C51C6C" w14:textId="310E0A5F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ЭКС</w:t>
                      </w:r>
                    </w:p>
                    <w:p w14:paraId="4DF3E504" w14:textId="75921C04" w:rsidR="001A07DD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ИКД</w:t>
                      </w:r>
                    </w:p>
                    <w:p w14:paraId="3C982B8E" w14:textId="0F3C8182" w:rsidR="001A07DD" w:rsidRPr="00F960B3" w:rsidRDefault="001A07DD" w:rsidP="001A07D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8FF9DA5" w14:textId="77777777" w:rsidR="001A07DD" w:rsidRDefault="001A07DD"/>
                  </w:txbxContent>
                </v:textbox>
                <w10:wrap type="square" anchorx="margin"/>
              </v:shape>
            </w:pict>
          </mc:Fallback>
        </mc:AlternateContent>
      </w:r>
      <w:r w:rsidR="00F960B3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7B827B" wp14:editId="6BE5B272">
                <wp:simplePos x="0" y="0"/>
                <wp:positionH relativeFrom="column">
                  <wp:posOffset>1555115</wp:posOffset>
                </wp:positionH>
                <wp:positionV relativeFrom="paragraph">
                  <wp:posOffset>117475</wp:posOffset>
                </wp:positionV>
                <wp:extent cx="1562100" cy="29527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295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5C963" w14:textId="782886D9" w:rsidR="00394C78" w:rsidRDefault="00394C78">
                            <w:r>
                              <w:t>Клинический профиль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7B827B" id="_x0000_s1030" type="#_x0000_t202" style="position:absolute;margin-left:122.45pt;margin-top:9.25pt;width:123pt;height:23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" fillcolor="#bdd6ee [1300]">
                <v:textbox>
                  <w:txbxContent>
                    <w:p w14:paraId="64C5C963" w14:textId="782886D9" w:rsidR="00394C78" w:rsidRDefault="00394C78">
                      <w:r>
                        <w:t>Клинический профиль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60B3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397DE29" wp14:editId="154B83F8">
                <wp:simplePos x="0" y="0"/>
                <wp:positionH relativeFrom="column">
                  <wp:posOffset>3279140</wp:posOffset>
                </wp:positionH>
                <wp:positionV relativeFrom="paragraph">
                  <wp:posOffset>136525</wp:posOffset>
                </wp:positionV>
                <wp:extent cx="1666875" cy="266700"/>
                <wp:effectExtent l="0" t="0" r="28575" b="19050"/>
                <wp:wrapSquare wrapText="bothSides"/>
                <wp:docPr id="16108019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1F9BB" w14:textId="12F01288" w:rsidR="00394C78" w:rsidRDefault="00394C78" w:rsidP="00394C78">
                            <w:r w:rsidRPr="00394C78">
                              <w:t>Хирургический профиль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97DE29" id="_x0000_s1031" type="#_x0000_t202" style="position:absolute;margin-left:258.2pt;margin-top:10.75pt;width:131.25pt;height:2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" fillcolor="#bdd6ee [1300]">
                <v:textbox>
                  <w:txbxContent>
                    <w:p w14:paraId="2C01F9BB" w14:textId="12F01288" w:rsidR="00394C78" w:rsidRDefault="00394C78" w:rsidP="00394C78">
                      <w:r w:rsidRPr="00394C78">
                        <w:t>Хирургический профиль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4C78" w:rsidRPr="00394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4B591CD" wp14:editId="74C4654E">
                <wp:simplePos x="0" y="0"/>
                <wp:positionH relativeFrom="margin">
                  <wp:align>right</wp:align>
                </wp:positionH>
                <wp:positionV relativeFrom="paragraph">
                  <wp:posOffset>136525</wp:posOffset>
                </wp:positionV>
                <wp:extent cx="1247775" cy="266700"/>
                <wp:effectExtent l="0" t="0" r="28575" b="19050"/>
                <wp:wrapSquare wrapText="bothSides"/>
                <wp:docPr id="13411854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F391A" w14:textId="62519058" w:rsidR="00394C78" w:rsidRDefault="00394C78" w:rsidP="00394C78">
                            <w:r w:rsidRPr="00394C78">
                              <w:t>Фармакотерапия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B591CD" id="_x0000_s1032" type="#_x0000_t202" style="position:absolute;margin-left:47.05pt;margin-top:10.75pt;width:98.25pt;height:21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" fillcolor="#bdd6ee [1300]">
                <v:textbox>
                  <w:txbxContent>
                    <w:p w14:paraId="66FF391A" w14:textId="62519058" w:rsidR="00394C78" w:rsidRDefault="00394C78" w:rsidP="00394C78">
                      <w:r w:rsidRPr="00394C78">
                        <w:t>Фармакотерапия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BE1349" w14:textId="6A454D43" w:rsidR="00394C78" w:rsidRDefault="00394C78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8E761E" w14:textId="6AFB5551" w:rsidR="00394C78" w:rsidRDefault="00394C78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8B138D" w14:textId="3193CEDF" w:rsidR="00F960B3" w:rsidRDefault="00DA6BD4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F43A84" wp14:editId="304BEFE1">
                <wp:simplePos x="0" y="0"/>
                <wp:positionH relativeFrom="column">
                  <wp:posOffset>4142105</wp:posOffset>
                </wp:positionH>
                <wp:positionV relativeFrom="paragraph">
                  <wp:posOffset>147320</wp:posOffset>
                </wp:positionV>
                <wp:extent cx="19050" cy="695325"/>
                <wp:effectExtent l="38100" t="0" r="57150" b="47625"/>
                <wp:wrapNone/>
                <wp:docPr id="1692218956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3DDFE" id="Прямая со стрелкой 8" o:spid="_x0000_s1026" type="#_x0000_t32" style="position:absolute;margin-left:326.15pt;margin-top:11.6pt;width:1.5pt;height:54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</w:p>
    <w:p w14:paraId="73673993" w14:textId="7514948D" w:rsidR="00F960B3" w:rsidRDefault="00F960B3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F20720" w14:textId="103A5CFA" w:rsidR="00F960B3" w:rsidRDefault="00F960B3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F9DBDD" w14:textId="77777777" w:rsidR="001B7EEC" w:rsidRDefault="001B7EEC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62193" w14:textId="7BEBE115" w:rsidR="001B7EEC" w:rsidRDefault="001B7EEC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Открываются, как в меню для истории болезни</w:t>
      </w:r>
    </w:p>
    <w:p w14:paraId="4CA014DF" w14:textId="77777777" w:rsidR="001B7EEC" w:rsidRDefault="001B7EEC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CFED25" w14:textId="77777777" w:rsidR="001B7EEC" w:rsidRDefault="001B7EEC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ED42C" w14:textId="77777777" w:rsidR="00A81539" w:rsidRDefault="000611D9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Сформированн</w:t>
      </w:r>
      <w:r w:rsidR="001673F6">
        <w:rPr>
          <w:rFonts w:ascii="Times New Roman" w:eastAsia="Times New Roman" w:hAnsi="Times New Roman" w:cs="Times New Roman"/>
          <w:sz w:val="24"/>
          <w:szCs w:val="24"/>
          <w:lang w:eastAsia="ru-RU"/>
        </w:rPr>
        <w:t>ый спис</w:t>
      </w:r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>ок может использоваться для групповой</w:t>
      </w:r>
      <w:r w:rsidR="001673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рассылки СМС или </w:t>
      </w:r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14:paraId="1F352AE2" w14:textId="29F81DC2" w:rsidR="001B7EEC" w:rsidRPr="00C4149B" w:rsidRDefault="00A81539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673F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</w:t>
      </w:r>
      <w:r w:rsidR="004F13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proofErr w:type="spellStart"/>
      <w:r w:rsidR="001673F6">
        <w:rPr>
          <w:rFonts w:ascii="Times New Roman" w:eastAsia="Times New Roman" w:hAnsi="Times New Roman" w:cs="Times New Roman"/>
          <w:sz w:val="24"/>
          <w:szCs w:val="24"/>
          <w:lang w:eastAsia="ru-RU"/>
        </w:rPr>
        <w:t>тической</w:t>
      </w:r>
      <w:proofErr w:type="spellEnd"/>
      <w:r w:rsidR="001673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обработки данных</w:t>
      </w:r>
    </w:p>
    <w:p w14:paraId="1EF1EFAB" w14:textId="73EF7D57" w:rsidR="00DA6BD4" w:rsidRDefault="00DA6BD4" w:rsidP="004F13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Далее, на перспективу описываю раздел статистики.</w:t>
      </w:r>
    </w:p>
    <w:p w14:paraId="45A879DA" w14:textId="427DAB37" w:rsidR="00DA6BD4" w:rsidRPr="00A81539" w:rsidRDefault="00DA6BD4" w:rsidP="004F1324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8153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данном разделе несколько подразделов (меню)</w:t>
      </w:r>
    </w:p>
    <w:p w14:paraId="4666A9D6" w14:textId="77777777" w:rsidR="004F1324" w:rsidRPr="004F1324" w:rsidRDefault="004F1324" w:rsidP="004F13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3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 и Анализ</w:t>
      </w:r>
      <w:r w:rsidRPr="004F132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8E5034" w14:textId="77777777" w:rsidR="004F1324" w:rsidRPr="004F1324" w:rsidRDefault="004F1324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3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обезличенных данных для научных статей (Excel, SPSS).</w:t>
      </w:r>
    </w:p>
    <w:p w14:paraId="4DA7D672" w14:textId="43B87113" w:rsidR="004F1324" w:rsidRPr="00A342C5" w:rsidRDefault="004F1324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двух выборок (например, частота осложнений у пациентов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возраста и диагноза </w:t>
      </w:r>
      <w:r w:rsidRPr="004F1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разных </w:t>
      </w:r>
      <w:proofErr w:type="spellStart"/>
      <w:r w:rsid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перепаратах</w:t>
      </w:r>
      <w:proofErr w:type="spellEnd"/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8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TTR</w:t>
      </w:r>
      <w:r w:rsidR="00A81539" w:rsidRP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варфарина</w:t>
      </w:r>
      <w:proofErr w:type="spellEnd"/>
      <w:r w:rsidRPr="004F132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И.т.д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частоты побочных эффектов: </w:t>
      </w:r>
      <w:proofErr w:type="spellStart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Ривароксабан</w:t>
      </w:r>
      <w:proofErr w:type="spellEnd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Апиксабан</w:t>
      </w:r>
      <w:proofErr w:type="spellEnd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Дабигатран</w:t>
      </w:r>
      <w:proofErr w:type="spellEnd"/>
      <w:r w:rsidR="00A342C5" w:rsidRPr="00A34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условиях реальной клинической практики (RWE).</w:t>
      </w:r>
    </w:p>
    <w:p w14:paraId="08C85786" w14:textId="72690612" w:rsidR="004F1324" w:rsidRPr="006670EE" w:rsidRDefault="004F1324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частоты и вида осложнений в разных группах</w:t>
      </w:r>
      <w:r w:rsidR="006670EE"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Выживаемость на терапии (кривые Каплана-Майера): как долго пациенты остаются на конкретном препарате до его отмены или переключения. </w:t>
      </w:r>
      <w:r w:rsidR="006670EE"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</w:t>
      </w:r>
      <w:proofErr w:type="gramStart"/>
      <w:r w:rsidR="006670EE"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  дженериков</w:t>
      </w:r>
      <w:proofErr w:type="gramEnd"/>
      <w:r w:rsidR="006670EE"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оригинальных препаратов</w:t>
      </w:r>
      <w:r w:rsidR="006670EE"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46163EB8" w14:textId="77777777" w:rsidR="006670EE" w:rsidRPr="006670EE" w:rsidRDefault="006670EE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«Отчет для Минздрава» (стандартизированная форма по регионам).</w:t>
      </w:r>
    </w:p>
    <w:p w14:paraId="7037DE02" w14:textId="77777777" w:rsidR="006670EE" w:rsidRPr="006670EE" w:rsidRDefault="006670EE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Фармакоэкономический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отчет» (затраты на терапию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предотвращенные осложнения).</w:t>
      </w:r>
    </w:p>
    <w:p w14:paraId="119A22A9" w14:textId="6CA5C4ED" w:rsidR="006670EE" w:rsidRPr="006670EE" w:rsidRDefault="006670EE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для ФОМС</w:t>
      </w:r>
    </w:p>
    <w:p w14:paraId="1D219C5E" w14:textId="77777777" w:rsidR="00742F2B" w:rsidRPr="000B14D6" w:rsidRDefault="00742F2B" w:rsidP="00742F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157208" w14:textId="77777777" w:rsidR="00742F2B" w:rsidRPr="00742F2B" w:rsidRDefault="00742F2B" w:rsidP="00742F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F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Групповые коммуникации</w:t>
      </w:r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C43FF9" w14:textId="2585B850" w:rsidR="00742F2B" w:rsidRPr="00742F2B" w:rsidRDefault="00742F2B" w:rsidP="00D55402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Рассылка напоминаний</w:t>
      </w:r>
      <w:r w:rsidR="00DA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пациентам </w:t>
      </w:r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необходимости сдать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определенный анализ</w:t>
      </w:r>
    </w:p>
    <w:p w14:paraId="6FD70D98" w14:textId="77777777" w:rsidR="00742F2B" w:rsidRPr="00742F2B" w:rsidRDefault="00742F2B" w:rsidP="00D55402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Образовательные </w:t>
      </w:r>
      <w:proofErr w:type="spellStart"/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</w:t>
      </w:r>
      <w:proofErr w:type="spellEnd"/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-нотификации (например, памятка о диете при приеме Варфарина).</w:t>
      </w:r>
    </w:p>
    <w:p w14:paraId="28316DC4" w14:textId="77777777" w:rsidR="00742F2B" w:rsidRPr="00742F2B" w:rsidRDefault="00742F2B" w:rsidP="00D55402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F2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Опросы о самочувствии (наличие синяков, кровотечений).</w:t>
      </w:r>
    </w:p>
    <w:p w14:paraId="03CC0FB4" w14:textId="77777777" w:rsidR="00742F2B" w:rsidRPr="004F1324" w:rsidRDefault="00742F2B" w:rsidP="00742F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D07F26" w14:textId="15D6CF08" w:rsidR="009D3AA3" w:rsidRDefault="00C4149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414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Сравнительный анализ регионов</w:t>
      </w:r>
    </w:p>
    <w:p w14:paraId="3C5A2E80" w14:textId="2F492A41" w:rsidR="00F22425" w:rsidRDefault="00F22425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визуализация плотности пациентов и уровня их безопасности по субъектам РФ.</w:t>
      </w:r>
    </w:p>
    <w:p w14:paraId="3A316C02" w14:textId="3962CC52" w:rsidR="00F22425" w:rsidRPr="00F22425" w:rsidRDefault="00F22425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регионов по среднему TTR (для </w:t>
      </w:r>
      <w:proofErr w:type="spellStart"/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варфарина</w:t>
      </w:r>
      <w:proofErr w:type="spellEnd"/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) и %</w:t>
      </w:r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A8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осложнений, </w:t>
      </w: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удержания</w:t>
      </w:r>
      <w:proofErr w:type="gramEnd"/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терапии (для ПОАК).</w:t>
      </w:r>
    </w:p>
    <w:p w14:paraId="6F2AB6BE" w14:textId="77777777" w:rsidR="00F22425" w:rsidRDefault="00F22425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по частоте осложнений (тромбозы / кровотечения) на 1000 пациентов-лет.</w:t>
      </w:r>
    </w:p>
    <w:p w14:paraId="6F3990B6" w14:textId="77777777" w:rsidR="00F22425" w:rsidRDefault="00F22425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диагностики: среднее время от назначения анализа МНО/креатинина до ввода результата в систему в конкретном регионе.</w:t>
      </w:r>
    </w:p>
    <w:p w14:paraId="759387DC" w14:textId="5EEE18C8" w:rsidR="00F22425" w:rsidRPr="00F22425" w:rsidRDefault="00F22425" w:rsidP="00D5540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Корреляция с логистикой: сравнение </w:t>
      </w:r>
      <w:proofErr w:type="spellStart"/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комплаентности</w:t>
      </w:r>
      <w:proofErr w:type="spellEnd"/>
      <w:r w:rsidRPr="00F224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труднодоступных районах (где отправка данных идет реже) и крупных областных центрах.</w:t>
      </w:r>
    </w:p>
    <w:p w14:paraId="427F7EDF" w14:textId="77CE04B0" w:rsidR="00F22425" w:rsidRDefault="00F22425" w:rsidP="00F2242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CAD27" w14:textId="46F630AC" w:rsidR="00F22425" w:rsidRPr="00F22425" w:rsidRDefault="00F22425" w:rsidP="00F2242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22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Оценка эффективности врачей и клиник</w:t>
      </w:r>
    </w:p>
    <w:p w14:paraId="0B7D632D" w14:textId="25EB5122" w:rsidR="007D03AE" w:rsidRPr="007D03AE" w:rsidRDefault="007D03AE" w:rsidP="00D55402">
      <w:pPr>
        <w:pStyle w:val="a6"/>
        <w:numPr>
          <w:ilvl w:val="0"/>
          <w:numId w:val="3"/>
        </w:numPr>
        <w:spacing w:before="240" w:after="240"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безопасности</w:t>
      </w:r>
      <w:r w:rsidRPr="007D03AE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процент пациентов врача, не имевших осложнений (тромбоэмболий/геморрагий) за отчетный период.</w:t>
      </w:r>
    </w:p>
    <w:p w14:paraId="7152E24F" w14:textId="6CA9BE70" w:rsidR="00C4149B" w:rsidRPr="007D03AE" w:rsidRDefault="007D03AE" w:rsidP="00D55402">
      <w:pPr>
        <w:pStyle w:val="a6"/>
        <w:numPr>
          <w:ilvl w:val="0"/>
          <w:numId w:val="3"/>
        </w:numPr>
        <w:spacing w:before="240" w:after="240"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Индекс </w:t>
      </w:r>
      <w:proofErr w:type="spellStart"/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комплаентности</w:t>
      </w:r>
      <w:proofErr w:type="spellEnd"/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когорты</w:t>
      </w:r>
      <w:r w:rsidRPr="007D03AE">
        <w:rPr>
          <w:rFonts w:ascii="Times New Roman" w:eastAsia="Times New Roman" w:hAnsi="Times New Roman" w:cs="Times New Roman"/>
          <w:sz w:val="24"/>
          <w:szCs w:val="24"/>
          <w:lang w:eastAsia="ru-RU"/>
        </w:rPr>
        <w:t>: средний уровень приверженности лечению среди всех подопечных данного доктора.</w:t>
      </w:r>
    </w:p>
    <w:p w14:paraId="7C69DBF4" w14:textId="192AA5EC" w:rsidR="007D03AE" w:rsidRPr="007D03AE" w:rsidRDefault="007D03AE" w:rsidP="00D55402">
      <w:pPr>
        <w:pStyle w:val="a6"/>
        <w:numPr>
          <w:ilvl w:val="0"/>
          <w:numId w:val="3"/>
        </w:numPr>
        <w:spacing w:before="240" w:after="240"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Процент необоснованного</w:t>
      </w:r>
      <w:r w:rsidRPr="007D03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повышения дозы антикоагулянтов </w:t>
      </w:r>
      <w:r w:rsidRPr="007D03AE">
        <w:rPr>
          <w:rFonts w:ascii="Times New Roman" w:eastAsia="Times New Roman" w:hAnsi="Times New Roman" w:cs="Times New Roman"/>
          <w:sz w:val="24"/>
          <w:szCs w:val="24"/>
          <w:lang w:eastAsia="ru-RU"/>
        </w:rPr>
        <w:t>(частая ошибка в реальной практике, ведущая к инсультам).</w:t>
      </w:r>
    </w:p>
    <w:p w14:paraId="71D23170" w14:textId="170F6E00" w:rsidR="007D03AE" w:rsidRDefault="007D03AE" w:rsidP="00D55402">
      <w:pPr>
        <w:pStyle w:val="a6"/>
        <w:numPr>
          <w:ilvl w:val="0"/>
          <w:numId w:val="3"/>
        </w:numPr>
        <w:spacing w:before="240" w:after="240"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0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между нагрузкой врача и ухудшением</w:t>
      </w:r>
      <w:r w:rsidRPr="007D03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клинических показателей его пациентов (поиск «точки выгорания»).</w:t>
      </w:r>
    </w:p>
    <w:p w14:paraId="5EDFB336" w14:textId="2B37FAA0" w:rsidR="00E227E0" w:rsidRPr="00E227E0" w:rsidRDefault="00E227E0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Научный экспорт</w:t>
      </w:r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EAFA67" w14:textId="77777777" w:rsidR="00E227E0" w:rsidRPr="00E227E0" w:rsidRDefault="00E227E0" w:rsidP="00D55402">
      <w:pPr>
        <w:numPr>
          <w:ilvl w:val="1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полностью деперсонализированного массива данных в форматах CSV, Excel, SPSS.</w:t>
      </w:r>
    </w:p>
    <w:p w14:paraId="3F952ED0" w14:textId="1CC621FF" w:rsidR="00E227E0" w:rsidRPr="00E227E0" w:rsidRDefault="00E227E0" w:rsidP="00D55402">
      <w:pPr>
        <w:numPr>
          <w:ilvl w:val="1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расчет базовых статистических критериев (p-</w:t>
      </w:r>
      <w:proofErr w:type="spellStart"/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отношение шансов OR, относительный риск RR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критерий достоверности</w:t>
      </w:r>
      <w:r w:rsidRPr="00E227E0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сравнении выбранных групп.</w:t>
      </w:r>
    </w:p>
    <w:p w14:paraId="2B1BBF50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62872359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7563EB84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154F0D29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14B88815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06494B39" w14:textId="77777777" w:rsidR="00A81539" w:rsidRDefault="00A81539" w:rsidP="00A81539">
      <w:pPr>
        <w:pStyle w:val="z1qcye"/>
        <w:spacing w:before="0" w:beforeAutospacing="0" w:after="0" w:afterAutospacing="0"/>
        <w:rPr>
          <w:b/>
          <w:bCs/>
          <w:color w:val="C00000"/>
        </w:rPr>
      </w:pPr>
    </w:p>
    <w:p w14:paraId="6A92ECBE" w14:textId="1BB07151" w:rsidR="006670EE" w:rsidRPr="00DA6BD4" w:rsidRDefault="00370983" w:rsidP="00A81539">
      <w:pPr>
        <w:pStyle w:val="z1qcye"/>
        <w:spacing w:before="0" w:beforeAutospacing="0" w:after="0" w:afterAutospacing="0"/>
      </w:pPr>
      <w:r w:rsidRPr="00370983">
        <w:rPr>
          <w:b/>
          <w:bCs/>
          <w:color w:val="C00000"/>
        </w:rPr>
        <w:lastRenderedPageBreak/>
        <w:t>Предиктивная аналитика (AI)</w:t>
      </w:r>
    </w:p>
    <w:p w14:paraId="13BDFCAD" w14:textId="453F5E91" w:rsidR="006670EE" w:rsidRPr="006670EE" w:rsidRDefault="00A81539" w:rsidP="006670E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</w:t>
      </w:r>
      <w:r w:rsidR="006670EE"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енерации рекомендаций: «ИИ-Консилиум»</w:t>
      </w:r>
    </w:p>
    <w:p w14:paraId="7A933443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жестких алгоритмов ИИ использует модели машинного обучения (например, градиентный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обученные на исходах всех 50 000 пациентов системы и мировых клинических рекомендациях ESC/ACC/РКО.</w:t>
      </w:r>
    </w:p>
    <w:p w14:paraId="7C48F01D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 подбора для целевой группы:</w:t>
      </w:r>
    </w:p>
    <w:p w14:paraId="15307974" w14:textId="77777777" w:rsidR="006670EE" w:rsidRPr="006670EE" w:rsidRDefault="006670EE" w:rsidP="00D55402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выбора препарата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 формировании выборки (</w:t>
      </w:r>
      <w:proofErr w:type="gram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«Женщины 75+, ФП, ХБП 3б стадии, после ЧКВ»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) ИИ рассчитывает долгосрочный прогноз и выдает рекомендацию:</w:t>
      </w:r>
    </w:p>
    <w:p w14:paraId="7FB026C9" w14:textId="77777777" w:rsidR="006670EE" w:rsidRPr="006670EE" w:rsidRDefault="006670EE" w:rsidP="00D55402">
      <w:pPr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«Для данной группы Апиксабан в дозе 2.5 мг 2 р/</w:t>
      </w:r>
      <w:proofErr w:type="spellStart"/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сут</w:t>
      </w:r>
      <w:proofErr w:type="spellEnd"/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снижает риск больших ЖКТ-кровотечений на 14% эффективнее Ривароксабана при сопоставимой частоте инсультов. Рекомендуется приоритетный выбор»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CCF072" w14:textId="5AF7E480" w:rsidR="006670EE" w:rsidRPr="006670EE" w:rsidRDefault="006670EE" w:rsidP="00D55402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расчет «Окна безопасности»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ИИ строит кривую пересечения рисков ишемических и геморрагических событий. Врач видит на графике точку, где терапевтический эффект максимален, а риск умереть от кровотечения минимален.</w:t>
      </w:r>
    </w:p>
    <w:p w14:paraId="08310FF9" w14:textId="77777777" w:rsidR="006670EE" w:rsidRPr="006670EE" w:rsidRDefault="006670EE" w:rsidP="00D55402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комбинированной терапией (ДАТ / ТАТ)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Самая сложная зона в сосудистой хирургии — сочетание ПОАК и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дезагрегантов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стентирования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ИИ анализирует группу и подсказывает </w:t>
      </w: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оптимальные сроки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«тройной» и «двойной» терапии:</w:t>
      </w:r>
    </w:p>
    <w:p w14:paraId="5D3E6CAB" w14:textId="77777777" w:rsidR="006670EE" w:rsidRPr="006670EE" w:rsidRDefault="006670EE" w:rsidP="00D55402">
      <w:pPr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«Группа имеет экстремально высокий риск по HAS-BLED (4 балла). Рекомендуется сократить тройную терапию (ПОАК + Аспирин + Клопидогрел) с 1 месяца до 1 недели, с переходом на двойную терапию до 6 месяцев»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DBB237" w14:textId="2191135C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50B682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Предикторы индивидуальных и групповых рисков (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Forecasting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6C765A7D" w14:textId="77777777" w:rsidR="006670EE" w:rsidRPr="006670EE" w:rsidRDefault="006670EE" w:rsidP="00D55402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 падения TTR (для Варфарина)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ИИ анализирует лабильность МНО за последние 3 месяца, питьевой режим, сопутствующую антибиотикотерапию и выдает предупреждение:</w:t>
      </w:r>
    </w:p>
    <w:p w14:paraId="137A4F45" w14:textId="77777777" w:rsidR="006670EE" w:rsidRPr="006670EE" w:rsidRDefault="006670EE" w:rsidP="00D55402">
      <w:pPr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«Внимание: у 12% пациентов региона Х на Варфарине прогнозируется падение TTR ниже 60% в следующем месяце. Рекомендуется групповой перевод на ПОАК или учащение контроля МНО до 1 раза в неделю»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FC63C" w14:textId="77777777" w:rsidR="006670EE" w:rsidRPr="006670EE" w:rsidRDefault="006670EE" w:rsidP="00D55402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Калькулятор «Фармакокинетического конфликта»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ИИ сканирует электронные листы назначений на предмет </w:t>
      </w:r>
      <w:proofErr w:type="spellStart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межлекарственного</w:t>
      </w:r>
      <w:proofErr w:type="spellEnd"/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взаимодействия. При назначении, например, Амиодарона или НПВП пациентам на Дабигатране, система автоматически рассчитывает риск повышения концентрации антикоагулянта в плазме крови.</w:t>
      </w:r>
    </w:p>
    <w:p w14:paraId="67A4C02A" w14:textId="77777777" w:rsidR="006670EE" w:rsidRPr="006670EE" w:rsidRDefault="006670EE" w:rsidP="00D55402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функции почек (Тренды СКФ)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ИИ не просто смотрит на текущий креатинин, он строит </w:t>
      </w: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тренд падения скорости клубочковой фильтрации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у группы пациентов с ХБП график идет вниз, ИИ за 2–3 недели предупредит врача: </w:t>
      </w: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«В данной подгруппе (85 человек) ожидается падение СКФ ниже 30 мл/мин. Требуется снижение дозы Ривароксабана до 15 мг или переход на Апиксабан»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6CF954" w14:textId="55A07E32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5DED7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3. Предсказание 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комплаентности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Behavioral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AI)</w:t>
      </w:r>
    </w:p>
    <w:p w14:paraId="2F6290FC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лучший препарат не работает, если пациент его не принимает. ИИ строит поведенческий профиль на основе паттернов взаимодействия с программой мониторинга.</w:t>
      </w:r>
    </w:p>
    <w:p w14:paraId="7360D3D5" w14:textId="77777777" w:rsidR="006670EE" w:rsidRPr="006670EE" w:rsidRDefault="006670EE" w:rsidP="00D55402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Кластеризация по «цифровому поведению»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ИИ выявляет скрытые признаки скорого отказа от лечения (пациент стал позже заходить в приложение, пропускает ответы на пуши, нерегулярно отмечает прием таблеток).</w:t>
      </w:r>
    </w:p>
    <w:p w14:paraId="64AB8CBC" w14:textId="77777777" w:rsidR="006670EE" w:rsidRPr="006670EE" w:rsidRDefault="006670EE" w:rsidP="00D55402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 «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Дропаута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(Схода с терапии)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42F9F7" w14:textId="77777777" w:rsidR="006670EE" w:rsidRPr="006670EE" w:rsidRDefault="006670EE" w:rsidP="00D55402">
      <w:pPr>
        <w:numPr>
          <w:ilvl w:val="1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«У данной группы пациентов (молодые мужчины после абляции) вероятность самовольной отмены ПОАК через 6 месяцев составляет 42%. Рекомендовано: изменить тип уведомлений на телефонный звонок робота и включить в рассылку блок "Почему ФП возвращается без таблеток"»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BF153E" w14:textId="77777777" w:rsidR="006670EE" w:rsidRPr="00DA6BD4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07A97" w14:textId="499EDFA9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Интерфейс ИИ-модуля для врача </w:t>
      </w:r>
    </w:p>
    <w:p w14:paraId="6BCB9EC3" w14:textId="77777777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хирург или кардиолог открывает сформированную группу пациентов, сверху появляется панель </w:t>
      </w: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«AI 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Insights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Recommendations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96899C" w14:textId="77777777" w:rsidR="006670EE" w:rsidRPr="006670EE" w:rsidRDefault="006670EE" w:rsidP="00D55402">
      <w:pPr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Индикатор Клинического Вектора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Стрелка-компас между «Риск Тромбоза» и «Риск Кровотечения» для этой группы.</w:t>
      </w:r>
    </w:p>
    <w:p w14:paraId="132A1FBC" w14:textId="77777777" w:rsidR="006670EE" w:rsidRPr="006670EE" w:rsidRDefault="006670EE" w:rsidP="00D55402">
      <w:pPr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Окно «ИИ советует»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Текстовая рекомендация с кнопкой </w:t>
      </w: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«Применить к группе»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скорректировать дозу или сменить препарат тем, у кого обновились анализы).</w:t>
      </w:r>
    </w:p>
    <w:p w14:paraId="52101EBA" w14:textId="77777777" w:rsidR="006670EE" w:rsidRPr="006670EE" w:rsidRDefault="006670EE" w:rsidP="00D55402">
      <w:pPr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«Обоснование ИИ» (</w:t>
      </w:r>
      <w:proofErr w:type="spellStart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Explainable</w:t>
      </w:r>
      <w:proofErr w:type="spellEnd"/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AI)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Врач должен доверять машине. При клике ИИ показывает, на основе каких именно гайдлайнов и каких данных из истории болезни 50 000 пациентов он сделал такой вывод (например: </w:t>
      </w:r>
      <w:r w:rsidRPr="006670E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 основе анализа 4,200 аналогичных случаев в системе, данный шаг снизил частоту инсультов на 3.2%»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F779E96" w14:textId="77777777" w:rsidR="006670EE" w:rsidRPr="006670EE" w:rsidRDefault="006670EE" w:rsidP="00D55402">
      <w:pPr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Секция «Потенциальные аномалии»</w:t>
      </w:r>
      <w:r w:rsidRPr="006670EE">
        <w:rPr>
          <w:rFonts w:ascii="Times New Roman" w:eastAsia="Times New Roman" w:hAnsi="Times New Roman" w:cs="Times New Roman"/>
          <w:sz w:val="24"/>
          <w:szCs w:val="24"/>
          <w:lang w:eastAsia="ru-RU"/>
        </w:rPr>
        <w:t>: Список пациентов из этой группы, чья текущая терапия прямо сейчас противоречит прогнозу безопасности ИИ (например, пациенты с явной передозировкой или опасной комбинацией лекарств).</w:t>
      </w:r>
    </w:p>
    <w:p w14:paraId="3B0BB23D" w14:textId="6EF74536" w:rsidR="006670EE" w:rsidRPr="006670EE" w:rsidRDefault="006670EE" w:rsidP="00667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5B1D8A" w14:textId="77777777" w:rsidR="006670EE" w:rsidRPr="00DA6BD4" w:rsidRDefault="006670EE" w:rsidP="00E227E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6670EE" w:rsidRPr="00DA6BD4" w:rsidSect="00394C7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A59C8"/>
    <w:multiLevelType w:val="multilevel"/>
    <w:tmpl w:val="195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94CA1"/>
    <w:multiLevelType w:val="multilevel"/>
    <w:tmpl w:val="067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31F2B"/>
    <w:multiLevelType w:val="hybridMultilevel"/>
    <w:tmpl w:val="FE48B3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5D2790"/>
    <w:multiLevelType w:val="multilevel"/>
    <w:tmpl w:val="EC4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312C5"/>
    <w:multiLevelType w:val="multilevel"/>
    <w:tmpl w:val="959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B1B73"/>
    <w:multiLevelType w:val="multilevel"/>
    <w:tmpl w:val="8D5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60BE0"/>
    <w:multiLevelType w:val="multilevel"/>
    <w:tmpl w:val="A22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772BD"/>
    <w:multiLevelType w:val="multilevel"/>
    <w:tmpl w:val="2B4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78"/>
    <w:rsid w:val="000611D9"/>
    <w:rsid w:val="000B14D6"/>
    <w:rsid w:val="000C378B"/>
    <w:rsid w:val="001673F6"/>
    <w:rsid w:val="001A07DD"/>
    <w:rsid w:val="001B7EEC"/>
    <w:rsid w:val="001D1B5F"/>
    <w:rsid w:val="002A74EC"/>
    <w:rsid w:val="002E5969"/>
    <w:rsid w:val="00370983"/>
    <w:rsid w:val="00384577"/>
    <w:rsid w:val="00390A28"/>
    <w:rsid w:val="00394C78"/>
    <w:rsid w:val="00482A6A"/>
    <w:rsid w:val="004F1324"/>
    <w:rsid w:val="005C57A9"/>
    <w:rsid w:val="005D2CD7"/>
    <w:rsid w:val="00603322"/>
    <w:rsid w:val="006670EE"/>
    <w:rsid w:val="006D0625"/>
    <w:rsid w:val="00742F2B"/>
    <w:rsid w:val="007C633B"/>
    <w:rsid w:val="007D03AE"/>
    <w:rsid w:val="007D5ACD"/>
    <w:rsid w:val="008129CA"/>
    <w:rsid w:val="00817E8A"/>
    <w:rsid w:val="008550B1"/>
    <w:rsid w:val="00865020"/>
    <w:rsid w:val="00866924"/>
    <w:rsid w:val="008808E6"/>
    <w:rsid w:val="00894498"/>
    <w:rsid w:val="008B1C70"/>
    <w:rsid w:val="00936736"/>
    <w:rsid w:val="009574D6"/>
    <w:rsid w:val="009938B3"/>
    <w:rsid w:val="009C2ACE"/>
    <w:rsid w:val="009D1081"/>
    <w:rsid w:val="009D3AA3"/>
    <w:rsid w:val="009D5E19"/>
    <w:rsid w:val="00A342C5"/>
    <w:rsid w:val="00A81539"/>
    <w:rsid w:val="00A93509"/>
    <w:rsid w:val="00AB0E64"/>
    <w:rsid w:val="00B30ED7"/>
    <w:rsid w:val="00B84D78"/>
    <w:rsid w:val="00BB64F4"/>
    <w:rsid w:val="00BF7820"/>
    <w:rsid w:val="00C4149B"/>
    <w:rsid w:val="00C44E85"/>
    <w:rsid w:val="00CB681F"/>
    <w:rsid w:val="00D0341E"/>
    <w:rsid w:val="00D55402"/>
    <w:rsid w:val="00D80B35"/>
    <w:rsid w:val="00DA6BD4"/>
    <w:rsid w:val="00DC76F9"/>
    <w:rsid w:val="00DF6E36"/>
    <w:rsid w:val="00E227E0"/>
    <w:rsid w:val="00F22425"/>
    <w:rsid w:val="00F52707"/>
    <w:rsid w:val="00F834D7"/>
    <w:rsid w:val="00F960B3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85BE"/>
  <w15:chartTrackingRefBased/>
  <w15:docId w15:val="{945A344E-1F7E-4717-8760-E823A6E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4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84D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B84D78"/>
  </w:style>
  <w:style w:type="character" w:styleId="a3">
    <w:name w:val="Strong"/>
    <w:basedOn w:val="a0"/>
    <w:uiPriority w:val="22"/>
    <w:qFormat/>
    <w:rsid w:val="00B84D78"/>
    <w:rPr>
      <w:b/>
      <w:bCs/>
    </w:rPr>
  </w:style>
  <w:style w:type="character" w:styleId="a4">
    <w:name w:val="Emphasis"/>
    <w:basedOn w:val="a0"/>
    <w:uiPriority w:val="20"/>
    <w:qFormat/>
    <w:rsid w:val="00B84D78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84D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84D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B8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9449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08E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B0E64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B30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B30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936736"/>
    <w:rPr>
      <w:color w:val="605E5C"/>
      <w:shd w:val="clear" w:color="auto" w:fill="E1DFDD"/>
    </w:rPr>
  </w:style>
  <w:style w:type="paragraph" w:customStyle="1" w:styleId="z1qcye">
    <w:name w:val="z1qcye"/>
    <w:basedOn w:val="a"/>
    <w:rsid w:val="00F2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7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7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7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84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81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1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2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1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5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2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9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51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5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8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5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01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6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5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0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5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7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7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7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09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1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6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75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68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0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3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2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06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075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0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33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9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6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71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73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0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4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29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392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7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0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6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5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8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7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0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6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7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903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4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1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7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6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7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10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77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6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5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119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8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41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5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7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Admin</cp:lastModifiedBy>
  <cp:revision>3</cp:revision>
  <cp:lastPrinted>2026-07-02T07:57:00Z</cp:lastPrinted>
  <dcterms:created xsi:type="dcterms:W3CDTF">2026-07-03T11:28:00Z</dcterms:created>
  <dcterms:modified xsi:type="dcterms:W3CDTF">2026-07-05T17:56:00Z</dcterms:modified>
</cp:coreProperties>
</file>