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9D0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2AAB26E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>% control cells threshold 20</w:t>
      </w:r>
    </w:p>
    <w:p w14:paraId="02FF2E5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clear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C16E4">
        <w:rPr>
          <w:rFonts w:ascii="Menlo" w:eastAsia="Times New Roman" w:hAnsi="Menlo" w:cs="Menlo"/>
          <w:sz w:val="20"/>
          <w:szCs w:val="20"/>
        </w:rPr>
        <w:t xml:space="preserve">; close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C16E4">
        <w:rPr>
          <w:rFonts w:ascii="Menlo" w:eastAsia="Times New Roman" w:hAnsi="Menlo" w:cs="Menlo"/>
          <w:sz w:val="20"/>
          <w:szCs w:val="20"/>
        </w:rPr>
        <w:t xml:space="preserve">; 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2A1F76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6A9D19E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X=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27F7FB4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width = 1.5*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6F6FA16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height = 1.5*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288F67E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2092A67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8;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35092C5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tsz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text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sa </w:t>
      </w:r>
    </w:p>
    <w:p w14:paraId="3BF73B9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16B68B0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3*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X;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73FFECE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3C30023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18D260A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59D2007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Load control Data Files </w:t>
      </w:r>
    </w:p>
    <w:p w14:paraId="6868B85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Tag1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=[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];Tag2 =[];Tag3 =[];Date=[];</w:t>
      </w:r>
    </w:p>
    <w:p w14:paraId="1475872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65CB901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4D63CC2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'/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cntrl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 parse/'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089BA91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=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cntrl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 parse/'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56B1D42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files=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([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'*.mat'</w:t>
      </w:r>
      <w:r w:rsidRPr="00CC16E4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7F24DA5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43D95DA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CC16E4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(files)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04EB8B7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 = load([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(ii).name]);</w:t>
      </w:r>
    </w:p>
    <w:p w14:paraId="5B532BD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20C6243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6C66FEA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kk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1;</w:t>
      </w:r>
      <w:proofErr w:type="gramEnd"/>
    </w:p>
    <w:p w14:paraId="464550B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CC16E4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(files)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6C36984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branches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D.branches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number of branches </w:t>
      </w:r>
    </w:p>
    <w:p w14:paraId="057BE7A8" w14:textId="566AC1DB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AVGbranchesLengthe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D.AvgBranchelength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Avg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branch</w:t>
      </w:r>
      <w:r w:rsidR="008A0DBB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length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7D72DD0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Pixelsize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(ii)= 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D.Pixelsize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(1,1));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pixel size </w:t>
      </w:r>
    </w:p>
    <w:p w14:paraId="3A96ADA3" w14:textId="092BB4ED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AreaSize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(ii)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D.analysedArea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Area in micrometers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squared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41901A5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Junctions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5050149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D.DirectionEngelcorrect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2B329E2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D.DirectionAMP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4FEAFC7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04E42C1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jj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(AD(ii).D.branches,1)</w:t>
      </w:r>
    </w:p>
    <w:p w14:paraId="407C0D1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) =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Pixelsize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(ii).*(branches(jj,1))*(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AVGbranchesLengthe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(jj,1));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length in micrometers </w:t>
      </w:r>
    </w:p>
    <w:p w14:paraId="720E7DD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sum(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skeletonlength</w:t>
      </w:r>
      <w:proofErr w:type="spellEnd"/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total skeletal length in um per cell</w:t>
      </w:r>
    </w:p>
    <w:p w14:paraId="30FFCA66" w14:textId="669DACBA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1,ii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) = 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(1,ii))./(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AreaSize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um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skeleton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per cell per um2 cell area</w:t>
      </w:r>
    </w:p>
    <w:p w14:paraId="6004849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>) = (Junctions(jj,1));</w:t>
      </w:r>
    </w:p>
    <w:p w14:paraId="285F976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sum(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junctions per cell </w:t>
      </w:r>
    </w:p>
    <w:p w14:paraId="763F4E1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1,ii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) = 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(1,ii))./(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AreaSize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Junctions per cell per um2 cell area</w:t>
      </w:r>
    </w:p>
    <w:p w14:paraId="75A47B4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</w:p>
    <w:p w14:paraId="4219932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A301D7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52E6F1D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jj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(AD(ii).D.DirectionEngelcorrect,1)</w:t>
      </w:r>
    </w:p>
    <w:p w14:paraId="00D9756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lastRenderedPageBreak/>
        <w:t xml:space="preserve">       </w:t>
      </w:r>
    </w:p>
    <w:p w14:paraId="3179497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Allcells_Correct_angles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(jj,1);</w:t>
      </w:r>
    </w:p>
    <w:p w14:paraId="1503D5F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Nor_Allcells_Amplitud_angle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(jj,1).*(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(1,ii));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amplitude at each angle multiply by nor skeletal size(um/um^2)</w:t>
      </w:r>
    </w:p>
    <w:p w14:paraId="4F34162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1C426E7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</w:p>
    <w:p w14:paraId="3B954F8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end </w:t>
      </w:r>
    </w:p>
    <w:p w14:paraId="6A18EEF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5995774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560D423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all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raw data</w:t>
      </w:r>
    </w:p>
    <w:p w14:paraId="55B33CDB" w14:textId="571695E9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Resultsctl.ttSize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;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um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skeleton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per cell per um2 cell area</w:t>
      </w:r>
    </w:p>
    <w:p w14:paraId="583292D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;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Junctions per cell per um2 cell area</w:t>
      </w:r>
    </w:p>
    <w:p w14:paraId="2737666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Resultsctl.direction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Allcells_Correct_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degree</w:t>
      </w:r>
    </w:p>
    <w:p w14:paraId="135FFDF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Resultsctl.directionAmp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Nor_Allcells_Amplitud_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amplitude at each angle multiply by nor skeletal size(um/um^2)</w:t>
      </w:r>
    </w:p>
    <w:p w14:paraId="649DEAC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means all raw data</w:t>
      </w:r>
    </w:p>
    <w:p w14:paraId="1945BC0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Resultsctl.ttSizeMean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=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Resultsctl.ttSize,2);</w:t>
      </w:r>
    </w:p>
    <w:p w14:paraId="234B0E3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Resultsctl.JunctionsMean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Resultsctl.Junctions,2);</w:t>
      </w:r>
    </w:p>
    <w:p w14:paraId="116C49B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Resultsctl.directionAmpMean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Resultsctl.directionAmp,2);</w:t>
      </w:r>
    </w:p>
    <w:p w14:paraId="0255ACA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%SEM all data </w:t>
      </w:r>
    </w:p>
    <w:p w14:paraId="2BCC759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Resultsctl.ttSizeSEM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Resultsctl.ttSize,0,2)./sqrt(size(Resultsctl.ttSize,2))];</w:t>
      </w:r>
    </w:p>
    <w:p w14:paraId="5DC7877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Resultsctl.directionAmpSEM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Resultsctl.directionAmp,0,2)./sqrt(size(Resultsctl.directionAmp,2))];</w:t>
      </w:r>
    </w:p>
    <w:p w14:paraId="4AA56CE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Resultsctl.JunctionsSEM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Resultsctl.Junctions,0,2)./sqrt(size(Resultsctl.Junctions,2))];</w:t>
      </w:r>
    </w:p>
    <w:p w14:paraId="4750818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76854804" w14:textId="4399B99F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save([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="005278A1">
        <w:rPr>
          <w:rFonts w:ascii="Menlo" w:eastAsia="Times New Roman" w:hAnsi="Menlo" w:cs="Menlo"/>
          <w:color w:val="A709F5"/>
          <w:sz w:val="20"/>
          <w:szCs w:val="20"/>
        </w:rPr>
        <w:t>directory’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Resultsctl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Resultsctl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7228C1F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20A59B4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>%%</w:t>
      </w:r>
    </w:p>
    <w:p w14:paraId="0C42294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</w:t>
      </w:r>
    </w:p>
    <w:p w14:paraId="6136CE7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>%%</w:t>
      </w:r>
    </w:p>
    <w:p w14:paraId="0E9B186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HFpEF</w:t>
      </w:r>
      <w:proofErr w:type="spell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cells threshold 20</w:t>
      </w:r>
    </w:p>
    <w:p w14:paraId="6F04D0B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clear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C16E4">
        <w:rPr>
          <w:rFonts w:ascii="Menlo" w:eastAsia="Times New Roman" w:hAnsi="Menlo" w:cs="Menlo"/>
          <w:sz w:val="20"/>
          <w:szCs w:val="20"/>
        </w:rPr>
        <w:t xml:space="preserve">; close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C16E4">
        <w:rPr>
          <w:rFonts w:ascii="Menlo" w:eastAsia="Times New Roman" w:hAnsi="Menlo" w:cs="Menlo"/>
          <w:sz w:val="20"/>
          <w:szCs w:val="20"/>
        </w:rPr>
        <w:t xml:space="preserve">; 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26C88C8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76C49F0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X=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7015333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width = 1.5*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785AD23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height = 1.5*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4F3F975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559CEAB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8;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7FE49A8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tsz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text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sa </w:t>
      </w:r>
    </w:p>
    <w:p w14:paraId="000A4F5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2693A6E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3*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X;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09760ED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1124DE7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Load control Data Files </w:t>
      </w:r>
    </w:p>
    <w:p w14:paraId="4E77858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Tag1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=[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];Tag2 =[];Tag3 =[];Date=[];</w:t>
      </w:r>
    </w:p>
    <w:p w14:paraId="5A4B318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64ACA82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4EBB502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'/KO parse/'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02FE072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=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KO parse/'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66649AE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files=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([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'*.mat'</w:t>
      </w:r>
      <w:r w:rsidRPr="00CC16E4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3C98BF2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4AE952F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E00FF"/>
          <w:sz w:val="20"/>
          <w:szCs w:val="20"/>
        </w:rPr>
        <w:lastRenderedPageBreak/>
        <w:t xml:space="preserve">for </w:t>
      </w:r>
      <w:r w:rsidRPr="00CC16E4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(files)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741FCE5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 = load([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(ii).name]);</w:t>
      </w:r>
    </w:p>
    <w:p w14:paraId="033C34A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37BBC78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39E3358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5C88791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kk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1;</w:t>
      </w:r>
      <w:proofErr w:type="gramEnd"/>
    </w:p>
    <w:p w14:paraId="7A996DE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CC16E4">
        <w:rPr>
          <w:rFonts w:ascii="Menlo" w:eastAsia="Times New Roman" w:hAnsi="Menlo" w:cs="Menlo"/>
          <w:sz w:val="20"/>
          <w:szCs w:val="20"/>
        </w:rPr>
        <w:t>ii=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1:1:length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(files)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%loop over files</w:t>
      </w:r>
    </w:p>
    <w:p w14:paraId="6B19D98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branches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D.branches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number of branches </w:t>
      </w:r>
    </w:p>
    <w:p w14:paraId="59BB3376" w14:textId="7F8752C6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AVGbranchesLengthe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D.AvgBranchelength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Avg branch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length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7DB215D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Pixelsize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(ii)= 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D.Pixelsize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(1,1));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pixel size </w:t>
      </w:r>
    </w:p>
    <w:p w14:paraId="33FD19D2" w14:textId="0C3EEBEE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AreaSize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(ii)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D.analysedArea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Area in micrometers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squared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0FD46E0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Junctions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638DA2C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D.DirectionEngelcorrect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4BA9F0B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ii).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D.DirectionAMP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5184D9E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70A82D9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jj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(AD(ii).D.branches,1)</w:t>
      </w:r>
    </w:p>
    <w:p w14:paraId="7EE9B5F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) =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Pixelsize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(ii).*(branches(jj,1))*(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AVGbranchesLengthe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(jj,1));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length in micrometers </w:t>
      </w:r>
    </w:p>
    <w:p w14:paraId="66F5F8A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sum(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skeletonlength</w:t>
      </w:r>
      <w:proofErr w:type="spellEnd"/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total skeletal length in um per cell</w:t>
      </w:r>
    </w:p>
    <w:p w14:paraId="0551F71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1,ii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) = 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(1,ii))./(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AreaSize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um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sekelton</w:t>
      </w:r>
      <w:proofErr w:type="spell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per cell per um2 cell area</w:t>
      </w:r>
    </w:p>
    <w:p w14:paraId="3481ED7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>) = (Junctions(jj,1));</w:t>
      </w:r>
    </w:p>
    <w:p w14:paraId="777F2D6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sum(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junctions per cell </w:t>
      </w:r>
    </w:p>
    <w:p w14:paraId="64FE372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1,ii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) = 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(1,ii))./(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AreaSize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(ii));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Junctions per cell per um2 cell area</w:t>
      </w:r>
    </w:p>
    <w:p w14:paraId="07962EA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</w:p>
    <w:p w14:paraId="2789917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639D79C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2B55F6C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jj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(AD(ii).D.DirectionEngelcorrect,1)</w:t>
      </w:r>
    </w:p>
    <w:p w14:paraId="1BE8F33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</w:p>
    <w:p w14:paraId="52C6F39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Allcells_Correct_angles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Correct_angles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(jj,1);</w:t>
      </w:r>
    </w:p>
    <w:p w14:paraId="357C090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Nor_Allcells_Amplitud_angle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jj,ii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>)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Amplitud_angle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(jj,1).*(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(1,ii));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amplitude at each angle multiply by nor skeletal size(um/um^2)</w:t>
      </w:r>
    </w:p>
    <w:p w14:paraId="7273203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45A7D38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   </w:t>
      </w:r>
    </w:p>
    <w:p w14:paraId="526B552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end </w:t>
      </w:r>
    </w:p>
    <w:p w14:paraId="7AAFD62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=</w:t>
      </w:r>
    </w:p>
    <w:p w14:paraId="46B8379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243A75F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71CBC50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315301B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all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raw data</w:t>
      </w:r>
    </w:p>
    <w:p w14:paraId="58750D9D" w14:textId="0FA9D289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ResultsKO.ttSize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Nor_total_skeletonlength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;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um </w:t>
      </w:r>
      <w:r w:rsidR="008A0DBB" w:rsidRPr="00CC16E4">
        <w:rPr>
          <w:rFonts w:ascii="Menlo" w:eastAsia="Times New Roman" w:hAnsi="Menlo" w:cs="Menlo"/>
          <w:color w:val="008013"/>
          <w:sz w:val="20"/>
          <w:szCs w:val="20"/>
        </w:rPr>
        <w:t>skeleton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per cell per um2 cell area</w:t>
      </w:r>
    </w:p>
    <w:p w14:paraId="1D9814D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Nor_total_NumJunctions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;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Junctions per cell per um2 cell area</w:t>
      </w:r>
    </w:p>
    <w:p w14:paraId="6E64E0B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ResultsKO.direction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Allcells_Correct_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angles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degree</w:t>
      </w:r>
    </w:p>
    <w:p w14:paraId="2F0D871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ResultsKO.directionAmp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Nor_Allcells_Amplitud_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angle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amplitude at each angle multiply by nor skeletal size(um/um^2)</w:t>
      </w:r>
    </w:p>
    <w:p w14:paraId="3503BF6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means all raw data</w:t>
      </w:r>
    </w:p>
    <w:p w14:paraId="6BD230D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ResultsKO.ttSizeMean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=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ResultsKO.ttSize,2);</w:t>
      </w:r>
    </w:p>
    <w:p w14:paraId="79A8E6A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lastRenderedPageBreak/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ResultsKO.JunctionsMean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ResultsKO.Junctions,2);</w:t>
      </w:r>
    </w:p>
    <w:p w14:paraId="5FA544D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ResultsKO.directionAmpMean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nanmean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ResultsKO.directionAmp,2);</w:t>
      </w:r>
    </w:p>
    <w:p w14:paraId="624F0AE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%SEM all data </w:t>
      </w:r>
    </w:p>
    <w:p w14:paraId="0D612F9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ResultsKO.ttSizeSEM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ResultsKO.ttSize,0,2)./sqrt(size(ResultsKO.ttSize,2))];</w:t>
      </w:r>
    </w:p>
    <w:p w14:paraId="646C2D4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ResultsKO.directionAmpSEM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ResultsKO.directionAmp,0,2)./sqrt(size(ResultsKO.directionAmp,2))];</w:t>
      </w:r>
    </w:p>
    <w:p w14:paraId="251263E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ResultsKO.JunctionsSEM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std(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ResultsKO.Junctions,0,2)./sqrt(size(ResultsKO.Junctions,2))];</w:t>
      </w:r>
    </w:p>
    <w:p w14:paraId="4D8E42B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65A35FF8" w14:textId="06CA0C3F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save([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="005278A1">
        <w:rPr>
          <w:rFonts w:ascii="Menlo" w:eastAsia="Times New Roman" w:hAnsi="Menlo" w:cs="Menlo"/>
          <w:color w:val="A709F5"/>
          <w:sz w:val="20"/>
          <w:szCs w:val="20"/>
        </w:rPr>
        <w:t>directory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ResultsKO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ResultsKO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 xml:space="preserve">);  </w:t>
      </w:r>
    </w:p>
    <w:p w14:paraId="47A58AF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34D1898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>%%</w:t>
      </w:r>
    </w:p>
    <w:p w14:paraId="6595479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%Figs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ctl</w:t>
      </w:r>
      <w:proofErr w:type="spell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Vs.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HFpEF</w:t>
      </w:r>
      <w:proofErr w:type="spell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2AE9813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clear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C16E4">
        <w:rPr>
          <w:rFonts w:ascii="Menlo" w:eastAsia="Times New Roman" w:hAnsi="Menlo" w:cs="Menlo"/>
          <w:sz w:val="20"/>
          <w:szCs w:val="20"/>
        </w:rPr>
        <w:t xml:space="preserve">; close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CC16E4">
        <w:rPr>
          <w:rFonts w:ascii="Menlo" w:eastAsia="Times New Roman" w:hAnsi="Menlo" w:cs="Menlo"/>
          <w:sz w:val="20"/>
          <w:szCs w:val="20"/>
        </w:rPr>
        <w:t xml:space="preserve">; 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B0F0EB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'~/Dropbox/Code/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Matlab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/General/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ExportFig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6BB5813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2D2AEDE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X=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2;</w:t>
      </w:r>
      <w:proofErr w:type="gramEnd"/>
    </w:p>
    <w:p w14:paraId="62F679E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width = 1.5*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24B0A1B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height = 1.5*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2737AAF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1DA5966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8;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74879F6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tsz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text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 sa </w:t>
      </w:r>
    </w:p>
    <w:p w14:paraId="11FAC57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X*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 </w:t>
      </w: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CC16E4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5C75ABD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3*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X;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294F040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5759F94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'all parse'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31BCDAE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=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all parse/'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</w:p>
    <w:p w14:paraId="3525CB8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files=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([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'*.mat'</w:t>
      </w:r>
      <w:r w:rsidRPr="00CC16E4">
        <w:rPr>
          <w:rFonts w:ascii="Menlo" w:eastAsia="Times New Roman" w:hAnsi="Menlo" w:cs="Menlo"/>
          <w:sz w:val="20"/>
          <w:szCs w:val="20"/>
        </w:rPr>
        <w:t>]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05FD88B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E00FF"/>
          <w:sz w:val="20"/>
          <w:szCs w:val="20"/>
        </w:rPr>
        <w:t xml:space="preserve">for </w:t>
      </w:r>
      <w:r w:rsidRPr="00CC16E4">
        <w:rPr>
          <w:rFonts w:ascii="Menlo" w:eastAsia="Times New Roman" w:hAnsi="Menlo" w:cs="Menlo"/>
          <w:sz w:val="20"/>
          <w:szCs w:val="20"/>
        </w:rPr>
        <w:t xml:space="preserve">ii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1:1:size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(files,1)</w:t>
      </w:r>
    </w:p>
    <w:p w14:paraId="6A73387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  load([</w:t>
      </w: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dirname,files</w:t>
      </w:r>
      <w:proofErr w:type="spellEnd"/>
      <w:proofErr w:type="gramEnd"/>
      <w:r w:rsidRPr="00CC16E4">
        <w:rPr>
          <w:rFonts w:ascii="Menlo" w:eastAsia="Times New Roman" w:hAnsi="Menlo" w:cs="Menlo"/>
          <w:sz w:val="20"/>
          <w:szCs w:val="20"/>
        </w:rPr>
        <w:t>(ii).name]);</w:t>
      </w:r>
    </w:p>
    <w:p w14:paraId="614AE2F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E00FF"/>
          <w:sz w:val="20"/>
          <w:szCs w:val="20"/>
        </w:rPr>
        <w:t>end</w:t>
      </w:r>
    </w:p>
    <w:p w14:paraId="10F2B3A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49E2691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0DE6F21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>% Figure TT amp at each direction</w:t>
      </w:r>
    </w:p>
    <w:p w14:paraId="6FE17E6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figure(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301)</w:t>
      </w:r>
    </w:p>
    <w:p w14:paraId="38BACB1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plot(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Resultsctl.direction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Resultsctl.directionAmp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,0.5,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CC16E4">
        <w:rPr>
          <w:rFonts w:ascii="Menlo" w:eastAsia="Times New Roman" w:hAnsi="Menlo" w:cs="Menlo"/>
          <w:sz w:val="20"/>
          <w:szCs w:val="20"/>
        </w:rPr>
        <w:t>,[0.6 0.6 0.6],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,[0.6 0.6 0.6])</w:t>
      </w:r>
    </w:p>
    <w:p w14:paraId="710D5E6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28EBB91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plot(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ResultsKO.direction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ResultsKO.directionAmp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,0.5,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CC16E4">
        <w:rPr>
          <w:rFonts w:ascii="Menlo" w:eastAsia="Times New Roman" w:hAnsi="Menlo" w:cs="Menlo"/>
          <w:sz w:val="20"/>
          <w:szCs w:val="20"/>
        </w:rPr>
        <w:t>,[1 0.8 0.8],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,[1 0.8 0.8])</w:t>
      </w:r>
    </w:p>
    <w:p w14:paraId="7627694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60FE0FF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errorbar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ResultsKO.direction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(:,1), ResultsKO.directionAmpMean,ResultsKO.directionAmpSEM,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'MarkerEdgeColor'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,1.5,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,2,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 xml:space="preserve">, 0.1,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)</w:t>
      </w:r>
    </w:p>
    <w:p w14:paraId="0DB88F9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7C6A5C0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errorbar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Resultsctl.direction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(:,1), Resultsctl.directionAmpMean,Resultsctl.directionAmpSEM,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'MarkerEdgeColor'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,1.5,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,2,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 xml:space="preserve">, 0.1,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)</w:t>
      </w:r>
    </w:p>
    <w:p w14:paraId="1759DBF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proofErr w:type="gramEnd"/>
    </w:p>
    <w:p w14:paraId="6D57DDE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'Tubular length (\mum / \mum^{2})'</w:t>
      </w:r>
      <w:r w:rsidRPr="00CC16E4">
        <w:rPr>
          <w:rFonts w:ascii="Menlo" w:eastAsia="Times New Roman" w:hAnsi="Menlo" w:cs="Menlo"/>
          <w:sz w:val="20"/>
          <w:szCs w:val="20"/>
        </w:rPr>
        <w:t>)</w:t>
      </w:r>
    </w:p>
    <w:p w14:paraId="5EE8E4F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xlabel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'Direction (^{ o })'</w:t>
      </w:r>
      <w:r w:rsidRPr="00CC16E4">
        <w:rPr>
          <w:rFonts w:ascii="Menlo" w:eastAsia="Times New Roman" w:hAnsi="Menlo" w:cs="Menlo"/>
          <w:sz w:val="20"/>
          <w:szCs w:val="20"/>
        </w:rPr>
        <w:t>)</w:t>
      </w:r>
    </w:p>
    <w:p w14:paraId="27A405B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ylim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[0 0.01]);</w:t>
      </w:r>
    </w:p>
    <w:p w14:paraId="5A7AE86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lastRenderedPageBreak/>
        <w:t>xlim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[-45 135]);</w:t>
      </w:r>
    </w:p>
    <w:p w14:paraId="3831E15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set(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gca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xtick</w:t>
      </w:r>
      <w:proofErr w:type="spellEnd"/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-30:30:120])</w:t>
      </w:r>
    </w:p>
    <w:p w14:paraId="6C9E124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set(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'Units'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'inches'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PaperSize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[width height]);</w:t>
      </w:r>
    </w:p>
    <w:p w14:paraId="07311C6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set(gca,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'fontsize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,fsz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'fontname'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'Helvetica'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'tickdir'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'out'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'yminortick'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'box'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'xminortick'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021C05D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set(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gcf,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'PaperOrientation'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'Portrait'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'PaperUnits'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'normalized'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'PaperPosition'</w:t>
      </w:r>
      <w:r w:rsidRPr="00CC16E4">
        <w:rPr>
          <w:rFonts w:ascii="Menlo" w:eastAsia="Times New Roman" w:hAnsi="Menlo" w:cs="Menlo"/>
          <w:sz w:val="20"/>
          <w:szCs w:val="20"/>
        </w:rPr>
        <w:t>, [0 0 1 1]);</w:t>
      </w:r>
    </w:p>
    <w:p w14:paraId="0819FD0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'TT amp at each 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direction_control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680DA8A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print(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'-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dpdf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Figures_TT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/'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]);</w:t>
      </w:r>
    </w:p>
    <w:p w14:paraId="6F0CD43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5A36620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 xml:space="preserve">% Figure control TT length </w:t>
      </w:r>
    </w:p>
    <w:p w14:paraId="735B7FC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figure(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22)</w:t>
      </w:r>
    </w:p>
    <w:p w14:paraId="1842025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375F64B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[1],Resultsctl.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ttSizeMean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1.5);</w:t>
      </w:r>
    </w:p>
    <w:p w14:paraId="61A6CBE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6E8D1C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[2],ResultsKO.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ttSizeMean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1.5);</w:t>
      </w:r>
    </w:p>
    <w:p w14:paraId="3CC3B07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3A56309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errorbar(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[1],Resultsctl.ttSizeMean,Resultsctl.ttSizeSEM,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1);</w:t>
      </w:r>
    </w:p>
    <w:p w14:paraId="17928C1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6C1403A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errorbar(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[2],ResultsKO.ttSizeMean,ResultsKO.ttSizeSEM,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1);</w:t>
      </w:r>
    </w:p>
    <w:p w14:paraId="56DDD0B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69D30F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Resultsctl.ttSize(1,:))).*(1+(rand(size(Resultsctl.ttSize(1,:)))-0.5)/2),Resultsctl.ttSize(1,:),10,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CC16E4">
        <w:rPr>
          <w:rFonts w:ascii="Menlo" w:eastAsia="Times New Roman" w:hAnsi="Menlo" w:cs="Menlo"/>
          <w:sz w:val="20"/>
          <w:szCs w:val="20"/>
        </w:rPr>
        <w:t>,[0.6 0.6 0.6],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,[0.6 0.6 0.6]);</w:t>
      </w:r>
    </w:p>
    <w:p w14:paraId="276CFCF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B31DCF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ResultsKO.ttSize(1,:))).*(2+(rand(size(ResultsKO.ttSize(1,:)))-0.5)/2),ResultsKO.ttSize(1,:),10,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CC16E4">
        <w:rPr>
          <w:rFonts w:ascii="Menlo" w:eastAsia="Times New Roman" w:hAnsi="Menlo" w:cs="Menlo"/>
          <w:sz w:val="20"/>
          <w:szCs w:val="20"/>
        </w:rPr>
        <w:t>,[1 0.8 0.8],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,[1 0.8 0.8]);</w:t>
      </w:r>
    </w:p>
    <w:p w14:paraId="62F6908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'total tubular length  (\mum / \mum^{2})'</w:t>
      </w:r>
      <w:r w:rsidRPr="00CC16E4">
        <w:rPr>
          <w:rFonts w:ascii="Menlo" w:eastAsia="Times New Roman" w:hAnsi="Menlo" w:cs="Menlo"/>
          <w:sz w:val="20"/>
          <w:szCs w:val="20"/>
        </w:rPr>
        <w:t>)</w:t>
      </w:r>
    </w:p>
    <w:p w14:paraId="28143A2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ylim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[0 .4])</w:t>
      </w:r>
    </w:p>
    <w:p w14:paraId="2B06D3B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lh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control'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'KO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 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'location'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northoutside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'orientation'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'horizontal'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3FF4D12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set(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'Units'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'inches'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PaperSize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[width height]);</w:t>
      </w:r>
    </w:p>
    <w:p w14:paraId="2E08651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set(gca,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'fontsize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,fsz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'fontname'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'Helvetica'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'tickdir'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'out'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'yminortick'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'box'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'xminortick'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131AE55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set(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gcf,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'PaperOrientation'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'Portrait'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'PaperUnits'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'normalized'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'PaperPosition'</w:t>
      </w:r>
      <w:r w:rsidRPr="00CC16E4">
        <w:rPr>
          <w:rFonts w:ascii="Menlo" w:eastAsia="Times New Roman" w:hAnsi="Menlo" w:cs="Menlo"/>
          <w:sz w:val="20"/>
          <w:szCs w:val="20"/>
        </w:rPr>
        <w:t>, [0 0 1 1]);</w:t>
      </w:r>
    </w:p>
    <w:p w14:paraId="09DE21F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set(lh,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'fontsize'</w:t>
      </w:r>
      <w:r w:rsidRPr="00CC16E4">
        <w:rPr>
          <w:rFonts w:ascii="Menlo" w:eastAsia="Times New Roman" w:hAnsi="Menlo" w:cs="Menlo"/>
          <w:sz w:val="20"/>
          <w:szCs w:val="20"/>
        </w:rPr>
        <w:t>,6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29C9B9E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'skeleton 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size_cont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3AED9D1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print(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'-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dpdf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Figures_TT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/'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]);</w:t>
      </w:r>
    </w:p>
    <w:p w14:paraId="48B09B2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color w:val="008013"/>
          <w:sz w:val="20"/>
          <w:szCs w:val="20"/>
        </w:rPr>
        <w:t>% Figure control junctions</w:t>
      </w:r>
    </w:p>
    <w:p w14:paraId="3A3DF80C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figure(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23)</w:t>
      </w:r>
    </w:p>
    <w:p w14:paraId="7661B102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1CD092F7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[1], Resultsctl.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JunctionsMean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1.5);</w:t>
      </w:r>
    </w:p>
    <w:p w14:paraId="08A2BD2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663FA6E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bar(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[2], ResultsKO.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JunctionsMean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1.5);</w:t>
      </w:r>
    </w:p>
    <w:p w14:paraId="32F30A6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30E27EB0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errorbar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[1],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Resultsctl.JunctionsMean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 Resultsctl.JunctionsSEM,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1);</w:t>
      </w:r>
    </w:p>
    <w:p w14:paraId="7C22F00A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635FA21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lastRenderedPageBreak/>
        <w:t>errorbar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[2], 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ResultsKO.JunctionsMean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 ResultsKO.JunctionsSEM,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'markerfacecolor'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'markersize'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,1.5*msz,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'CapSize'</w:t>
      </w:r>
      <w:r w:rsidRPr="00CC16E4">
        <w:rPr>
          <w:rFonts w:ascii="Menlo" w:eastAsia="Times New Roman" w:hAnsi="Menlo" w:cs="Menlo"/>
          <w:sz w:val="20"/>
          <w:szCs w:val="20"/>
        </w:rPr>
        <w:t xml:space="preserve">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LineWidth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1);</w:t>
      </w:r>
    </w:p>
    <w:p w14:paraId="66DB6E1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0B1AE7E9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Resultsctl.Junctions(1,:))).*(1+(rand(size(Resultsctl.Junctions(1,:)))-0.5)/2),Resultsctl.Junctions(1,:),10,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CC16E4">
        <w:rPr>
          <w:rFonts w:ascii="Menlo" w:eastAsia="Times New Roman" w:hAnsi="Menlo" w:cs="Menlo"/>
          <w:sz w:val="20"/>
          <w:szCs w:val="20"/>
        </w:rPr>
        <w:t>,[0.6 0.6 0.6],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,[0.6 0.6 0.6]);</w:t>
      </w:r>
    </w:p>
    <w:p w14:paraId="223F85A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hold 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on</w:t>
      </w:r>
      <w:r w:rsidRPr="00CC16E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79F801E1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scatter(ones(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 xml:space="preserve">ResultsKO.Junctions(1,:))).*(2+(rand(size(ResultsKO.Junctions(1,:)))-0.5)/2),ResultsKO.Junctions(1,:),10,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MarkerEdgeColor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' </w:t>
      </w:r>
      <w:r w:rsidRPr="00CC16E4">
        <w:rPr>
          <w:rFonts w:ascii="Menlo" w:eastAsia="Times New Roman" w:hAnsi="Menlo" w:cs="Menlo"/>
          <w:sz w:val="20"/>
          <w:szCs w:val="20"/>
        </w:rPr>
        <w:t>,[1 0.8 0.8],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MarkerFaceColor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,[1 0.8 0.8]);</w:t>
      </w:r>
    </w:p>
    <w:p w14:paraId="3A6D123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ylabel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'junctions / \mum^{2}'</w:t>
      </w:r>
      <w:r w:rsidRPr="00CC16E4">
        <w:rPr>
          <w:rFonts w:ascii="Menlo" w:eastAsia="Times New Roman" w:hAnsi="Menlo" w:cs="Menlo"/>
          <w:sz w:val="20"/>
          <w:szCs w:val="20"/>
        </w:rPr>
        <w:t>)</w:t>
      </w:r>
    </w:p>
    <w:p w14:paraId="0561B7F5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CC16E4">
        <w:rPr>
          <w:rFonts w:ascii="Menlo" w:eastAsia="Times New Roman" w:hAnsi="Menlo" w:cs="Menlo"/>
          <w:sz w:val="20"/>
          <w:szCs w:val="20"/>
        </w:rPr>
        <w:t>ylim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[0 1])</w:t>
      </w:r>
    </w:p>
    <w:p w14:paraId="10DAE6E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lh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legend(</w:t>
      </w:r>
      <w:proofErr w:type="gram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control'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'KO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 xml:space="preserve"> 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'location'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northoutside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'orientation'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'horizontal'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38D90EE6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set(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'Units'</w:t>
      </w:r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'inches'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PaperSize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 [width height]);</w:t>
      </w:r>
    </w:p>
    <w:p w14:paraId="7A1D655E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set(gca,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'color'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'none'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'fontsize</w:t>
      </w:r>
      <w:proofErr w:type="gram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,fsz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'fontname'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'Helvetica'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'tickdir'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'out'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'yminortick'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'box'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'xminortick'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'off'</w:t>
      </w:r>
      <w:r w:rsidRPr="00CC16E4">
        <w:rPr>
          <w:rFonts w:ascii="Menlo" w:eastAsia="Times New Roman" w:hAnsi="Menlo" w:cs="Menlo"/>
          <w:sz w:val="20"/>
          <w:szCs w:val="20"/>
        </w:rPr>
        <w:t>);</w:t>
      </w:r>
    </w:p>
    <w:p w14:paraId="54C6C2DB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set(</w:t>
      </w:r>
      <w:proofErr w:type="gramEnd"/>
      <w:r w:rsidRPr="00CC16E4">
        <w:rPr>
          <w:rFonts w:ascii="Menlo" w:eastAsia="Times New Roman" w:hAnsi="Menlo" w:cs="Menlo"/>
          <w:sz w:val="20"/>
          <w:szCs w:val="20"/>
        </w:rPr>
        <w:t>gcf,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'PaperOrientation'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'Portrait'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'PaperUnits'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'normalized'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'PaperPosition'</w:t>
      </w:r>
      <w:r w:rsidRPr="00CC16E4">
        <w:rPr>
          <w:rFonts w:ascii="Menlo" w:eastAsia="Times New Roman" w:hAnsi="Menlo" w:cs="Menlo"/>
          <w:sz w:val="20"/>
          <w:szCs w:val="20"/>
        </w:rPr>
        <w:t>, [0 0 1 1]);</w:t>
      </w:r>
    </w:p>
    <w:p w14:paraId="682E2133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>set(lh,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'fontsize'</w:t>
      </w:r>
      <w:r w:rsidRPr="00CC16E4">
        <w:rPr>
          <w:rFonts w:ascii="Menlo" w:eastAsia="Times New Roman" w:hAnsi="Menlo" w:cs="Menlo"/>
          <w:sz w:val="20"/>
          <w:szCs w:val="20"/>
        </w:rPr>
        <w:t>,6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4CBC92F8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CC16E4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 = 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Junctions_cont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CC16E4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795F0E14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CC16E4">
        <w:rPr>
          <w:rFonts w:ascii="Menlo" w:eastAsia="Times New Roman" w:hAnsi="Menlo" w:cs="Menlo"/>
          <w:sz w:val="20"/>
          <w:szCs w:val="20"/>
        </w:rPr>
        <w:t>print(</w:t>
      </w:r>
      <w:proofErr w:type="spellStart"/>
      <w:proofErr w:type="gramEnd"/>
      <w:r w:rsidRPr="00CC16E4">
        <w:rPr>
          <w:rFonts w:ascii="Menlo" w:eastAsia="Times New Roman" w:hAnsi="Menlo" w:cs="Menlo"/>
          <w:sz w:val="20"/>
          <w:szCs w:val="20"/>
        </w:rPr>
        <w:t>gcf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, 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'-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dpdf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CC16E4">
        <w:rPr>
          <w:rFonts w:ascii="Menlo" w:eastAsia="Times New Roman" w:hAnsi="Menlo" w:cs="Menlo"/>
          <w:sz w:val="20"/>
          <w:szCs w:val="20"/>
        </w:rPr>
        <w:t>,[</w:t>
      </w:r>
      <w:r w:rsidRPr="00CC16E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spellStart"/>
      <w:r w:rsidRPr="00CC16E4">
        <w:rPr>
          <w:rFonts w:ascii="Menlo" w:eastAsia="Times New Roman" w:hAnsi="Menlo" w:cs="Menlo"/>
          <w:color w:val="A709F5"/>
          <w:sz w:val="20"/>
          <w:szCs w:val="20"/>
        </w:rPr>
        <w:t>Figures_TT</w:t>
      </w:r>
      <w:proofErr w:type="spellEnd"/>
      <w:r w:rsidRPr="00CC16E4">
        <w:rPr>
          <w:rFonts w:ascii="Menlo" w:eastAsia="Times New Roman" w:hAnsi="Menlo" w:cs="Menlo"/>
          <w:color w:val="A709F5"/>
          <w:sz w:val="20"/>
          <w:szCs w:val="20"/>
        </w:rPr>
        <w:t>/'</w:t>
      </w:r>
      <w:r w:rsidRPr="00CC16E4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CC16E4">
        <w:rPr>
          <w:rFonts w:ascii="Menlo" w:eastAsia="Times New Roman" w:hAnsi="Menlo" w:cs="Menlo"/>
          <w:sz w:val="20"/>
          <w:szCs w:val="20"/>
        </w:rPr>
        <w:t>FigName</w:t>
      </w:r>
      <w:proofErr w:type="spellEnd"/>
      <w:r w:rsidRPr="00CC16E4">
        <w:rPr>
          <w:rFonts w:ascii="Menlo" w:eastAsia="Times New Roman" w:hAnsi="Menlo" w:cs="Menlo"/>
          <w:sz w:val="20"/>
          <w:szCs w:val="20"/>
        </w:rPr>
        <w:t xml:space="preserve">]);  </w:t>
      </w:r>
    </w:p>
    <w:p w14:paraId="4EAC1B3D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  <w:r w:rsidRPr="00CC16E4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3B9DC44F" w14:textId="77777777" w:rsidR="00CC16E4" w:rsidRPr="00CC16E4" w:rsidRDefault="00CC16E4" w:rsidP="00CC16E4">
      <w:pPr>
        <w:rPr>
          <w:rFonts w:ascii="Menlo" w:eastAsia="Times New Roman" w:hAnsi="Menlo" w:cs="Menlo"/>
          <w:sz w:val="20"/>
          <w:szCs w:val="20"/>
        </w:rPr>
      </w:pPr>
    </w:p>
    <w:p w14:paraId="27CC236E" w14:textId="77777777" w:rsidR="00DA02A0" w:rsidRDefault="00DA02A0"/>
    <w:sectPr w:rsidR="00DA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E4"/>
    <w:rsid w:val="00220254"/>
    <w:rsid w:val="00232EF0"/>
    <w:rsid w:val="002B4290"/>
    <w:rsid w:val="003806D8"/>
    <w:rsid w:val="003A4B36"/>
    <w:rsid w:val="003F14C1"/>
    <w:rsid w:val="0044366E"/>
    <w:rsid w:val="005278A1"/>
    <w:rsid w:val="006F6BBC"/>
    <w:rsid w:val="0075331A"/>
    <w:rsid w:val="008A0DBB"/>
    <w:rsid w:val="009212B7"/>
    <w:rsid w:val="00A41399"/>
    <w:rsid w:val="00C76EA2"/>
    <w:rsid w:val="00CC16E4"/>
    <w:rsid w:val="00DA02A0"/>
    <w:rsid w:val="00D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50E8D"/>
  <w15:chartTrackingRefBased/>
  <w15:docId w15:val="{9737A207-B8F8-C943-92C1-65ADD909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16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tccontent">
    <w:name w:val="rtccontent"/>
    <w:basedOn w:val="Normal"/>
    <w:rsid w:val="00CC16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enode">
    <w:name w:val="linenode"/>
    <w:basedOn w:val="Normal"/>
    <w:rsid w:val="00CC16E4"/>
    <w:pPr>
      <w:spacing w:before="100" w:beforeAutospacing="1" w:after="100" w:afterAutospacing="1"/>
    </w:pPr>
    <w:rPr>
      <w:rFonts w:ascii="Menlo" w:eastAsia="Times New Roman" w:hAnsi="Menlo" w:cs="Menl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Brong, Annie</dc:creator>
  <cp:keywords/>
  <dc:description/>
  <cp:lastModifiedBy>Boyman, Liron</cp:lastModifiedBy>
  <cp:revision>3</cp:revision>
  <dcterms:created xsi:type="dcterms:W3CDTF">2024-01-17T20:00:00Z</dcterms:created>
  <dcterms:modified xsi:type="dcterms:W3CDTF">2024-01-22T17:03:00Z</dcterms:modified>
</cp:coreProperties>
</file>