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2FC57A1C"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t>
      </w:r>
      <w:bookmarkStart w:id="0" w:name="_GoBack"/>
      <w:r w:rsidR="00645A01">
        <w:t xml:space="preserve">with the parrot or the parrot isn’t left alone with the birdseed.  </w:t>
      </w:r>
      <w:r w:rsidR="00497380">
        <w:t xml:space="preserve">The problem is whether </w:t>
      </w:r>
      <w:bookmarkEnd w:id="0"/>
      <w:r w:rsidR="00497380">
        <w:t>these are the only two scenarios that can be dangerous.  The overall goal is to get all of them with the birdseed to the other side of the river.</w:t>
      </w:r>
    </w:p>
    <w:p w14:paraId="29320CCA" w14:textId="77777777" w:rsidR="007D6CC2" w:rsidRDefault="007D6CC2" w:rsidP="00645A01">
      <w:pPr>
        <w:pStyle w:val="ListParagraph"/>
      </w:pPr>
    </w:p>
    <w:p w14:paraId="00216772" w14:textId="49EEF8BB" w:rsidR="007D6CC2" w:rsidRDefault="00C64243" w:rsidP="00443AE6">
      <w:pPr>
        <w:pStyle w:val="ListParagraph"/>
        <w:numPr>
          <w:ilvl w:val="0"/>
          <w:numId w:val="6"/>
        </w:num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The cat cannot be left alone with the parrot because he may hurt it.  The parrot cannot be left alone with birdseed because he may eat it.  The sub-goals would be to prevent anyone from falling out of the boat, keep the birdseed dry, and get across as quickly as possible</w:t>
      </w:r>
      <w:r w:rsidR="00E86304">
        <w:t>.</w:t>
      </w:r>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7695A311" w14:textId="77777777" w:rsidR="00D81E55" w:rsidRDefault="00D81E55" w:rsidP="00D81E55">
      <w:pPr>
        <w:pStyle w:val="ListParagraph"/>
        <w:numPr>
          <w:ilvl w:val="0"/>
          <w:numId w:val="4"/>
        </w:numPr>
      </w:pPr>
      <w:r>
        <w:t>At least one matching pair of each color.</w:t>
      </w: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497380" w:rsidRDefault="00497380" w:rsidP="00B833C2">
      <w:pPr>
        <w:spacing w:after="0" w:line="240" w:lineRule="auto"/>
      </w:pPr>
      <w:r>
        <w:separator/>
      </w:r>
    </w:p>
  </w:endnote>
  <w:endnote w:type="continuationSeparator" w:id="0">
    <w:p w14:paraId="2ADD3FD4" w14:textId="77777777" w:rsidR="00497380" w:rsidRDefault="00497380"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497380" w:rsidRDefault="00497380" w:rsidP="00B833C2">
      <w:pPr>
        <w:spacing w:after="0" w:line="240" w:lineRule="auto"/>
      </w:pPr>
      <w:r>
        <w:separator/>
      </w:r>
    </w:p>
  </w:footnote>
  <w:footnote w:type="continuationSeparator" w:id="0">
    <w:p w14:paraId="131B4B72" w14:textId="77777777" w:rsidR="00497380" w:rsidRDefault="00497380"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497380" w:rsidRPr="00AE35A5" w:rsidRDefault="00497380"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00B0CFA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B111E"/>
    <w:rsid w:val="000C4394"/>
    <w:rsid w:val="001526E9"/>
    <w:rsid w:val="00160690"/>
    <w:rsid w:val="0019704B"/>
    <w:rsid w:val="001D0C89"/>
    <w:rsid w:val="00305ED2"/>
    <w:rsid w:val="00345744"/>
    <w:rsid w:val="00361DF6"/>
    <w:rsid w:val="003B5C45"/>
    <w:rsid w:val="003D2514"/>
    <w:rsid w:val="003F2D9C"/>
    <w:rsid w:val="00443AE6"/>
    <w:rsid w:val="00497380"/>
    <w:rsid w:val="0054584E"/>
    <w:rsid w:val="0058260E"/>
    <w:rsid w:val="005E0411"/>
    <w:rsid w:val="00645A01"/>
    <w:rsid w:val="006B0DE9"/>
    <w:rsid w:val="006B5874"/>
    <w:rsid w:val="006D372D"/>
    <w:rsid w:val="00703B68"/>
    <w:rsid w:val="007A0F9D"/>
    <w:rsid w:val="007D6CC2"/>
    <w:rsid w:val="008A3450"/>
    <w:rsid w:val="008F4506"/>
    <w:rsid w:val="009B5DE9"/>
    <w:rsid w:val="00A635E5"/>
    <w:rsid w:val="00AE35A5"/>
    <w:rsid w:val="00B833C2"/>
    <w:rsid w:val="00B92954"/>
    <w:rsid w:val="00B94BAE"/>
    <w:rsid w:val="00BC47A5"/>
    <w:rsid w:val="00C25B4B"/>
    <w:rsid w:val="00C64243"/>
    <w:rsid w:val="00C66767"/>
    <w:rsid w:val="00C710DC"/>
    <w:rsid w:val="00CA762A"/>
    <w:rsid w:val="00CF0D13"/>
    <w:rsid w:val="00D659C2"/>
    <w:rsid w:val="00D81E55"/>
    <w:rsid w:val="00DA19D2"/>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ECFE6-79C3-8145-813D-2871702B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2015-03-05T08:20:00Z</dcterms:created>
  <dcterms:modified xsi:type="dcterms:W3CDTF">2015-03-05T08:20:00Z</dcterms:modified>
</cp:coreProperties>
</file>