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9FA19" w14:textId="77777777" w:rsidR="0044751C" w:rsidRPr="0044751C" w:rsidRDefault="0044751C" w:rsidP="0044751C">
      <w:pPr>
        <w:rPr>
          <w:b/>
          <w:bCs/>
        </w:rPr>
      </w:pPr>
      <w:r w:rsidRPr="0044751C">
        <w:rPr>
          <w:b/>
          <w:bCs/>
        </w:rPr>
        <w:t>Clario — Vollständige Produktdokumentation</w:t>
      </w:r>
    </w:p>
    <w:p w14:paraId="2CEC7EA1" w14:textId="77777777" w:rsidR="0044751C" w:rsidRPr="0044751C" w:rsidRDefault="0044751C" w:rsidP="0044751C">
      <w:r w:rsidRPr="0044751C">
        <w:pict w14:anchorId="33FC8420">
          <v:rect id="_x0000_i1145" style="width:0;height:1.5pt" o:hralign="center" o:hrstd="t" o:hr="t" fillcolor="#a0a0a0" stroked="f"/>
        </w:pict>
      </w:r>
    </w:p>
    <w:p w14:paraId="07C2AF8C" w14:textId="77777777" w:rsidR="0044751C" w:rsidRPr="0044751C" w:rsidRDefault="0044751C" w:rsidP="0044751C">
      <w:pPr>
        <w:rPr>
          <w:b/>
          <w:bCs/>
        </w:rPr>
      </w:pPr>
      <w:r w:rsidRPr="0044751C">
        <w:rPr>
          <w:b/>
          <w:bCs/>
        </w:rPr>
        <w:t>VISION</w:t>
      </w:r>
    </w:p>
    <w:p w14:paraId="52D54528" w14:textId="77777777" w:rsidR="0044751C" w:rsidRPr="0044751C" w:rsidRDefault="0044751C" w:rsidP="0044751C">
      <w:r w:rsidRPr="0044751C">
        <w:t>Clario löst einen konkreten, täglichen, messbaren Schmerz: Steuerberater in deutschen Kleinkanzleien verbringen 1-3 Stunden pro Tag damit Mandanten an fehlende Dokumente zu erinnern, Rückfragen zu beantworten ("Wo finde ich meinen Riester-Bescheid?"), und manuell nachzufassen wenn Fristen näher rücken. Das kostet bei einem Stundensatz von €35-55 für qualifizierte Fachkräfte zwischen €500 und €2.000 pro Monat — für reine Administrationsarbeit.</w:t>
      </w:r>
    </w:p>
    <w:p w14:paraId="5ACAEB51" w14:textId="77777777" w:rsidR="0044751C" w:rsidRPr="0044751C" w:rsidRDefault="0044751C" w:rsidP="0044751C">
      <w:r w:rsidRPr="0044751C">
        <w:t>Die Vision ist ein gemeinsames Arbeitsportal das beide Seiten gleichzeitig entlastet. Die Kanzlei hat Überblick ohne nachzufassen. Der Mandant weiß immer was er noch schuldet ohne anzurufen. Beide profitieren. Das ist kein Erinnerungstool — das ist ein Arbeitsportal mit zwei Seiten.</w:t>
      </w:r>
    </w:p>
    <w:p w14:paraId="35B26FD2" w14:textId="77777777" w:rsidR="0044751C" w:rsidRPr="0044751C" w:rsidRDefault="0044751C" w:rsidP="0044751C">
      <w:r w:rsidRPr="0044751C">
        <w:pict w14:anchorId="79658993">
          <v:rect id="_x0000_i1146" style="width:0;height:1.5pt" o:hralign="center" o:hrstd="t" o:hr="t" fillcolor="#a0a0a0" stroked="f"/>
        </w:pict>
      </w:r>
    </w:p>
    <w:p w14:paraId="1978ACA0" w14:textId="77777777" w:rsidR="0044751C" w:rsidRPr="0044751C" w:rsidRDefault="0044751C" w:rsidP="0044751C">
      <w:pPr>
        <w:rPr>
          <w:b/>
          <w:bCs/>
        </w:rPr>
      </w:pPr>
      <w:r w:rsidRPr="0044751C">
        <w:rPr>
          <w:b/>
          <w:bCs/>
        </w:rPr>
        <w:t>MARKT</w:t>
      </w:r>
    </w:p>
    <w:p w14:paraId="458327BA" w14:textId="77777777" w:rsidR="0044751C" w:rsidRPr="0044751C" w:rsidRDefault="0044751C" w:rsidP="0044751C">
      <w:r w:rsidRPr="0044751C">
        <w:rPr>
          <w:b/>
          <w:bCs/>
        </w:rPr>
        <w:t>Größe:</w:t>
      </w:r>
      <w:r w:rsidRPr="0044751C">
        <w:t xml:space="preserve"> ~100.000 Steuerkanzleien in Deutschland. ~70% sind Klein- und Einzelkanzleien mit 1-5 Mitarbeitern und 80-150 Mandanten. Adressierbarer Markt: ~50.000 Kanzleien.</w:t>
      </w:r>
    </w:p>
    <w:p w14:paraId="5397EDD9" w14:textId="77777777" w:rsidR="0044751C" w:rsidRPr="0044751C" w:rsidRDefault="0044751C" w:rsidP="0044751C">
      <w:r w:rsidRPr="0044751C">
        <w:rPr>
          <w:b/>
          <w:bCs/>
        </w:rPr>
        <w:t>Saisonalität:</w:t>
      </w:r>
    </w:p>
    <w:p w14:paraId="068C9186" w14:textId="77777777" w:rsidR="0044751C" w:rsidRPr="0044751C" w:rsidRDefault="0044751C" w:rsidP="0044751C">
      <w:pPr>
        <w:numPr>
          <w:ilvl w:val="0"/>
          <w:numId w:val="1"/>
        </w:numPr>
      </w:pPr>
      <w:r w:rsidRPr="0044751C">
        <w:t>Januar–April: Hochsaison — kein guter Demo-Zeitpunkt</w:t>
      </w:r>
    </w:p>
    <w:p w14:paraId="59B7868A" w14:textId="77777777" w:rsidR="0044751C" w:rsidRPr="0044751C" w:rsidRDefault="0044751C" w:rsidP="0044751C">
      <w:pPr>
        <w:numPr>
          <w:ilvl w:val="0"/>
          <w:numId w:val="1"/>
        </w:numPr>
      </w:pPr>
      <w:r w:rsidRPr="0044751C">
        <w:t>Mai–August: Ruhephase — bester Zeitpunkt für Demos und Verkauf</w:t>
      </w:r>
    </w:p>
    <w:p w14:paraId="70B13332" w14:textId="77777777" w:rsidR="0044751C" w:rsidRPr="0044751C" w:rsidRDefault="0044751C" w:rsidP="0044751C">
      <w:pPr>
        <w:numPr>
          <w:ilvl w:val="0"/>
          <w:numId w:val="1"/>
        </w:numPr>
      </w:pPr>
      <w:r w:rsidRPr="0044751C">
        <w:t>September–Dezember: Vorbereitungsphase — gut für Entscheidungen</w:t>
      </w:r>
    </w:p>
    <w:p w14:paraId="590607EA" w14:textId="77777777" w:rsidR="0044751C" w:rsidRPr="0044751C" w:rsidRDefault="0044751C" w:rsidP="0044751C">
      <w:r w:rsidRPr="0044751C">
        <w:rPr>
          <w:b/>
          <w:bCs/>
        </w:rPr>
        <w:t>Revenue-Szenarien:</w:t>
      </w:r>
    </w:p>
    <w:p w14:paraId="576A747F" w14:textId="77777777" w:rsidR="0044751C" w:rsidRPr="0044751C" w:rsidRDefault="0044751C" w:rsidP="0044751C">
      <w:pPr>
        <w:numPr>
          <w:ilvl w:val="0"/>
          <w:numId w:val="2"/>
        </w:numPr>
      </w:pPr>
      <w:r w:rsidRPr="0044751C">
        <w:t>Monat 6: 50 Kunden × €99 = €4.950 MRR</w:t>
      </w:r>
    </w:p>
    <w:p w14:paraId="2A0419D5" w14:textId="77777777" w:rsidR="0044751C" w:rsidRPr="0044751C" w:rsidRDefault="0044751C" w:rsidP="0044751C">
      <w:pPr>
        <w:numPr>
          <w:ilvl w:val="0"/>
          <w:numId w:val="2"/>
        </w:numPr>
      </w:pPr>
      <w:r w:rsidRPr="0044751C">
        <w:t>Monat 12: 200 Kunden × €129 = €25.800 MRR</w:t>
      </w:r>
    </w:p>
    <w:p w14:paraId="7A5FD738" w14:textId="77777777" w:rsidR="0044751C" w:rsidRPr="0044751C" w:rsidRDefault="0044751C" w:rsidP="0044751C">
      <w:pPr>
        <w:numPr>
          <w:ilvl w:val="0"/>
          <w:numId w:val="2"/>
        </w:numPr>
      </w:pPr>
      <w:r w:rsidRPr="0044751C">
        <w:t>Monat 24: 500 Kunden × €149 = €74.500 MRR</w:t>
      </w:r>
    </w:p>
    <w:p w14:paraId="49D06D30" w14:textId="77777777" w:rsidR="0044751C" w:rsidRPr="0044751C" w:rsidRDefault="0044751C" w:rsidP="0044751C">
      <w:r w:rsidRPr="0044751C">
        <w:pict w14:anchorId="475BD752">
          <v:rect id="_x0000_i1147" style="width:0;height:1.5pt" o:hralign="center" o:hrstd="t" o:hr="t" fillcolor="#a0a0a0" stroked="f"/>
        </w:pict>
      </w:r>
    </w:p>
    <w:p w14:paraId="5BF9AF5D" w14:textId="77777777" w:rsidR="0044751C" w:rsidRPr="0044751C" w:rsidRDefault="0044751C" w:rsidP="0044751C">
      <w:pPr>
        <w:rPr>
          <w:b/>
          <w:bCs/>
        </w:rPr>
      </w:pPr>
      <w:r w:rsidRPr="0044751C">
        <w:rPr>
          <w:b/>
          <w:bCs/>
        </w:rPr>
        <w:t>WETTBEWERB</w:t>
      </w:r>
    </w:p>
    <w:p w14:paraId="14C97654" w14:textId="77777777" w:rsidR="0044751C" w:rsidRPr="0044751C" w:rsidRDefault="0044751C" w:rsidP="0044751C">
      <w:r w:rsidRPr="0044751C">
        <w:rPr>
          <w:b/>
          <w:bCs/>
        </w:rPr>
        <w:t>TaxDome (USA)</w:t>
      </w:r>
      <w:r w:rsidRPr="0044751C">
        <w:t xml:space="preserve"> Hat das Portal-Konzept. Aber: kein Deutsch, kein DSGVO, zu umfangreich für Kleinkanzleien, €600-1.200 pro User pro Jahr, Jahresbindung. Wächst stark — beweist dass der Markt existiert.</w:t>
      </w:r>
    </w:p>
    <w:p w14:paraId="0FCD2B71" w14:textId="77777777" w:rsidR="0044751C" w:rsidRPr="0044751C" w:rsidRDefault="0044751C" w:rsidP="0044751C">
      <w:r w:rsidRPr="0044751C">
        <w:rPr>
          <w:b/>
          <w:bCs/>
        </w:rPr>
        <w:t>Content Snare (Australien)</w:t>
      </w:r>
      <w:r w:rsidRPr="0044751C">
        <w:t xml:space="preserve"> Dokumente anfordern mit Erinnerungen und Mandantenansicht. Aber: kein Deutsch, kein DSGVO, generisch ohne Steuerkontext. ~$8K MRR — beweist dass das Konzept funktioniert.</w:t>
      </w:r>
    </w:p>
    <w:p w14:paraId="4D0846FF" w14:textId="77777777" w:rsidR="0044751C" w:rsidRPr="0044751C" w:rsidRDefault="0044751C" w:rsidP="0044751C">
      <w:r w:rsidRPr="0044751C">
        <w:rPr>
          <w:b/>
          <w:bCs/>
        </w:rPr>
        <w:lastRenderedPageBreak/>
        <w:t>DATEV</w:t>
      </w:r>
      <w:r w:rsidRPr="0044751C">
        <w:t xml:space="preserve"> Marktführer Deutschland. Tief integriert, vertrauenswürdig. Aber: kein echtes Mandantenportal für Kleinkanzleien, €100-500+/Monat, zu komplex, keine Magic Link Logik.</w:t>
      </w:r>
    </w:p>
    <w:p w14:paraId="51988046" w14:textId="77777777" w:rsidR="0044751C" w:rsidRPr="0044751C" w:rsidRDefault="0044751C" w:rsidP="0044751C">
      <w:r w:rsidRPr="0044751C">
        <w:rPr>
          <w:b/>
          <w:bCs/>
        </w:rPr>
        <w:t>E-Mail + Excel</w:t>
      </w:r>
      <w:r w:rsidRPr="0044751C">
        <w:t xml:space="preserve"> Der Status Quo bei den meisten Kleinkanzleien. Kein Portal, kein Überblick, kein Self-Service für Mandanten.</w:t>
      </w:r>
    </w:p>
    <w:p w14:paraId="627DDCE3" w14:textId="77777777" w:rsidR="0044751C" w:rsidRPr="0044751C" w:rsidRDefault="0044751C" w:rsidP="0044751C">
      <w:r w:rsidRPr="0044751C">
        <w:rPr>
          <w:b/>
          <w:bCs/>
        </w:rPr>
        <w:t>Unsere Lücke:</w:t>
      </w:r>
      <w:r w:rsidRPr="0044751C">
        <w:t xml:space="preserve"> Schlankes deutsches Tool mit echtem Mandantenportal, DSGVO-konform, Magic Link ohne Account, deutsche Steuer-Dokumentvorlagen, Claude AI als intelligenter Layer — existiert nicht.</w:t>
      </w:r>
    </w:p>
    <w:p w14:paraId="118FDA0B" w14:textId="77777777" w:rsidR="0044751C" w:rsidRPr="0044751C" w:rsidRDefault="0044751C" w:rsidP="0044751C">
      <w:r w:rsidRPr="0044751C">
        <w:pict w14:anchorId="296035A3">
          <v:rect id="_x0000_i1148" style="width:0;height:1.5pt" o:hralign="center" o:hrstd="t" o:hr="t" fillcolor="#a0a0a0" stroked="f"/>
        </w:pict>
      </w:r>
    </w:p>
    <w:p w14:paraId="56AC88D9" w14:textId="77777777" w:rsidR="0044751C" w:rsidRPr="0044751C" w:rsidRDefault="0044751C" w:rsidP="0044751C">
      <w:pPr>
        <w:rPr>
          <w:b/>
          <w:bCs/>
        </w:rPr>
      </w:pPr>
      <w:r w:rsidRPr="0044751C">
        <w:rPr>
          <w:b/>
          <w:bCs/>
        </w:rPr>
        <w:t>NUTZERPROFILE</w:t>
      </w:r>
    </w:p>
    <w:p w14:paraId="340AD728" w14:textId="77777777" w:rsidR="0044751C" w:rsidRPr="0044751C" w:rsidRDefault="0044751C" w:rsidP="0044751C">
      <w:pPr>
        <w:rPr>
          <w:b/>
          <w:bCs/>
        </w:rPr>
      </w:pPr>
      <w:r w:rsidRPr="0044751C">
        <w:rPr>
          <w:b/>
          <w:bCs/>
        </w:rPr>
        <w:t>Primär — Die Kanzlei (zahlt)</w:t>
      </w:r>
    </w:p>
    <w:p w14:paraId="1EECE9B5" w14:textId="77777777" w:rsidR="0044751C" w:rsidRPr="0044751C" w:rsidRDefault="0044751C" w:rsidP="0044751C">
      <w:r w:rsidRPr="0044751C">
        <w:rPr>
          <w:b/>
          <w:bCs/>
        </w:rPr>
        <w:t>Name (fiktiv):</w:t>
      </w:r>
      <w:r w:rsidRPr="0044751C">
        <w:t xml:space="preserve"> Thomas Müller </w:t>
      </w:r>
      <w:r w:rsidRPr="0044751C">
        <w:rPr>
          <w:b/>
          <w:bCs/>
        </w:rPr>
        <w:t>Rolle:</w:t>
      </w:r>
      <w:r w:rsidRPr="0044751C">
        <w:t xml:space="preserve"> Inhaber / Steuerberater </w:t>
      </w:r>
      <w:r w:rsidRPr="0044751C">
        <w:rPr>
          <w:b/>
          <w:bCs/>
        </w:rPr>
        <w:t>Alter:</w:t>
      </w:r>
      <w:r w:rsidRPr="0044751C">
        <w:t xml:space="preserve"> 38-55 </w:t>
      </w:r>
      <w:r w:rsidRPr="0044751C">
        <w:rPr>
          <w:b/>
          <w:bCs/>
        </w:rPr>
        <w:t>Kanzleigröße:</w:t>
      </w:r>
      <w:r w:rsidRPr="0044751C">
        <w:t xml:space="preserve"> 1-5 Mitarbeiter, 80-150 Mandanten </w:t>
      </w:r>
      <w:r w:rsidRPr="0044751C">
        <w:rPr>
          <w:b/>
          <w:bCs/>
        </w:rPr>
        <w:t>Tech-Affinität:</w:t>
      </w:r>
      <w:r w:rsidRPr="0044751C">
        <w:t xml:space="preserve"> Mittel </w:t>
      </w:r>
      <w:r w:rsidRPr="0044751C">
        <w:rPr>
          <w:b/>
          <w:bCs/>
        </w:rPr>
        <w:t>Aktuelles Setup:</w:t>
      </w:r>
      <w:r w:rsidRPr="0044751C">
        <w:t xml:space="preserve"> DATEV + E-Mail + Excel </w:t>
      </w:r>
      <w:r w:rsidRPr="0044751C">
        <w:rPr>
          <w:b/>
          <w:bCs/>
        </w:rPr>
        <w:t>Hauptproblem:</w:t>
      </w:r>
      <w:r w:rsidRPr="0044751C">
        <w:t xml:space="preserve"> "Ich verbringe jeden Morgen eine Stunde damit Mandanten an Belege zu erinnern und Rückfragen zu beantworten." </w:t>
      </w:r>
      <w:r w:rsidRPr="0044751C">
        <w:rPr>
          <w:b/>
          <w:bCs/>
        </w:rPr>
        <w:t>Kaufargument:</w:t>
      </w:r>
      <w:r w:rsidRPr="0044751C">
        <w:t xml:space="preserve"> Zeitersparnis + professionellerer Auftritt gegenüber Mandanten </w:t>
      </w:r>
      <w:r w:rsidRPr="0044751C">
        <w:rPr>
          <w:b/>
          <w:bCs/>
        </w:rPr>
        <w:t>Zahlungsbereitschaft:</w:t>
      </w:r>
      <w:r w:rsidRPr="0044751C">
        <w:t xml:space="preserve"> €99-199/Monat </w:t>
      </w:r>
      <w:r w:rsidRPr="0044751C">
        <w:rPr>
          <w:b/>
          <w:bCs/>
        </w:rPr>
        <w:t>Entscheidungsweg:</w:t>
      </w:r>
      <w:r w:rsidRPr="0044751C">
        <w:t xml:space="preserve"> Kauft selbst, braucht 1-2 Demos, kein langer Procurement-Prozess </w:t>
      </w:r>
      <w:r w:rsidRPr="0044751C">
        <w:rPr>
          <w:b/>
          <w:bCs/>
        </w:rPr>
        <w:t>Findet man:</w:t>
      </w:r>
      <w:r w:rsidRPr="0044751C">
        <w:t xml:space="preserve"> LinkedIn, Facebook-Gruppen ("Steuerberater und Steuerfachangestellte", "Steuerkanzlei 2.0"), Xing</w:t>
      </w:r>
    </w:p>
    <w:p w14:paraId="01CE85DF" w14:textId="77777777" w:rsidR="0044751C" w:rsidRPr="0044751C" w:rsidRDefault="0044751C" w:rsidP="0044751C">
      <w:pPr>
        <w:rPr>
          <w:b/>
          <w:bCs/>
        </w:rPr>
      </w:pPr>
      <w:r w:rsidRPr="0044751C">
        <w:rPr>
          <w:b/>
          <w:bCs/>
        </w:rPr>
        <w:t>Sekundär — Der Mandant (nutzt, zahlt nicht)</w:t>
      </w:r>
    </w:p>
    <w:p w14:paraId="6AF26991" w14:textId="77777777" w:rsidR="0044751C" w:rsidRPr="0044751C" w:rsidRDefault="0044751C" w:rsidP="0044751C">
      <w:r w:rsidRPr="0044751C">
        <w:rPr>
          <w:b/>
          <w:bCs/>
        </w:rPr>
        <w:t>Typisch:</w:t>
      </w:r>
      <w:r w:rsidRPr="0044751C">
        <w:t xml:space="preserve"> Selbstständige, kleine Unternehmen, Privatpersonen </w:t>
      </w:r>
      <w:r w:rsidRPr="0044751C">
        <w:rPr>
          <w:b/>
          <w:bCs/>
        </w:rPr>
        <w:t>Alter:</w:t>
      </w:r>
      <w:r w:rsidRPr="0044751C">
        <w:t xml:space="preserve"> 30-60 </w:t>
      </w:r>
      <w:r w:rsidRPr="0044751C">
        <w:rPr>
          <w:b/>
          <w:bCs/>
        </w:rPr>
        <w:t>Tech-Affinität:</w:t>
      </w:r>
      <w:r w:rsidRPr="0044751C">
        <w:t xml:space="preserve"> Niedrig bis mittel </w:t>
      </w:r>
      <w:r w:rsidRPr="0044751C">
        <w:rPr>
          <w:b/>
          <w:bCs/>
        </w:rPr>
        <w:t>Erwartung:</w:t>
      </w:r>
      <w:r w:rsidRPr="0044751C">
        <w:t xml:space="preserve"> Einfach, klar, schnell — kein neues Tool lernen müssen </w:t>
      </w:r>
      <w:r w:rsidRPr="0044751C">
        <w:rPr>
          <w:b/>
          <w:bCs/>
        </w:rPr>
        <w:t>Hauptproblem:</w:t>
      </w:r>
      <w:r w:rsidRPr="0044751C">
        <w:t xml:space="preserve"> Weiß nicht was er schicken muss, weiß nicht was angekommen ist, ruft an </w:t>
      </w:r>
      <w:r w:rsidRPr="0044751C">
        <w:rPr>
          <w:b/>
          <w:bCs/>
        </w:rPr>
        <w:t>Was er will:</w:t>
      </w:r>
      <w:r w:rsidRPr="0044751C">
        <w:t xml:space="preserve"> Link klicken, Checkliste sehen, hochladen, fertig </w:t>
      </w:r>
      <w:r w:rsidRPr="0044751C">
        <w:rPr>
          <w:b/>
          <w:bCs/>
        </w:rPr>
        <w:t>Benutzt:</w:t>
      </w:r>
      <w:r w:rsidRPr="0044751C">
        <w:t xml:space="preserve"> Oft Smartphone, selten Desktop</w:t>
      </w:r>
    </w:p>
    <w:p w14:paraId="70C8CA4C" w14:textId="77777777" w:rsidR="0044751C" w:rsidRPr="0044751C" w:rsidRDefault="0044751C" w:rsidP="0044751C">
      <w:r w:rsidRPr="0044751C">
        <w:rPr>
          <w:b/>
          <w:bCs/>
        </w:rPr>
        <w:t>Kritisch:</w:t>
      </w:r>
      <w:r w:rsidRPr="0044751C">
        <w:t xml:space="preserve"> Der Mandant zahlt nicht — aber wenn er das Portal nicht benutzt kauft die Kanzlei nicht. Das Portal muss so einfach sein dass jeder Mandant es tatsächlich verwendet.</w:t>
      </w:r>
    </w:p>
    <w:p w14:paraId="6205C8A8" w14:textId="77777777" w:rsidR="0044751C" w:rsidRPr="0044751C" w:rsidRDefault="0044751C" w:rsidP="0044751C">
      <w:r w:rsidRPr="0044751C">
        <w:pict w14:anchorId="6AF687AD">
          <v:rect id="_x0000_i1149" style="width:0;height:1.5pt" o:hralign="center" o:hrstd="t" o:hr="t" fillcolor="#a0a0a0" stroked="f"/>
        </w:pict>
      </w:r>
    </w:p>
    <w:p w14:paraId="12EFC966" w14:textId="77777777" w:rsidR="0044751C" w:rsidRPr="0044751C" w:rsidRDefault="0044751C" w:rsidP="0044751C">
      <w:pPr>
        <w:rPr>
          <w:b/>
          <w:bCs/>
        </w:rPr>
      </w:pPr>
      <w:r w:rsidRPr="0044751C">
        <w:rPr>
          <w:b/>
          <w:bCs/>
        </w:rPr>
        <w:t>PRODUKT — BEIDE SEITEN</w:t>
      </w:r>
    </w:p>
    <w:p w14:paraId="140E04E8" w14:textId="77777777" w:rsidR="0044751C" w:rsidRPr="0044751C" w:rsidRDefault="0044751C" w:rsidP="0044751C">
      <w:pPr>
        <w:rPr>
          <w:b/>
          <w:bCs/>
        </w:rPr>
      </w:pPr>
      <w:r w:rsidRPr="0044751C">
        <w:rPr>
          <w:b/>
          <w:bCs/>
        </w:rPr>
        <w:t>SEITE 1 — KANZLEI (nach Login)</w:t>
      </w:r>
    </w:p>
    <w:p w14:paraId="78DEEA41" w14:textId="77777777" w:rsidR="0044751C" w:rsidRPr="0044751C" w:rsidRDefault="0044751C" w:rsidP="0044751C">
      <w:r w:rsidRPr="0044751C">
        <w:rPr>
          <w:b/>
          <w:bCs/>
        </w:rPr>
        <w:t>Dashboard:</w:t>
      </w:r>
      <w:r w:rsidRPr="0044751C">
        <w:t xml:space="preserve"> Ampel-Übersicht aller Mandanten. Grün = alle Pflichtdokumente eingegangen. Gelb = ausstehend aber noch Zeit. Rot = überfällig oder kritisch wenig Zeit. Die Schwellwerte sind nicht hardcodiert — jede Kanzlei definiert selbst ab wann Gelb zu Rot wird (z.B. "kritisch ab 3 Tagen vor Frist, Warnung ab 14 Tagen"). Filter: Alle / Ausstehend / Überfällig / Diese Woche fällig. Sortierung nach Frist. Schnell-Aktion: </w:t>
      </w:r>
      <w:r w:rsidRPr="0044751C">
        <w:lastRenderedPageBreak/>
        <w:t>Erinnerung mit einem Klick senden. Alert wenn Mandanten unaufgefordert Dokumente geschickt haben.</w:t>
      </w:r>
    </w:p>
    <w:p w14:paraId="1ACDC5BD" w14:textId="77777777" w:rsidR="0044751C" w:rsidRPr="0044751C" w:rsidRDefault="0044751C" w:rsidP="0044751C">
      <w:r w:rsidRPr="0044751C">
        <w:rPr>
          <w:b/>
          <w:bCs/>
        </w:rPr>
        <w:t>Mandantenverwaltung:</w:t>
      </w:r>
      <w:r w:rsidRPr="0044751C">
        <w:t xml:space="preserve"> Mandant anlegen: Name, E-Mail, Mandantentyp (7 Typen), Steuer-ID optional, Notizen, Heilberuf-Flag, GwG-Identifikationsstatus. Pro Mandant Checklisten definieren — entweder aus Vorlagen oder frei. Checklisten haben Typ (einmalig, wiederkehrend, anlassbezogen), Frist, Portal-Token, und optionale Wiederholungslogik für monatliche Buchhaltung.</w:t>
      </w:r>
    </w:p>
    <w:p w14:paraId="63279C87" w14:textId="77777777" w:rsidR="0044751C" w:rsidRPr="0044751C" w:rsidRDefault="0044751C" w:rsidP="0044751C">
      <w:r w:rsidRPr="0044751C">
        <w:rPr>
          <w:b/>
          <w:bCs/>
        </w:rPr>
        <w:t>Checklisten-Editor:</w:t>
      </w:r>
      <w:r w:rsidRPr="0044751C">
        <w:t xml:space="preserve"> Dokumente hinzufügen mit: Titel, Beschreibung, Tipp-Basis (wird von Claude personalisiert), Pflicht/Optional, Eingabetyp, Frist, Sortierung. Vorlagen-Checklisten wählbar nach Mandantentyp — vordefinierte Dokumentlisten die man einem Mandanten schnell zuweist.</w:t>
      </w:r>
    </w:p>
    <w:p w14:paraId="01ACE214" w14:textId="77777777" w:rsidR="0044751C" w:rsidRPr="0044751C" w:rsidRDefault="0044751C" w:rsidP="0044751C">
      <w:r w:rsidRPr="0044751C">
        <w:rPr>
          <w:b/>
          <w:bCs/>
        </w:rPr>
        <w:t>Magic Link:</w:t>
      </w:r>
      <w:r w:rsidRPr="0044751C">
        <w:t xml:space="preserve"> Pro Checkliste wird ein einzigartiger UUID-Token generiert. Link: clario.de/portal/[token]. Kanzlei kann Link kopieren oder direkt per E-Mail senden. Erinnerungs-E-Mails laufen automatisch nach konfigurierbaren Intervallen (Standard: 14, 7, 3 Tage vor Frist + am Fristtag).</w:t>
      </w:r>
    </w:p>
    <w:p w14:paraId="6069D67B" w14:textId="77777777" w:rsidR="0044751C" w:rsidRPr="0044751C" w:rsidRDefault="0044751C" w:rsidP="0044751C">
      <w:r w:rsidRPr="0044751C">
        <w:rPr>
          <w:b/>
          <w:bCs/>
        </w:rPr>
        <w:t>Dokumenteneingang:</w:t>
      </w:r>
      <w:r w:rsidRPr="0044751C">
        <w:t xml:space="preserve"> Alle hochgeladenen Dokumente aller Mandanten in einer Übersicht. Filter nach Mandant, Datum, Status. Download einzelner Dokumente. Als "geprüft" markieren. Bildqualitäts-Warnung wenn Mandant trotz schlechtem Foto hochgeladen hat.</w:t>
      </w:r>
    </w:p>
    <w:p w14:paraId="575615E2" w14:textId="77777777" w:rsidR="0044751C" w:rsidRPr="0044751C" w:rsidRDefault="0044751C" w:rsidP="0044751C">
      <w:r w:rsidRPr="0044751C">
        <w:rPr>
          <w:b/>
          <w:bCs/>
        </w:rPr>
        <w:t>Freie Uploads:</w:t>
      </w:r>
      <w:r w:rsidRPr="0044751C">
        <w:t xml:space="preserve"> Wenn Mandant ein Dokument hochlädt das nicht auf der Checkliste steht, landet es in einer separaten Queue. Kanzlei sieht es und kann es einem bestehenden Dokument zuordnen oder als freien Upload abheften.</w:t>
      </w:r>
    </w:p>
    <w:p w14:paraId="1C9270D8" w14:textId="77777777" w:rsidR="0044751C" w:rsidRPr="0044751C" w:rsidRDefault="0044751C" w:rsidP="0044751C">
      <w:r w:rsidRPr="0044751C">
        <w:rPr>
          <w:b/>
          <w:bCs/>
        </w:rPr>
        <w:t>Einstellungen:</w:t>
      </w:r>
      <w:r w:rsidRPr="0044751C">
        <w:t xml:space="preserve"> Kanzleiname, Logo-Upload, Absender-E-Mail. Erinnerungsintervalle global konfigurieren. Ampel-Schwellwerte setzen. Stripe Abo verwalten. DSGVO: Datenlöschung pro Mandant.</w:t>
      </w:r>
    </w:p>
    <w:p w14:paraId="38FFDDF8" w14:textId="77777777" w:rsidR="0044751C" w:rsidRPr="0044751C" w:rsidRDefault="0044751C" w:rsidP="0044751C">
      <w:pPr>
        <w:rPr>
          <w:b/>
          <w:bCs/>
        </w:rPr>
      </w:pPr>
      <w:r w:rsidRPr="0044751C">
        <w:rPr>
          <w:b/>
          <w:bCs/>
        </w:rPr>
        <w:t>SEITE 2 — MANDANTEN-PORTAL (Magic Link, kein Login)</w:t>
      </w:r>
    </w:p>
    <w:p w14:paraId="4AF34238" w14:textId="77777777" w:rsidR="0044751C" w:rsidRPr="0044751C" w:rsidRDefault="0044751C" w:rsidP="0044751C">
      <w:r w:rsidRPr="0044751C">
        <w:rPr>
          <w:b/>
          <w:bCs/>
        </w:rPr>
        <w:t>Zugang:</w:t>
      </w:r>
      <w:r w:rsidRPr="0044751C">
        <w:t xml:space="preserve"> Mandant bekommt E-Mail von der Kanzlei. Klickt "Jetzt Unterlagen einreichen". Link öffnet seine persönliche Checkliste — sofort, ohne Account, ohne Passwort. Token ist an Mandant und Checkliste gebunden.</w:t>
      </w:r>
    </w:p>
    <w:p w14:paraId="714030FD" w14:textId="77777777" w:rsidR="0044751C" w:rsidRPr="0044751C" w:rsidRDefault="0044751C" w:rsidP="0044751C">
      <w:r w:rsidRPr="0044751C">
        <w:rPr>
          <w:b/>
          <w:bCs/>
        </w:rPr>
        <w:t>Was der Mandant sieht:</w:t>
      </w:r>
      <w:r w:rsidRPr="0044751C">
        <w:t xml:space="preserve"> Kopfzeile mit Kanzlei-Logo und Name. Titel der Checkliste. Frist prominent. Fortschrittsbalken: "3 von 5 Pflichtdokumenten eingereicht."</w:t>
      </w:r>
    </w:p>
    <w:p w14:paraId="46A44129" w14:textId="77777777" w:rsidR="0044751C" w:rsidRPr="0044751C" w:rsidRDefault="0044751C" w:rsidP="0044751C">
      <w:r w:rsidRPr="0044751C">
        <w:rPr>
          <w:b/>
          <w:bCs/>
        </w:rPr>
        <w:t>Checkliste:</w:t>
      </w:r>
      <w:r w:rsidRPr="0044751C">
        <w:t xml:space="preserve"> Jedes Dokument als Karte mit Status-Icon. Hochgeladene Dokumente: grüner Haken, Dateiname, Upload-Datum. Ausstehende Dokumente: Upload-Bereich direkt inline — kein Seitenwechsel. Abgelehnte Dokumente: roter Hinweis mit Ablehnungsgrund.</w:t>
      </w:r>
    </w:p>
    <w:p w14:paraId="2664A76D" w14:textId="77777777" w:rsidR="0044751C" w:rsidRPr="0044751C" w:rsidRDefault="0044751C" w:rsidP="0044751C">
      <w:r w:rsidRPr="0044751C">
        <w:rPr>
          <w:b/>
          <w:bCs/>
        </w:rPr>
        <w:t>Upload-Bereich (inline, nie neues Fenster):</w:t>
      </w:r>
      <w:r w:rsidRPr="0044751C">
        <w:t xml:space="preserve"> Drei gleichwertige Optionen: "Foto aufnehmen" (öffnet native Kamera), "Datei wählen" (PDF, Scan), "Aus Galerie". Nach </w:t>
      </w:r>
      <w:r w:rsidRPr="0044751C">
        <w:lastRenderedPageBreak/>
        <w:t>Auswahl erscheint Vorschau + Bildqualitätsprüfung läuft automatisch. Bei guter Qualität: grüner Haken, Upload-Button aktiv. Bei schlechter Qualität: konkreter Hinweis ("Das Foto ist unscharf — bitte ruhig halten bis die Kamera fokussiert") + "Nochmal aufnehmen" (primär) + "Trotzdem hochladen" (sekundär).</w:t>
      </w:r>
    </w:p>
    <w:p w14:paraId="7E77B8CA" w14:textId="77777777" w:rsidR="0044751C" w:rsidRPr="0044751C" w:rsidRDefault="0044751C" w:rsidP="0044751C">
      <w:r w:rsidRPr="0044751C">
        <w:rPr>
          <w:b/>
          <w:bCs/>
        </w:rPr>
        <w:t>"Wo finde ich das?" Button:</w:t>
      </w:r>
      <w:r w:rsidRPr="0044751C">
        <w:t xml:space="preserve"> Bei jedem ausstehenden Dokument. Klick → Claude API generiert live eine personalisierte Anleitung. Erscheint inline. Beispiel für Riester-Bescheinigung: "Ihre Riester-Bescheinigung ist eine jährliche Zusammenfassung Ihrer Beiträge. So finden Sie sie: 1. Loggen Sie sich in das Online-Portal Ihres Anbieters ein (z.B. Sparkasse, DWS, Union Investment) 2. Gehen Sie zu Postfach oder Dokumente → Jahresunterlagen 3. Suchen Sie nach 'Riester' oder 'Altersvorsorge'. Falls nicht vorhanden: Die Bescheinigung kommt auch automatisch per Post im Januar. Bei Fragen rufen Sie direkt Ihren Anbieter an."</w:t>
      </w:r>
    </w:p>
    <w:p w14:paraId="51F9266D" w14:textId="77777777" w:rsidR="0044751C" w:rsidRPr="0044751C" w:rsidRDefault="0044751C" w:rsidP="0044751C">
      <w:r w:rsidRPr="0044751C">
        <w:rPr>
          <w:b/>
          <w:bCs/>
        </w:rPr>
        <w:t>Freier Upload:</w:t>
      </w:r>
      <w:r w:rsidRPr="0044751C">
        <w:t xml:space="preserve"> Ganz unten: "+ Weiteres Dokument hinzufügen". Mandant kann Datei + optionale Beschreibung hochladen wenn er etwas hat das nicht auf der Checkliste steht.</w:t>
      </w:r>
    </w:p>
    <w:p w14:paraId="5E4405FA" w14:textId="77777777" w:rsidR="0044751C" w:rsidRPr="0044751C" w:rsidRDefault="0044751C" w:rsidP="0044751C">
      <w:r w:rsidRPr="0044751C">
        <w:rPr>
          <w:b/>
          <w:bCs/>
        </w:rPr>
        <w:t>Abschluss:</w:t>
      </w:r>
      <w:r w:rsidRPr="0044751C">
        <w:t xml:space="preserve"> Wenn alle Pflichtdokumente hochgeladen: "</w:t>
      </w:r>
      <w:r w:rsidRPr="0044751C">
        <w:rPr>
          <w:rFonts w:ascii="Segoe UI Emoji" w:hAnsi="Segoe UI Emoji" w:cs="Segoe UI Emoji"/>
        </w:rPr>
        <w:t>✅</w:t>
      </w:r>
      <w:r w:rsidRPr="0044751C">
        <w:t xml:space="preserve"> Alle Pflichtunterlagen eingereicht. [Kanzleiname] wurde benachrichtigt." Seite bleibt offen </w:t>
      </w:r>
      <w:r w:rsidRPr="0044751C">
        <w:rPr>
          <w:rFonts w:ascii="Aptos" w:hAnsi="Aptos" w:cs="Aptos"/>
        </w:rPr>
        <w:t>—</w:t>
      </w:r>
      <w:r w:rsidRPr="0044751C">
        <w:t xml:space="preserve"> kein Redirect.</w:t>
      </w:r>
    </w:p>
    <w:p w14:paraId="72A6349D" w14:textId="77777777" w:rsidR="0044751C" w:rsidRPr="0044751C" w:rsidRDefault="0044751C" w:rsidP="0044751C">
      <w:r w:rsidRPr="0044751C">
        <w:pict w14:anchorId="0EBFF368">
          <v:rect id="_x0000_i1150" style="width:0;height:1.5pt" o:hralign="center" o:hrstd="t" o:hr="t" fillcolor="#a0a0a0" stroked="f"/>
        </w:pict>
      </w:r>
    </w:p>
    <w:p w14:paraId="6D3D6158" w14:textId="77777777" w:rsidR="0044751C" w:rsidRPr="0044751C" w:rsidRDefault="0044751C" w:rsidP="0044751C">
      <w:pPr>
        <w:rPr>
          <w:b/>
          <w:bCs/>
        </w:rPr>
      </w:pPr>
      <w:r w:rsidRPr="0044751C">
        <w:rPr>
          <w:b/>
          <w:bCs/>
        </w:rPr>
        <w:t>EINGABETYPEN — 6 VERSCHIEDENE</w:t>
      </w:r>
    </w:p>
    <w:p w14:paraId="66CC65FA" w14:textId="77777777" w:rsidR="0044751C" w:rsidRPr="0044751C" w:rsidRDefault="0044751C" w:rsidP="0044751C">
      <w:r w:rsidRPr="0044751C">
        <w:t>Das Portal rendert jede Dokument-Zeile unterschiedlich je nach Typ:</w:t>
      </w:r>
    </w:p>
    <w:p w14:paraId="4A710F25" w14:textId="77777777" w:rsidR="0044751C" w:rsidRPr="0044751C" w:rsidRDefault="0044751C" w:rsidP="0044751C">
      <w:r w:rsidRPr="0044751C">
        <w:rPr>
          <w:b/>
          <w:bCs/>
        </w:rPr>
        <w:t>1. datei_upload</w:t>
      </w:r>
      <w:r w:rsidRPr="0044751C">
        <w:t xml:space="preserve"> — Standard. PDF, Foto, Scan, XML. Immer alle drei Upload-Wege anbieten. Bei foto_erlaubt=true: Kamera-Button prominent. Bei xml_erlaubt=true: XML für E-Rechnungen.</w:t>
      </w:r>
    </w:p>
    <w:p w14:paraId="6E5EEAC9" w14:textId="77777777" w:rsidR="0044751C" w:rsidRPr="0044751C" w:rsidRDefault="0044751C" w:rsidP="0044751C">
      <w:r w:rsidRPr="0044751C">
        <w:rPr>
          <w:b/>
          <w:bCs/>
        </w:rPr>
        <w:t>2. zahl_eingabe</w:t>
      </w:r>
      <w:r w:rsidRPr="0044751C">
        <w:t xml:space="preserve"> — Numerisches Feld mit Einheit (€, km, Tage, kWp). Beispiel: Homeoffice-Tage, Fahrstrecke zur Arbeit, Anlagenleistung PV. Speichert bei blur in DB.</w:t>
      </w:r>
    </w:p>
    <w:p w14:paraId="4A6213E2" w14:textId="77777777" w:rsidR="0044751C" w:rsidRPr="0044751C" w:rsidRDefault="0044751C" w:rsidP="0044751C">
      <w:r w:rsidRPr="0044751C">
        <w:rPr>
          <w:b/>
          <w:bCs/>
        </w:rPr>
        <w:t>3. text_eingabe</w:t>
      </w:r>
      <w:r w:rsidRPr="0044751C">
        <w:t xml:space="preserve"> — Textfeld mit optionalem Format-Hinweis. Beispiel: IBAN (mit Formatierung), Steuer-ID, Steuernummer. Speichert bei blur.</w:t>
      </w:r>
    </w:p>
    <w:p w14:paraId="2FA1B07A" w14:textId="77777777" w:rsidR="0044751C" w:rsidRPr="0044751C" w:rsidRDefault="0044751C" w:rsidP="0044751C">
      <w:r w:rsidRPr="0044751C">
        <w:rPr>
          <w:b/>
          <w:bCs/>
        </w:rPr>
        <w:t>4. auswahl</w:t>
      </w:r>
      <w:r w:rsidRPr="0044751C">
        <w:t xml:space="preserve"> — Große Touch-freundliche Buttons (min. 48px). Beispiel: Steuerklasse I-VI, Familienstand. Auswahl sofort speichern.</w:t>
      </w:r>
    </w:p>
    <w:p w14:paraId="68FBF6F5" w14:textId="77777777" w:rsidR="0044751C" w:rsidRPr="0044751C" w:rsidRDefault="0044751C" w:rsidP="0044751C">
      <w:r w:rsidRPr="0044751C">
        <w:rPr>
          <w:b/>
          <w:bCs/>
        </w:rPr>
        <w:t>5. kombination</w:t>
      </w:r>
      <w:r w:rsidRPr="0044751C">
        <w:t xml:space="preserve"> — Mehrere Typen kombiniert. Beispiel: Spende = Betrag (Zahl) + Bescheinigung (Upload, nur Pflicht wenn Betrag &gt; 300€). Bewirtungsbeleg = Foto + Text "Teilnehmer und Anlass".</w:t>
      </w:r>
    </w:p>
    <w:p w14:paraId="253E0F83" w14:textId="77777777" w:rsidR="0044751C" w:rsidRPr="0044751C" w:rsidRDefault="0044751C" w:rsidP="0044751C">
      <w:r w:rsidRPr="0044751C">
        <w:rPr>
          <w:b/>
          <w:bCs/>
        </w:rPr>
        <w:t>6. bedingtes_formular</w:t>
      </w:r>
      <w:r w:rsidRPr="0044751C">
        <w:t xml:space="preserve"> — Schritt-für-Schritt-Fragebogen mit Verzweigungslogik. Eine Frage pro Schritt. Zurück-Button. Beispiel: "Haben Sie einen Firmenwagen?" → Ja → Fahrtenbuch-Upload erscheint. → Nein → weiter.</w:t>
      </w:r>
    </w:p>
    <w:p w14:paraId="58E5EDC1" w14:textId="77777777" w:rsidR="0044751C" w:rsidRPr="0044751C" w:rsidRDefault="0044751C" w:rsidP="0044751C">
      <w:r w:rsidRPr="0044751C">
        <w:lastRenderedPageBreak/>
        <w:pict w14:anchorId="74E9A47C">
          <v:rect id="_x0000_i1151" style="width:0;height:1.5pt" o:hralign="center" o:hrstd="t" o:hr="t" fillcolor="#a0a0a0" stroked="f"/>
        </w:pict>
      </w:r>
    </w:p>
    <w:p w14:paraId="07DEE4CD" w14:textId="77777777" w:rsidR="0044751C" w:rsidRPr="0044751C" w:rsidRDefault="0044751C" w:rsidP="0044751C">
      <w:pPr>
        <w:rPr>
          <w:b/>
          <w:bCs/>
        </w:rPr>
      </w:pPr>
      <w:r w:rsidRPr="0044751C">
        <w:rPr>
          <w:b/>
          <w:bCs/>
        </w:rPr>
        <w:t>DOKUMENTE — VOLLSTÄNDIGE DATENBANK</w:t>
      </w:r>
    </w:p>
    <w:p w14:paraId="0CFC3E3A" w14:textId="77777777" w:rsidR="0044751C" w:rsidRPr="0044751C" w:rsidRDefault="0044751C" w:rsidP="0044751C">
      <w:pPr>
        <w:rPr>
          <w:b/>
          <w:bCs/>
        </w:rPr>
      </w:pPr>
      <w:r w:rsidRPr="0044751C">
        <w:rPr>
          <w:b/>
          <w:bCs/>
        </w:rPr>
        <w:t>7 Mandantentypen</w:t>
      </w:r>
    </w:p>
    <w:p w14:paraId="43EC01EC" w14:textId="77777777" w:rsidR="0044751C" w:rsidRPr="0044751C" w:rsidRDefault="0044751C" w:rsidP="0044751C">
      <w:r w:rsidRPr="0044751C">
        <w:rPr>
          <w:b/>
          <w:bCs/>
        </w:rPr>
        <w:t>Privatperson (Einkommensteuer):</w:t>
      </w:r>
    </w:p>
    <w:p w14:paraId="5012A62E" w14:textId="77777777" w:rsidR="0044751C" w:rsidRPr="0044751C" w:rsidRDefault="0044751C" w:rsidP="0044751C">
      <w:r w:rsidRPr="0044751C">
        <w:t>Immer Pflicht: Lohnsteuerbescheinigung, Steuer-ID (text), IBAN (text), Vorjahresbescheid (Erstmandant)</w:t>
      </w:r>
    </w:p>
    <w:p w14:paraId="767E1EAE" w14:textId="77777777" w:rsidR="0044751C" w:rsidRPr="0044751C" w:rsidRDefault="0044751C" w:rsidP="0044751C">
      <w:r w:rsidRPr="0044751C">
        <w:t>Häufig vergessen (höchste Priorität): Riester-Jahresbescheinigung, Homeoffice-Tage (Zahl, max 210, Pauschale 6€/Tag), Krankenversicherung Jahresbescheinigung, Rürup/Basisrente Bescheinigung</w:t>
      </w:r>
    </w:p>
    <w:p w14:paraId="5F6BEF99" w14:textId="77777777" w:rsidR="0044751C" w:rsidRPr="0044751C" w:rsidRDefault="0044751C" w:rsidP="0044751C">
      <w:r w:rsidRPr="0044751C">
        <w:t>Situativ: Fahrstrecke Wohnung-Arbeit (km), Arbeitstage (Zahl), Spenden-Bescheinigungen (Kombination: Betrag + Upload ab 300€), Kirchensteuer-Konfession (Auswahl), Krankheitskosten-Belege, Pflegegrad-Bescheinigung, Schwerbehindertenausweis (Foto), Mietvertrag (bei Vermietung), Riester-Anbieter</w:t>
      </w:r>
    </w:p>
    <w:p w14:paraId="4AD39A1F" w14:textId="77777777" w:rsidR="0044751C" w:rsidRPr="0044751C" w:rsidRDefault="0044751C" w:rsidP="0044751C">
      <w:r w:rsidRPr="0044751C">
        <w:t>Kapitalerträge: Jahressteuerbescheinigung Bank/Depot, Verlustbescheinigung, Krypto-Transaktionshistorie (CSV), Freistellungsauftrag-Übersicht (Zahl)</w:t>
      </w:r>
    </w:p>
    <w:p w14:paraId="32CC736D" w14:textId="77777777" w:rsidR="0044751C" w:rsidRPr="0044751C" w:rsidRDefault="0044751C" w:rsidP="0044751C">
      <w:r w:rsidRPr="0044751C">
        <w:t>Kurzarbeit/Lohnersatz: Kurzarbeitergeld-Bescheinigung, Elterngeld-Bescheid, ALG-Bescheid</w:t>
      </w:r>
    </w:p>
    <w:p w14:paraId="6874E01B" w14:textId="77777777" w:rsidR="0044751C" w:rsidRPr="0044751C" w:rsidRDefault="0044751C" w:rsidP="0044751C">
      <w:r w:rsidRPr="0044751C">
        <w:t>Behördenbescheide (hochladen wenn erhalten): Einkommensteuerbescheid, Vorauszahlungsbescheid, Mahnbescheid</w:t>
      </w:r>
    </w:p>
    <w:p w14:paraId="66C65EE5" w14:textId="77777777" w:rsidR="0044751C" w:rsidRPr="0044751C" w:rsidRDefault="0044751C" w:rsidP="0044751C">
      <w:r w:rsidRPr="0044751C">
        <w:rPr>
          <w:b/>
          <w:bCs/>
        </w:rPr>
        <w:t>Freiberufler / Selbstständig (EÜR):</w:t>
      </w:r>
      <w:r w:rsidRPr="0044751C">
        <w:t xml:space="preserve"> Kontoauszüge Geschäftskonto alle Monate (mehrdatei), Ausgangsrechnungen (mehrdatei), Eingangsrechnungen (mehrdatei), Fahrtenbuch (sehr oft vergessen — Tipp: digitales Fahrtenbuch empfehlen), Reisekostenaufstellung (Kombination: Tabelle + Belege), Bewirtungsbelege (Kombination: Foto + Textfeld Teilnehmer/Anlass — ohne Rückseitenangabe nicht absetzbar), Kassenbuch, Investitionsbelege über 800€ netto, USt-Voranmeldungen (alle Monate/Quartale)</w:t>
      </w:r>
    </w:p>
    <w:p w14:paraId="63337764" w14:textId="77777777" w:rsidR="0044751C" w:rsidRPr="0044751C" w:rsidRDefault="0044751C" w:rsidP="0044751C">
      <w:r w:rsidRPr="0044751C">
        <w:rPr>
          <w:b/>
          <w:bCs/>
        </w:rPr>
        <w:t>Kleingewerbe / Einzelunternehmer:</w:t>
      </w:r>
      <w:r w:rsidRPr="0044751C">
        <w:t xml:space="preserve"> Wie Freiberufler plus: Inventurliste 31.12. (Zahl/Upload — sehr oft vergessen), Offene Forderungen Debitoren, Offene Verbindlichkeiten Kreditoren, Anlagenzugang (Kombination: Beschreibung + Kaufbeleg)</w:t>
      </w:r>
    </w:p>
    <w:p w14:paraId="48782F5D" w14:textId="77777777" w:rsidR="0044751C" w:rsidRPr="0044751C" w:rsidRDefault="0044751C" w:rsidP="0044751C">
      <w:r w:rsidRPr="0044751C">
        <w:rPr>
          <w:b/>
          <w:bCs/>
        </w:rPr>
        <w:t>GmbH / UG (Jahresabschluss):</w:t>
      </w:r>
      <w:r w:rsidRPr="0044751C">
        <w:t xml:space="preserve"> OPOS-Liste Debitoren (sehr oft vergessen), OPOS-Liste Kreditoren, Bankkontoauszüge alle Konten (mehrdatei), Inventurliste 31.12., Summen- und Saldenliste, neue Kreditverträge, neue Leasingverträge, Gesellschaftervertrag (bei Änderung), Handelsregisterauszug (bei Änderung)</w:t>
      </w:r>
    </w:p>
    <w:p w14:paraId="45BDDC2D" w14:textId="77777777" w:rsidR="0044751C" w:rsidRPr="0044751C" w:rsidRDefault="0044751C" w:rsidP="0044751C">
      <w:r w:rsidRPr="0044751C">
        <w:rPr>
          <w:b/>
          <w:bCs/>
        </w:rPr>
        <w:t>Personengesellschaft (GbR, OHG, KG, PartG):</w:t>
      </w:r>
      <w:r w:rsidRPr="0044751C">
        <w:t xml:space="preserve"> Wie GmbH plus: Gesellschaftsvertrag, Gewinnfeststellungserklärung, Gesellschafterliste mit Beteiligungsquoten, Sonderbetriebsausgaben pro Gesellschafter, bei KG: Kommanditistenliste + Einlagen</w:t>
      </w:r>
    </w:p>
    <w:p w14:paraId="1FB47893" w14:textId="77777777" w:rsidR="0044751C" w:rsidRPr="0044751C" w:rsidRDefault="0044751C" w:rsidP="0044751C">
      <w:r w:rsidRPr="0044751C">
        <w:rPr>
          <w:b/>
          <w:bCs/>
        </w:rPr>
        <w:lastRenderedPageBreak/>
        <w:t>Verein / Gemeinnützig:</w:t>
      </w:r>
      <w:r w:rsidRPr="0044751C">
        <w:t xml:space="preserve"> Satzung (bei Änderung), Mitgliederversammlung-Protokoll (jährlich), Einnahmen-Ausgaben-Rechnung, Spendenbescheinigungen ausgestellt (mehrdatei), Gemeinnützigkeitsbescheid (alle 3 Jahre), Tätigkeitsbericht, Festveranstaltungs-Einnahmen (Kombination: Zahl + Kassenbelege)</w:t>
      </w:r>
    </w:p>
    <w:p w14:paraId="69826B27" w14:textId="77777777" w:rsidR="0044751C" w:rsidRPr="0044751C" w:rsidRDefault="0044751C" w:rsidP="0044751C">
      <w:r w:rsidRPr="0044751C">
        <w:rPr>
          <w:b/>
          <w:bCs/>
        </w:rPr>
        <w:t>PV-Anlagenbetreiber:</w:t>
      </w:r>
      <w:r w:rsidRPr="0044751C">
        <w:t xml:space="preserve"> Kaufrechnung PV-Anlage inkl. Montage (mehrdatei), Einspeisevertrag mit Netzbetreiber, Marktstammdatenregister-Bestätigung (Foto/Upload), Einspeisevergütungs-Abrechnungen (mehrdatei), Inbetriebnahmedatum (text), Anlagenleistung kWp (Zahl), Stromzähler-Ablesung 31.12. (Kombination: Zahl + Foto)</w:t>
      </w:r>
    </w:p>
    <w:p w14:paraId="4B55A982" w14:textId="77777777" w:rsidR="0044751C" w:rsidRPr="0044751C" w:rsidRDefault="0044751C" w:rsidP="0044751C">
      <w:pPr>
        <w:rPr>
          <w:b/>
          <w:bCs/>
        </w:rPr>
      </w:pPr>
      <w:r w:rsidRPr="0044751C">
        <w:rPr>
          <w:b/>
          <w:bCs/>
        </w:rPr>
        <w:t>Lohnbuchhaltung (monatlich, wiederkehrend — für alle Unternehmenstypen)</w:t>
      </w:r>
    </w:p>
    <w:p w14:paraId="3054C11C" w14:textId="77777777" w:rsidR="0044751C" w:rsidRPr="0044751C" w:rsidRDefault="0044751C" w:rsidP="0044751C">
      <w:r w:rsidRPr="0044751C">
        <w:rPr>
          <w:b/>
          <w:bCs/>
        </w:rPr>
        <w:t>Einmalig bei Neueinstellung:</w:t>
      </w:r>
      <w:r w:rsidRPr="0044751C">
        <w:t xml:space="preserve"> Personalfragebogen, Personalausweis-Kopie (Foto Vorder+Rückseite), Arbeitsvertrag, Sozialversicherungsausweis (sehr oft vergessen), Steuer-ID des Mitarbeiters (text), Krankenkasse (Auswahl + text), Rentenversicherungsbefreiung (Minijob), Schwerbehindertenausweis falls vorhanden</w:t>
      </w:r>
    </w:p>
    <w:p w14:paraId="3E8123B1" w14:textId="77777777" w:rsidR="0044751C" w:rsidRPr="0044751C" w:rsidRDefault="0044751C" w:rsidP="0044751C">
      <w:r w:rsidRPr="0044751C">
        <w:rPr>
          <w:b/>
          <w:bCs/>
        </w:rPr>
        <w:t>Monatlich:</w:t>
      </w:r>
      <w:r w:rsidRPr="0044751C">
        <w:t xml:space="preserve"> Arbeitsstunden/Überstunden (Zahl oder Tabelle), Krankheitstage (Zahl), Urlaubstage (Zahl), Einmalzahlungen/Boni (Kombination: Betrag + Beschreibung), Sachbezüge (Kombination: Art + Betrag), Neue Mitarbeiter (Stammdaten), Austritte (text: Name + letzter Arbeitstag)</w:t>
      </w:r>
    </w:p>
    <w:p w14:paraId="7B4312F1" w14:textId="77777777" w:rsidR="0044751C" w:rsidRPr="0044751C" w:rsidRDefault="0044751C" w:rsidP="0044751C">
      <w:pPr>
        <w:rPr>
          <w:b/>
          <w:bCs/>
        </w:rPr>
      </w:pPr>
      <w:r w:rsidRPr="0044751C">
        <w:rPr>
          <w:b/>
          <w:bCs/>
        </w:rPr>
        <w:t>Querschnitts-Dokumente (GwG-Onboarding, alle Mandantentypen)</w:t>
      </w:r>
    </w:p>
    <w:p w14:paraId="573A98FE" w14:textId="77777777" w:rsidR="0044751C" w:rsidRPr="0044751C" w:rsidRDefault="0044751C" w:rsidP="0044751C">
      <w:r w:rsidRPr="0044751C">
        <w:rPr>
          <w:b/>
          <w:bCs/>
        </w:rPr>
        <w:t>Pflicht bei Mandatsaufnahme (gesetzlich nach GwG):</w:t>
      </w:r>
      <w:r w:rsidRPr="0044751C">
        <w:t xml:space="preserve"> Personalausweis Vorder- und Rückseite (Foto), unterschriebene Vollmacht, Datenschutzerklärung/AVV unterschrieben</w:t>
      </w:r>
    </w:p>
    <w:p w14:paraId="7E0C2269" w14:textId="77777777" w:rsidR="0044751C" w:rsidRPr="0044751C" w:rsidRDefault="0044751C" w:rsidP="0044751C">
      <w:r w:rsidRPr="0044751C">
        <w:rPr>
          <w:b/>
          <w:bCs/>
        </w:rPr>
        <w:t>Bei GmbH/UG/Personengesellschaft zusätzlich:</w:t>
      </w:r>
      <w:r w:rsidRPr="0044751C">
        <w:t xml:space="preserve"> Handelsregisterauszug aktuell, Transparenzregister-Nachweis (wirtschaftlich Berechtigte)</w:t>
      </w:r>
    </w:p>
    <w:p w14:paraId="329103B1" w14:textId="77777777" w:rsidR="0044751C" w:rsidRPr="0044751C" w:rsidRDefault="0044751C" w:rsidP="0044751C">
      <w:pPr>
        <w:rPr>
          <w:b/>
          <w:bCs/>
        </w:rPr>
      </w:pPr>
      <w:r w:rsidRPr="0044751C">
        <w:rPr>
          <w:b/>
          <w:bCs/>
        </w:rPr>
        <w:t>Top 10 am häufigsten vergessene Dokumente (kanzleiübergreifend)</w:t>
      </w:r>
    </w:p>
    <w:p w14:paraId="0047665C" w14:textId="77777777" w:rsidR="0044751C" w:rsidRPr="0044751C" w:rsidRDefault="0044751C" w:rsidP="0044751C">
      <w:pPr>
        <w:numPr>
          <w:ilvl w:val="0"/>
          <w:numId w:val="3"/>
        </w:numPr>
      </w:pPr>
      <w:r w:rsidRPr="0044751C">
        <w:t>Riester-Bescheinigung — Mandant weiß nicht wo er sie findet</w:t>
      </w:r>
    </w:p>
    <w:p w14:paraId="4E2E8EB8" w14:textId="77777777" w:rsidR="0044751C" w:rsidRPr="0044751C" w:rsidRDefault="0044751C" w:rsidP="0044751C">
      <w:pPr>
        <w:numPr>
          <w:ilvl w:val="0"/>
          <w:numId w:val="3"/>
        </w:numPr>
      </w:pPr>
      <w:r w:rsidRPr="0044751C">
        <w:t>Bewirtungsbelege Rückseite leer — Anlass und Teilnehmer nicht vermerkt</w:t>
      </w:r>
    </w:p>
    <w:p w14:paraId="6B2604A1" w14:textId="77777777" w:rsidR="0044751C" w:rsidRPr="0044751C" w:rsidRDefault="0044751C" w:rsidP="0044751C">
      <w:pPr>
        <w:numPr>
          <w:ilvl w:val="0"/>
          <w:numId w:val="3"/>
        </w:numPr>
      </w:pPr>
      <w:r w:rsidRPr="0044751C">
        <w:t>Inventurliste — wird vergessen oder als unwichtig angesehen</w:t>
      </w:r>
    </w:p>
    <w:p w14:paraId="2C8C9045" w14:textId="77777777" w:rsidR="0044751C" w:rsidRPr="0044751C" w:rsidRDefault="0044751C" w:rsidP="0044751C">
      <w:pPr>
        <w:numPr>
          <w:ilvl w:val="0"/>
          <w:numId w:val="3"/>
        </w:numPr>
      </w:pPr>
      <w:r w:rsidRPr="0044751C">
        <w:t>Fahrtenbuch — nicht lückenlos geführt, dann wertlos</w:t>
      </w:r>
    </w:p>
    <w:p w14:paraId="2787839B" w14:textId="77777777" w:rsidR="0044751C" w:rsidRPr="0044751C" w:rsidRDefault="0044751C" w:rsidP="0044751C">
      <w:pPr>
        <w:numPr>
          <w:ilvl w:val="0"/>
          <w:numId w:val="3"/>
        </w:numPr>
      </w:pPr>
      <w:r w:rsidRPr="0044751C">
        <w:t>Kontoauszüge unvollständig — Mandant schickt nur einzelne Monate</w:t>
      </w:r>
    </w:p>
    <w:p w14:paraId="14D0914D" w14:textId="77777777" w:rsidR="0044751C" w:rsidRPr="0044751C" w:rsidRDefault="0044751C" w:rsidP="0044751C">
      <w:pPr>
        <w:numPr>
          <w:ilvl w:val="0"/>
          <w:numId w:val="3"/>
        </w:numPr>
      </w:pPr>
      <w:r w:rsidRPr="0044751C">
        <w:t>Krankenversicherungsbescheinigung — kommt automatisch, wird weggeworfen</w:t>
      </w:r>
    </w:p>
    <w:p w14:paraId="2062EF19" w14:textId="77777777" w:rsidR="0044751C" w:rsidRPr="0044751C" w:rsidRDefault="0044751C" w:rsidP="0044751C">
      <w:pPr>
        <w:numPr>
          <w:ilvl w:val="0"/>
          <w:numId w:val="3"/>
        </w:numPr>
      </w:pPr>
      <w:r w:rsidRPr="0044751C">
        <w:t>Vorjahresbescheid (Erstmandant) — kein ELSTER-Zugang, Brief nicht auffindbar</w:t>
      </w:r>
    </w:p>
    <w:p w14:paraId="0E7B476F" w14:textId="77777777" w:rsidR="0044751C" w:rsidRPr="0044751C" w:rsidRDefault="0044751C" w:rsidP="0044751C">
      <w:pPr>
        <w:numPr>
          <w:ilvl w:val="0"/>
          <w:numId w:val="3"/>
        </w:numPr>
      </w:pPr>
      <w:r w:rsidRPr="0044751C">
        <w:t>OPOS-Liste — Mandant weiß nicht wie er sie aus Software exportiert</w:t>
      </w:r>
    </w:p>
    <w:p w14:paraId="2A702D64" w14:textId="77777777" w:rsidR="0044751C" w:rsidRPr="0044751C" w:rsidRDefault="0044751C" w:rsidP="0044751C">
      <w:pPr>
        <w:numPr>
          <w:ilvl w:val="0"/>
          <w:numId w:val="3"/>
        </w:numPr>
      </w:pPr>
      <w:r w:rsidRPr="0044751C">
        <w:t>Spendenbescheinigungen — Belege über das Jahr nicht gesammelt</w:t>
      </w:r>
    </w:p>
    <w:p w14:paraId="2C8A146B" w14:textId="77777777" w:rsidR="0044751C" w:rsidRPr="0044751C" w:rsidRDefault="0044751C" w:rsidP="0044751C">
      <w:pPr>
        <w:numPr>
          <w:ilvl w:val="0"/>
          <w:numId w:val="3"/>
        </w:numPr>
      </w:pPr>
      <w:r w:rsidRPr="0044751C">
        <w:lastRenderedPageBreak/>
        <w:t>Sozialversicherungsausweis Mitarbeiter — viele haben ihn nicht griffbereit</w:t>
      </w:r>
    </w:p>
    <w:p w14:paraId="483E2476" w14:textId="77777777" w:rsidR="0044751C" w:rsidRPr="0044751C" w:rsidRDefault="0044751C" w:rsidP="0044751C">
      <w:r w:rsidRPr="0044751C">
        <w:pict w14:anchorId="425822BB">
          <v:rect id="_x0000_i1152" style="width:0;height:1.5pt" o:hralign="center" o:hrstd="t" o:hr="t" fillcolor="#a0a0a0" stroked="f"/>
        </w:pict>
      </w:r>
    </w:p>
    <w:p w14:paraId="1309A9AC" w14:textId="77777777" w:rsidR="0044751C" w:rsidRPr="0044751C" w:rsidRDefault="0044751C" w:rsidP="0044751C">
      <w:pPr>
        <w:rPr>
          <w:b/>
          <w:bCs/>
        </w:rPr>
      </w:pPr>
      <w:r w:rsidRPr="0044751C">
        <w:rPr>
          <w:b/>
          <w:bCs/>
        </w:rPr>
        <w:t>TECH STACK — VOLLSTÄNDIG</w:t>
      </w:r>
    </w:p>
    <w:p w14:paraId="74BEE70D" w14:textId="77777777" w:rsidR="0044751C" w:rsidRPr="0044751C" w:rsidRDefault="0044751C" w:rsidP="0044751C">
      <w:pPr>
        <w:rPr>
          <w:b/>
          <w:bCs/>
        </w:rPr>
      </w:pPr>
      <w:r w:rsidRPr="0044751C">
        <w:rPr>
          <w:b/>
          <w:bCs/>
        </w:rPr>
        <w:t>Frontend</w:t>
      </w:r>
    </w:p>
    <w:p w14:paraId="5AB2C712" w14:textId="77777777" w:rsidR="0044751C" w:rsidRPr="0044751C" w:rsidRDefault="0044751C" w:rsidP="0044751C">
      <w:pPr>
        <w:numPr>
          <w:ilvl w:val="0"/>
          <w:numId w:val="4"/>
        </w:numPr>
      </w:pPr>
      <w:r w:rsidRPr="0044751C">
        <w:rPr>
          <w:b/>
          <w:bCs/>
        </w:rPr>
        <w:t>React 19</w:t>
      </w:r>
      <w:r w:rsidRPr="0044751C">
        <w:t xml:space="preserve"> + </w:t>
      </w:r>
      <w:r w:rsidRPr="0044751C">
        <w:rPr>
          <w:b/>
          <w:bCs/>
        </w:rPr>
        <w:t>TypeScript strict mode</w:t>
      </w:r>
      <w:r w:rsidRPr="0044751C">
        <w:t xml:space="preserve"> — kein any, exactOptionalPropertyTypes, noUncheckedIndexedAccess</w:t>
      </w:r>
    </w:p>
    <w:p w14:paraId="178BE65E" w14:textId="77777777" w:rsidR="0044751C" w:rsidRPr="0044751C" w:rsidRDefault="0044751C" w:rsidP="0044751C">
      <w:pPr>
        <w:numPr>
          <w:ilvl w:val="0"/>
          <w:numId w:val="4"/>
        </w:numPr>
      </w:pPr>
      <w:r w:rsidRPr="0044751C">
        <w:rPr>
          <w:b/>
          <w:bCs/>
        </w:rPr>
        <w:t>Vite 8</w:t>
      </w:r>
      <w:r w:rsidRPr="0044751C">
        <w:t xml:space="preserve"> — Build-Tool, schnelles HMR</w:t>
      </w:r>
    </w:p>
    <w:p w14:paraId="6D115C0B" w14:textId="77777777" w:rsidR="0044751C" w:rsidRPr="0044751C" w:rsidRDefault="0044751C" w:rsidP="0044751C">
      <w:pPr>
        <w:numPr>
          <w:ilvl w:val="0"/>
          <w:numId w:val="4"/>
        </w:numPr>
      </w:pPr>
      <w:r w:rsidRPr="0044751C">
        <w:rPr>
          <w:b/>
          <w:bCs/>
        </w:rPr>
        <w:t>Tailwind CSS v3</w:t>
      </w:r>
      <w:r w:rsidRPr="0044751C">
        <w:t xml:space="preserve"> — Utility-first, kein Custom CSS</w:t>
      </w:r>
    </w:p>
    <w:p w14:paraId="4E04FF2B" w14:textId="77777777" w:rsidR="0044751C" w:rsidRPr="0044751C" w:rsidRDefault="0044751C" w:rsidP="0044751C">
      <w:pPr>
        <w:numPr>
          <w:ilvl w:val="0"/>
          <w:numId w:val="4"/>
        </w:numPr>
      </w:pPr>
      <w:r w:rsidRPr="0044751C">
        <w:rPr>
          <w:b/>
          <w:bCs/>
        </w:rPr>
        <w:t>shadcn/ui</w:t>
      </w:r>
      <w:r w:rsidRPr="0044751C">
        <w:t xml:space="preserve"> — Radix UI Basis, vollständig zugänglich</w:t>
      </w:r>
    </w:p>
    <w:p w14:paraId="30BDE120" w14:textId="77777777" w:rsidR="0044751C" w:rsidRPr="0044751C" w:rsidRDefault="0044751C" w:rsidP="0044751C">
      <w:pPr>
        <w:numPr>
          <w:ilvl w:val="0"/>
          <w:numId w:val="4"/>
        </w:numPr>
      </w:pPr>
      <w:r w:rsidRPr="0044751C">
        <w:rPr>
          <w:b/>
          <w:bCs/>
        </w:rPr>
        <w:t>React Router v7</w:t>
      </w:r>
      <w:r w:rsidRPr="0044751C">
        <w:t xml:space="preserve"> — clientseitiges Routing</w:t>
      </w:r>
    </w:p>
    <w:p w14:paraId="7F724D8E" w14:textId="77777777" w:rsidR="0044751C" w:rsidRPr="0044751C" w:rsidRDefault="0044751C" w:rsidP="0044751C">
      <w:pPr>
        <w:numPr>
          <w:ilvl w:val="0"/>
          <w:numId w:val="4"/>
        </w:numPr>
      </w:pPr>
      <w:r w:rsidRPr="0044751C">
        <w:rPr>
          <w:b/>
          <w:bCs/>
        </w:rPr>
        <w:t>TanStack Query v5</w:t>
      </w:r>
      <w:r w:rsidRPr="0044751C">
        <w:t xml:space="preserve"> — Datenfetching, Caching, Invalidierung. Kein useEffect für Datenfetching</w:t>
      </w:r>
    </w:p>
    <w:p w14:paraId="5F1644FC" w14:textId="77777777" w:rsidR="0044751C" w:rsidRPr="0044751C" w:rsidRDefault="0044751C" w:rsidP="0044751C">
      <w:pPr>
        <w:numPr>
          <w:ilvl w:val="0"/>
          <w:numId w:val="4"/>
        </w:numPr>
      </w:pPr>
      <w:r w:rsidRPr="0044751C">
        <w:rPr>
          <w:b/>
          <w:bCs/>
        </w:rPr>
        <w:t>React Hook Form v7</w:t>
      </w:r>
      <w:r w:rsidRPr="0044751C">
        <w:t xml:space="preserve"> + </w:t>
      </w:r>
      <w:r w:rsidRPr="0044751C">
        <w:rPr>
          <w:b/>
          <w:bCs/>
        </w:rPr>
        <w:t>Zod v4</w:t>
      </w:r>
      <w:r w:rsidRPr="0044751C">
        <w:t xml:space="preserve"> — Formulare + Validierung</w:t>
      </w:r>
    </w:p>
    <w:p w14:paraId="74614FE2" w14:textId="77777777" w:rsidR="0044751C" w:rsidRPr="0044751C" w:rsidRDefault="0044751C" w:rsidP="0044751C">
      <w:pPr>
        <w:numPr>
          <w:ilvl w:val="0"/>
          <w:numId w:val="4"/>
        </w:numPr>
      </w:pPr>
      <w:r w:rsidRPr="0044751C">
        <w:rPr>
          <w:b/>
          <w:bCs/>
        </w:rPr>
        <w:t>clsx</w:t>
      </w:r>
      <w:r w:rsidRPr="0044751C">
        <w:t xml:space="preserve"> + </w:t>
      </w:r>
      <w:r w:rsidRPr="0044751C">
        <w:rPr>
          <w:b/>
          <w:bCs/>
        </w:rPr>
        <w:t>tailwind-merge</w:t>
      </w:r>
      <w:r w:rsidRPr="0044751C">
        <w:t xml:space="preserve"> — cn() Helper</w:t>
      </w:r>
    </w:p>
    <w:p w14:paraId="54429739" w14:textId="77777777" w:rsidR="0044751C" w:rsidRPr="0044751C" w:rsidRDefault="0044751C" w:rsidP="0044751C">
      <w:pPr>
        <w:numPr>
          <w:ilvl w:val="0"/>
          <w:numId w:val="4"/>
        </w:numPr>
      </w:pPr>
      <w:r w:rsidRPr="0044751C">
        <w:rPr>
          <w:b/>
          <w:bCs/>
        </w:rPr>
        <w:t>lucide-react</w:t>
      </w:r>
      <w:r w:rsidRPr="0044751C">
        <w:t xml:space="preserve"> — Icons</w:t>
      </w:r>
    </w:p>
    <w:p w14:paraId="19B044F2" w14:textId="77777777" w:rsidR="0044751C" w:rsidRPr="0044751C" w:rsidRDefault="0044751C" w:rsidP="0044751C">
      <w:pPr>
        <w:numPr>
          <w:ilvl w:val="0"/>
          <w:numId w:val="4"/>
        </w:numPr>
      </w:pPr>
      <w:r w:rsidRPr="0044751C">
        <w:t xml:space="preserve">Deployment: </w:t>
      </w:r>
      <w:r w:rsidRPr="0044751C">
        <w:rPr>
          <w:b/>
          <w:bCs/>
        </w:rPr>
        <w:t>Vercel</w:t>
      </w:r>
    </w:p>
    <w:p w14:paraId="1A51A639" w14:textId="77777777" w:rsidR="0044751C" w:rsidRPr="0044751C" w:rsidRDefault="0044751C" w:rsidP="0044751C">
      <w:pPr>
        <w:rPr>
          <w:b/>
          <w:bCs/>
        </w:rPr>
      </w:pPr>
      <w:r w:rsidRPr="0044751C">
        <w:rPr>
          <w:b/>
          <w:bCs/>
        </w:rPr>
        <w:t>Backend</w:t>
      </w:r>
    </w:p>
    <w:p w14:paraId="496295EC" w14:textId="77777777" w:rsidR="0044751C" w:rsidRPr="0044751C" w:rsidRDefault="0044751C" w:rsidP="0044751C">
      <w:pPr>
        <w:numPr>
          <w:ilvl w:val="0"/>
          <w:numId w:val="5"/>
        </w:numPr>
      </w:pPr>
      <w:r w:rsidRPr="0044751C">
        <w:rPr>
          <w:b/>
          <w:bCs/>
        </w:rPr>
        <w:t>Supabase</w:t>
      </w:r>
      <w:r w:rsidRPr="0044751C">
        <w:t xml:space="preserve"> — vollständiges Backend </w:t>
      </w:r>
    </w:p>
    <w:p w14:paraId="661E67EF" w14:textId="77777777" w:rsidR="0044751C" w:rsidRPr="0044751C" w:rsidRDefault="0044751C" w:rsidP="0044751C">
      <w:pPr>
        <w:numPr>
          <w:ilvl w:val="1"/>
          <w:numId w:val="5"/>
        </w:numPr>
      </w:pPr>
      <w:r w:rsidRPr="0044751C">
        <w:t>PostgreSQL — relationale Datenbank</w:t>
      </w:r>
    </w:p>
    <w:p w14:paraId="37861690" w14:textId="77777777" w:rsidR="0044751C" w:rsidRPr="0044751C" w:rsidRDefault="0044751C" w:rsidP="0044751C">
      <w:pPr>
        <w:numPr>
          <w:ilvl w:val="1"/>
          <w:numId w:val="5"/>
        </w:numPr>
      </w:pPr>
      <w:r w:rsidRPr="0044751C">
        <w:t>Auth — E-Mail/Passwort Login für Kanzleien</w:t>
      </w:r>
    </w:p>
    <w:p w14:paraId="2E1C6AE1" w14:textId="77777777" w:rsidR="0044751C" w:rsidRPr="0044751C" w:rsidRDefault="0044751C" w:rsidP="0044751C">
      <w:pPr>
        <w:numPr>
          <w:ilvl w:val="1"/>
          <w:numId w:val="5"/>
        </w:numPr>
      </w:pPr>
      <w:r w:rsidRPr="0044751C">
        <w:t>Storage — verschlüsselte Dateiablage (private Buckets)</w:t>
      </w:r>
    </w:p>
    <w:p w14:paraId="133D080B" w14:textId="77777777" w:rsidR="0044751C" w:rsidRPr="0044751C" w:rsidRDefault="0044751C" w:rsidP="0044751C">
      <w:pPr>
        <w:numPr>
          <w:ilvl w:val="1"/>
          <w:numId w:val="5"/>
        </w:numPr>
      </w:pPr>
      <w:r w:rsidRPr="0044751C">
        <w:t>Edge Functions — Deno-basierte Serverless Functions für Claude API Calls</w:t>
      </w:r>
    </w:p>
    <w:p w14:paraId="276A3A5B" w14:textId="77777777" w:rsidR="0044751C" w:rsidRPr="0044751C" w:rsidRDefault="0044751C" w:rsidP="0044751C">
      <w:pPr>
        <w:numPr>
          <w:ilvl w:val="1"/>
          <w:numId w:val="5"/>
        </w:numPr>
      </w:pPr>
      <w:r w:rsidRPr="0044751C">
        <w:t>Realtime — für Live-Status-Updates (optional)</w:t>
      </w:r>
    </w:p>
    <w:p w14:paraId="314D7CEB" w14:textId="77777777" w:rsidR="0044751C" w:rsidRPr="0044751C" w:rsidRDefault="0044751C" w:rsidP="0044751C">
      <w:pPr>
        <w:numPr>
          <w:ilvl w:val="1"/>
          <w:numId w:val="5"/>
        </w:numPr>
      </w:pPr>
      <w:r w:rsidRPr="0044751C">
        <w:rPr>
          <w:b/>
          <w:bCs/>
        </w:rPr>
        <w:t>Region: Frankfurt (eu-central-1)</w:t>
      </w:r>
      <w:r w:rsidRPr="0044751C">
        <w:t xml:space="preserve"> — DSGVO-Pflicht, niemals ändern</w:t>
      </w:r>
    </w:p>
    <w:p w14:paraId="04BDFE45" w14:textId="77777777" w:rsidR="0044751C" w:rsidRPr="0044751C" w:rsidRDefault="0044751C" w:rsidP="0044751C">
      <w:pPr>
        <w:numPr>
          <w:ilvl w:val="1"/>
          <w:numId w:val="5"/>
        </w:numPr>
      </w:pPr>
      <w:r w:rsidRPr="0044751C">
        <w:t>Row Level Security auf allen Tabellen — Kanzlei A sieht nie Daten von Kanzlei B</w:t>
      </w:r>
    </w:p>
    <w:p w14:paraId="07D047B4" w14:textId="77777777" w:rsidR="0044751C" w:rsidRPr="0044751C" w:rsidRDefault="0044751C" w:rsidP="0044751C">
      <w:pPr>
        <w:rPr>
          <w:b/>
          <w:bCs/>
        </w:rPr>
      </w:pPr>
      <w:r w:rsidRPr="0044751C">
        <w:rPr>
          <w:b/>
          <w:bCs/>
        </w:rPr>
        <w:t>E-Mail</w:t>
      </w:r>
    </w:p>
    <w:p w14:paraId="5C5B856D" w14:textId="77777777" w:rsidR="0044751C" w:rsidRPr="0044751C" w:rsidRDefault="0044751C" w:rsidP="0044751C">
      <w:pPr>
        <w:numPr>
          <w:ilvl w:val="0"/>
          <w:numId w:val="6"/>
        </w:numPr>
      </w:pPr>
      <w:r w:rsidRPr="0044751C">
        <w:rPr>
          <w:b/>
          <w:bCs/>
        </w:rPr>
        <w:t>Resend.com</w:t>
      </w:r>
      <w:r w:rsidRPr="0044751C">
        <w:t xml:space="preserve"> — transaktionale E-Mails, EU-Hosting</w:t>
      </w:r>
    </w:p>
    <w:p w14:paraId="3E1A99EA" w14:textId="77777777" w:rsidR="0044751C" w:rsidRPr="0044751C" w:rsidRDefault="0044751C" w:rsidP="0044751C">
      <w:pPr>
        <w:numPr>
          <w:ilvl w:val="0"/>
          <w:numId w:val="6"/>
        </w:numPr>
      </w:pPr>
      <w:r w:rsidRPr="0044751C">
        <w:rPr>
          <w:b/>
          <w:bCs/>
        </w:rPr>
        <w:t>React Email</w:t>
      </w:r>
      <w:r w:rsidRPr="0044751C">
        <w:t xml:space="preserve"> — E-Mail Templates als React Komponenten</w:t>
      </w:r>
    </w:p>
    <w:p w14:paraId="1D8F6E64" w14:textId="77777777" w:rsidR="0044751C" w:rsidRPr="0044751C" w:rsidRDefault="0044751C" w:rsidP="0044751C">
      <w:pPr>
        <w:rPr>
          <w:b/>
          <w:bCs/>
        </w:rPr>
      </w:pPr>
      <w:r w:rsidRPr="0044751C">
        <w:rPr>
          <w:b/>
          <w:bCs/>
        </w:rPr>
        <w:lastRenderedPageBreak/>
        <w:t>KI</w:t>
      </w:r>
    </w:p>
    <w:p w14:paraId="228AB7A4" w14:textId="77777777" w:rsidR="0044751C" w:rsidRPr="0044751C" w:rsidRDefault="0044751C" w:rsidP="0044751C">
      <w:pPr>
        <w:numPr>
          <w:ilvl w:val="0"/>
          <w:numId w:val="7"/>
        </w:numPr>
      </w:pPr>
      <w:r w:rsidRPr="0044751C">
        <w:rPr>
          <w:b/>
          <w:bCs/>
        </w:rPr>
        <w:t>Claude API</w:t>
      </w:r>
      <w:r w:rsidRPr="0044751C">
        <w:t xml:space="preserve"> (claude-sonnet-4-6) — zwei Use Cases</w:t>
      </w:r>
    </w:p>
    <w:p w14:paraId="3EB3C2BB" w14:textId="77777777" w:rsidR="0044751C" w:rsidRPr="0044751C" w:rsidRDefault="0044751C" w:rsidP="0044751C">
      <w:pPr>
        <w:numPr>
          <w:ilvl w:val="0"/>
          <w:numId w:val="7"/>
        </w:numPr>
      </w:pPr>
      <w:r w:rsidRPr="0044751C">
        <w:t xml:space="preserve">Zugang nur über </w:t>
      </w:r>
      <w:r w:rsidRPr="0044751C">
        <w:rPr>
          <w:b/>
          <w:bCs/>
        </w:rPr>
        <w:t>Supabase Edge Functions</w:t>
      </w:r>
      <w:r w:rsidRPr="0044751C">
        <w:t xml:space="preserve"> — API Key niemals im Frontend</w:t>
      </w:r>
    </w:p>
    <w:p w14:paraId="11424399" w14:textId="77777777" w:rsidR="0044751C" w:rsidRPr="0044751C" w:rsidRDefault="0044751C" w:rsidP="0044751C">
      <w:pPr>
        <w:numPr>
          <w:ilvl w:val="0"/>
          <w:numId w:val="7"/>
        </w:numPr>
      </w:pPr>
      <w:r w:rsidRPr="0044751C">
        <w:t>Use Case 1: Bildqualitätsprüfung via Claude Vision</w:t>
      </w:r>
    </w:p>
    <w:p w14:paraId="3627F8E2" w14:textId="77777777" w:rsidR="0044751C" w:rsidRPr="0044751C" w:rsidRDefault="0044751C" w:rsidP="0044751C">
      <w:pPr>
        <w:numPr>
          <w:ilvl w:val="0"/>
          <w:numId w:val="7"/>
        </w:numPr>
      </w:pPr>
      <w:r w:rsidRPr="0044751C">
        <w:t>Use Case 2: "Wo finde ich das?" Dokument-Anleitungen</w:t>
      </w:r>
    </w:p>
    <w:p w14:paraId="3683C7B3" w14:textId="77777777" w:rsidR="0044751C" w:rsidRPr="0044751C" w:rsidRDefault="0044751C" w:rsidP="0044751C">
      <w:pPr>
        <w:rPr>
          <w:b/>
          <w:bCs/>
        </w:rPr>
      </w:pPr>
      <w:r w:rsidRPr="0044751C">
        <w:rPr>
          <w:b/>
          <w:bCs/>
        </w:rPr>
        <w:t>Automations</w:t>
      </w:r>
    </w:p>
    <w:p w14:paraId="7890F072" w14:textId="77777777" w:rsidR="0044751C" w:rsidRPr="0044751C" w:rsidRDefault="0044751C" w:rsidP="0044751C">
      <w:pPr>
        <w:numPr>
          <w:ilvl w:val="0"/>
          <w:numId w:val="8"/>
        </w:numPr>
      </w:pPr>
      <w:r w:rsidRPr="0044751C">
        <w:rPr>
          <w:b/>
          <w:bCs/>
        </w:rPr>
        <w:t>n8n</w:t>
      </w:r>
      <w:r w:rsidRPr="0044751C">
        <w:t xml:space="preserve"> (self-hosted, Hetzner Deutschland) </w:t>
      </w:r>
    </w:p>
    <w:p w14:paraId="6B653E1F" w14:textId="77777777" w:rsidR="0044751C" w:rsidRPr="0044751C" w:rsidRDefault="0044751C" w:rsidP="0044751C">
      <w:pPr>
        <w:numPr>
          <w:ilvl w:val="1"/>
          <w:numId w:val="8"/>
        </w:numPr>
      </w:pPr>
      <w:r w:rsidRPr="0044751C">
        <w:t>Workflow 1: Tägliche Fristenprüfung → welche Erinnerungen heute senden</w:t>
      </w:r>
    </w:p>
    <w:p w14:paraId="260D1D14" w14:textId="77777777" w:rsidR="0044751C" w:rsidRPr="0044751C" w:rsidRDefault="0044751C" w:rsidP="0044751C">
      <w:pPr>
        <w:numPr>
          <w:ilvl w:val="1"/>
          <w:numId w:val="8"/>
        </w:numPr>
      </w:pPr>
      <w:r w:rsidRPr="0044751C">
        <w:t>Workflow 2: Upload-Event → Supabase Webhook → n8n → E-Mail an Kanzlei</w:t>
      </w:r>
    </w:p>
    <w:p w14:paraId="60215ECE" w14:textId="77777777" w:rsidR="0044751C" w:rsidRPr="0044751C" w:rsidRDefault="0044751C" w:rsidP="0044751C">
      <w:pPr>
        <w:numPr>
          <w:ilvl w:val="1"/>
          <w:numId w:val="8"/>
        </w:numPr>
      </w:pPr>
      <w:r w:rsidRPr="0044751C">
        <w:t>Workflow 3: Frist abgelaufen → Status auf "ueberfaellig" setzen</w:t>
      </w:r>
    </w:p>
    <w:p w14:paraId="7B3EFD2B" w14:textId="77777777" w:rsidR="0044751C" w:rsidRPr="0044751C" w:rsidRDefault="0044751C" w:rsidP="0044751C">
      <w:pPr>
        <w:rPr>
          <w:b/>
          <w:bCs/>
        </w:rPr>
      </w:pPr>
      <w:r w:rsidRPr="0044751C">
        <w:rPr>
          <w:b/>
          <w:bCs/>
        </w:rPr>
        <w:t>Payments</w:t>
      </w:r>
    </w:p>
    <w:p w14:paraId="3A834FE2" w14:textId="77777777" w:rsidR="0044751C" w:rsidRPr="0044751C" w:rsidRDefault="0044751C" w:rsidP="0044751C">
      <w:pPr>
        <w:numPr>
          <w:ilvl w:val="0"/>
          <w:numId w:val="9"/>
        </w:numPr>
      </w:pPr>
      <w:r w:rsidRPr="0044751C">
        <w:rPr>
          <w:b/>
          <w:bCs/>
        </w:rPr>
        <w:t>Stripe Subscriptions</w:t>
      </w:r>
      <w:r w:rsidRPr="0044751C">
        <w:t xml:space="preserve"> </w:t>
      </w:r>
    </w:p>
    <w:p w14:paraId="5A9C7548" w14:textId="77777777" w:rsidR="0044751C" w:rsidRPr="0044751C" w:rsidRDefault="0044751C" w:rsidP="0044751C">
      <w:pPr>
        <w:numPr>
          <w:ilvl w:val="1"/>
          <w:numId w:val="9"/>
        </w:numPr>
      </w:pPr>
      <w:r w:rsidRPr="0044751C">
        <w:t>Starter: €49/Monat — bis 30 Mandanten, 1 Nutzer</w:t>
      </w:r>
    </w:p>
    <w:p w14:paraId="3F4C1F60" w14:textId="77777777" w:rsidR="0044751C" w:rsidRPr="0044751C" w:rsidRDefault="0044751C" w:rsidP="0044751C">
      <w:pPr>
        <w:numPr>
          <w:ilvl w:val="1"/>
          <w:numId w:val="9"/>
        </w:numPr>
      </w:pPr>
      <w:r w:rsidRPr="0044751C">
        <w:t>Pro: €99/Monat — bis 100 Mandanten, 2 Nutzer</w:t>
      </w:r>
    </w:p>
    <w:p w14:paraId="665C8602" w14:textId="77777777" w:rsidR="0044751C" w:rsidRPr="0044751C" w:rsidRDefault="0044751C" w:rsidP="0044751C">
      <w:pPr>
        <w:numPr>
          <w:ilvl w:val="1"/>
          <w:numId w:val="9"/>
        </w:numPr>
      </w:pPr>
      <w:r w:rsidRPr="0044751C">
        <w:t>Kanzlei: €199/Monat — unbegrenzt, 5 Nutzer, Vorlagen-Checklisten, Priority Support</w:t>
      </w:r>
    </w:p>
    <w:p w14:paraId="068DD64B" w14:textId="77777777" w:rsidR="0044751C" w:rsidRPr="0044751C" w:rsidRDefault="0044751C" w:rsidP="0044751C">
      <w:pPr>
        <w:numPr>
          <w:ilvl w:val="1"/>
          <w:numId w:val="9"/>
        </w:numPr>
      </w:pPr>
      <w:r w:rsidRPr="0044751C">
        <w:t>Jahresabo: 2 Monate gratis (~17% Rabatt)</w:t>
      </w:r>
    </w:p>
    <w:p w14:paraId="0A62AD60" w14:textId="77777777" w:rsidR="0044751C" w:rsidRPr="0044751C" w:rsidRDefault="0044751C" w:rsidP="0044751C">
      <w:pPr>
        <w:numPr>
          <w:ilvl w:val="1"/>
          <w:numId w:val="9"/>
        </w:numPr>
      </w:pPr>
      <w:r w:rsidRPr="0044751C">
        <w:t>14 Tage kostenlos testen, keine Kreditkarte</w:t>
      </w:r>
    </w:p>
    <w:p w14:paraId="06A20336" w14:textId="77777777" w:rsidR="0044751C" w:rsidRPr="0044751C" w:rsidRDefault="0044751C" w:rsidP="0044751C">
      <w:pPr>
        <w:rPr>
          <w:b/>
          <w:bCs/>
        </w:rPr>
      </w:pPr>
      <w:r w:rsidRPr="0044751C">
        <w:rPr>
          <w:b/>
          <w:bCs/>
        </w:rPr>
        <w:t>Hosting</w:t>
      </w:r>
    </w:p>
    <w:p w14:paraId="1061DF19" w14:textId="77777777" w:rsidR="0044751C" w:rsidRPr="0044751C" w:rsidRDefault="0044751C" w:rsidP="0044751C">
      <w:pPr>
        <w:numPr>
          <w:ilvl w:val="0"/>
          <w:numId w:val="10"/>
        </w:numPr>
      </w:pPr>
      <w:r w:rsidRPr="0044751C">
        <w:rPr>
          <w:b/>
          <w:bCs/>
        </w:rPr>
        <w:t>Hetzner Cloud</w:t>
      </w:r>
      <w:r w:rsidRPr="0044751C">
        <w:t xml:space="preserve"> Deutschland </w:t>
      </w:r>
    </w:p>
    <w:p w14:paraId="15B88991" w14:textId="77777777" w:rsidR="0044751C" w:rsidRPr="0044751C" w:rsidRDefault="0044751C" w:rsidP="0044751C">
      <w:pPr>
        <w:numPr>
          <w:ilvl w:val="1"/>
          <w:numId w:val="10"/>
        </w:numPr>
      </w:pPr>
      <w:r w:rsidRPr="0044751C">
        <w:t>CX21: €5.83/Monat — Produktions-App</w:t>
      </w:r>
    </w:p>
    <w:p w14:paraId="63823E17" w14:textId="77777777" w:rsidR="0044751C" w:rsidRPr="0044751C" w:rsidRDefault="0044751C" w:rsidP="0044751C">
      <w:pPr>
        <w:numPr>
          <w:ilvl w:val="1"/>
          <w:numId w:val="10"/>
        </w:numPr>
      </w:pPr>
      <w:r w:rsidRPr="0044751C">
        <w:t>CX11: €3.79/Monat — n8n</w:t>
      </w:r>
    </w:p>
    <w:p w14:paraId="1694DDF6" w14:textId="77777777" w:rsidR="0044751C" w:rsidRPr="0044751C" w:rsidRDefault="0044751C" w:rsidP="0044751C">
      <w:pPr>
        <w:numPr>
          <w:ilvl w:val="0"/>
          <w:numId w:val="10"/>
        </w:numPr>
      </w:pPr>
      <w:r w:rsidRPr="0044751C">
        <w:rPr>
          <w:b/>
          <w:bCs/>
        </w:rPr>
        <w:t>Supabase</w:t>
      </w:r>
      <w:r w:rsidRPr="0044751C">
        <w:t>: Free Tier bis 500MB, dann €25/Monat</w:t>
      </w:r>
    </w:p>
    <w:p w14:paraId="6813E588" w14:textId="77777777" w:rsidR="0044751C" w:rsidRPr="0044751C" w:rsidRDefault="0044751C" w:rsidP="0044751C">
      <w:r w:rsidRPr="0044751C">
        <w:pict w14:anchorId="4A39392C">
          <v:rect id="_x0000_i1153" style="width:0;height:1.5pt" o:hralign="center" o:hrstd="t" o:hr="t" fillcolor="#a0a0a0" stroked="f"/>
        </w:pict>
      </w:r>
    </w:p>
    <w:p w14:paraId="5E5970F7" w14:textId="77777777" w:rsidR="0044751C" w:rsidRPr="0044751C" w:rsidRDefault="0044751C" w:rsidP="0044751C">
      <w:pPr>
        <w:rPr>
          <w:b/>
          <w:bCs/>
        </w:rPr>
      </w:pPr>
      <w:r w:rsidRPr="0044751C">
        <w:rPr>
          <w:b/>
          <w:bCs/>
        </w:rPr>
        <w:t>ARCHITEKTUR — FEATURE-BASED</w:t>
      </w:r>
    </w:p>
    <w:p w14:paraId="284F966A" w14:textId="77777777" w:rsidR="0044751C" w:rsidRPr="0044751C" w:rsidRDefault="0044751C" w:rsidP="0044751C">
      <w:r w:rsidRPr="0044751C">
        <w:t>Nicht nach Typ gruppiert (components/, pages/, hooks/) sondern nach Feature. Jedes Feature enthält alles was es braucht.</w:t>
      </w:r>
    </w:p>
    <w:p w14:paraId="104A1C74" w14:textId="77777777" w:rsidR="0044751C" w:rsidRPr="0044751C" w:rsidRDefault="0044751C" w:rsidP="0044751C">
      <w:r w:rsidRPr="0044751C">
        <w:t>src/</w:t>
      </w:r>
    </w:p>
    <w:p w14:paraId="06324D9C" w14:textId="77777777" w:rsidR="0044751C" w:rsidRPr="0044751C" w:rsidRDefault="0044751C" w:rsidP="0044751C">
      <w:r w:rsidRPr="0044751C">
        <w:rPr>
          <w:rFonts w:ascii="MS Gothic" w:eastAsia="MS Gothic" w:hAnsi="MS Gothic" w:cs="MS Gothic" w:hint="eastAsia"/>
        </w:rPr>
        <w:t>├</w:t>
      </w:r>
      <w:r w:rsidRPr="0044751C">
        <w:rPr>
          <w:rFonts w:ascii="Aptos" w:hAnsi="Aptos" w:cs="Aptos"/>
        </w:rPr>
        <w:t>──</w:t>
      </w:r>
      <w:r w:rsidRPr="0044751C">
        <w:t xml:space="preserve"> features/</w:t>
      </w:r>
    </w:p>
    <w:p w14:paraId="52D80761" w14:textId="77777777" w:rsidR="0044751C" w:rsidRPr="0044751C" w:rsidRDefault="0044751C" w:rsidP="0044751C">
      <w:r w:rsidRPr="0044751C">
        <w:lastRenderedPageBreak/>
        <w:t xml:space="preserve">│   </w:t>
      </w:r>
      <w:r w:rsidRPr="0044751C">
        <w:rPr>
          <w:rFonts w:ascii="MS Gothic" w:eastAsia="MS Gothic" w:hAnsi="MS Gothic" w:cs="MS Gothic" w:hint="eastAsia"/>
        </w:rPr>
        <w:t>├</w:t>
      </w:r>
      <w:r w:rsidRPr="0044751C">
        <w:rPr>
          <w:rFonts w:ascii="Aptos" w:hAnsi="Aptos" w:cs="Aptos"/>
        </w:rPr>
        <w:t>──</w:t>
      </w:r>
      <w:r w:rsidRPr="0044751C">
        <w:t xml:space="preserve"> auth/</w:t>
      </w:r>
    </w:p>
    <w:p w14:paraId="449FE66F" w14:textId="77777777" w:rsidR="0044751C" w:rsidRPr="0044751C" w:rsidRDefault="0044751C" w:rsidP="0044751C">
      <w:r w:rsidRPr="0044751C">
        <w:t xml:space="preserve">│   │   </w:t>
      </w:r>
      <w:r w:rsidRPr="0044751C">
        <w:rPr>
          <w:rFonts w:ascii="MS Gothic" w:eastAsia="MS Gothic" w:hAnsi="MS Gothic" w:cs="MS Gothic" w:hint="eastAsia"/>
        </w:rPr>
        <w:t>├</w:t>
      </w:r>
      <w:r w:rsidRPr="0044751C">
        <w:rPr>
          <w:rFonts w:ascii="Aptos" w:hAnsi="Aptos" w:cs="Aptos"/>
        </w:rPr>
        <w:t>──</w:t>
      </w:r>
      <w:r w:rsidRPr="0044751C">
        <w:t xml:space="preserve"> components/ LoginForm, RegisterForm</w:t>
      </w:r>
    </w:p>
    <w:p w14:paraId="45581421" w14:textId="77777777" w:rsidR="0044751C" w:rsidRPr="0044751C" w:rsidRDefault="0044751C" w:rsidP="0044751C">
      <w:r w:rsidRPr="0044751C">
        <w:t xml:space="preserve">│   │   </w:t>
      </w:r>
      <w:r w:rsidRPr="0044751C">
        <w:rPr>
          <w:rFonts w:ascii="MS Gothic" w:eastAsia="MS Gothic" w:hAnsi="MS Gothic" w:cs="MS Gothic" w:hint="eastAsia"/>
        </w:rPr>
        <w:t>├</w:t>
      </w:r>
      <w:r w:rsidRPr="0044751C">
        <w:rPr>
          <w:rFonts w:ascii="Aptos" w:hAnsi="Aptos" w:cs="Aptos"/>
        </w:rPr>
        <w:t>──</w:t>
      </w:r>
      <w:r w:rsidRPr="0044751C">
        <w:t xml:space="preserve"> hooks/      useAuth</w:t>
      </w:r>
    </w:p>
    <w:p w14:paraId="5F090DBA" w14:textId="77777777" w:rsidR="0044751C" w:rsidRPr="0044751C" w:rsidRDefault="0044751C" w:rsidP="0044751C">
      <w:r w:rsidRPr="0044751C">
        <w:t>│   │   └── pages/      LoginPage, RegisterPage</w:t>
      </w:r>
    </w:p>
    <w:p w14:paraId="79608D4E" w14:textId="77777777" w:rsidR="0044751C" w:rsidRPr="0044751C" w:rsidRDefault="0044751C" w:rsidP="0044751C">
      <w:r w:rsidRPr="0044751C">
        <w:t xml:space="preserve">│   </w:t>
      </w:r>
      <w:r w:rsidRPr="0044751C">
        <w:rPr>
          <w:rFonts w:ascii="MS Gothic" w:eastAsia="MS Gothic" w:hAnsi="MS Gothic" w:cs="MS Gothic" w:hint="eastAsia"/>
        </w:rPr>
        <w:t>├</w:t>
      </w:r>
      <w:r w:rsidRPr="0044751C">
        <w:rPr>
          <w:rFonts w:ascii="Aptos" w:hAnsi="Aptos" w:cs="Aptos"/>
        </w:rPr>
        <w:t>──</w:t>
      </w:r>
      <w:r w:rsidRPr="0044751C">
        <w:t xml:space="preserve"> dashboard/</w:t>
      </w:r>
    </w:p>
    <w:p w14:paraId="0819E964" w14:textId="77777777" w:rsidR="0044751C" w:rsidRPr="0044751C" w:rsidRDefault="0044751C" w:rsidP="0044751C">
      <w:r w:rsidRPr="0044751C">
        <w:t xml:space="preserve">│   │   </w:t>
      </w:r>
      <w:r w:rsidRPr="0044751C">
        <w:rPr>
          <w:rFonts w:ascii="MS Gothic" w:eastAsia="MS Gothic" w:hAnsi="MS Gothic" w:cs="MS Gothic" w:hint="eastAsia"/>
        </w:rPr>
        <w:t>├</w:t>
      </w:r>
      <w:r w:rsidRPr="0044751C">
        <w:rPr>
          <w:rFonts w:ascii="Aptos" w:hAnsi="Aptos" w:cs="Aptos"/>
        </w:rPr>
        <w:t>──</w:t>
      </w:r>
      <w:r w:rsidRPr="0044751C">
        <w:t xml:space="preserve"> components/ MandantenTabelle, AmpelBadge,</w:t>
      </w:r>
    </w:p>
    <w:p w14:paraId="651B6523" w14:textId="77777777" w:rsidR="0044751C" w:rsidRPr="0044751C" w:rsidRDefault="0044751C" w:rsidP="0044751C">
      <w:r w:rsidRPr="0044751C">
        <w:t>│   │   │               FristenKalender, FreieUploadsAlert</w:t>
      </w:r>
    </w:p>
    <w:p w14:paraId="6703D850" w14:textId="77777777" w:rsidR="0044751C" w:rsidRPr="0044751C" w:rsidRDefault="0044751C" w:rsidP="0044751C">
      <w:r w:rsidRPr="0044751C">
        <w:t xml:space="preserve">│   │   </w:t>
      </w:r>
      <w:r w:rsidRPr="0044751C">
        <w:rPr>
          <w:rFonts w:ascii="MS Gothic" w:eastAsia="MS Gothic" w:hAnsi="MS Gothic" w:cs="MS Gothic" w:hint="eastAsia"/>
        </w:rPr>
        <w:t>├</w:t>
      </w:r>
      <w:r w:rsidRPr="0044751C">
        <w:rPr>
          <w:rFonts w:ascii="Aptos" w:hAnsi="Aptos" w:cs="Aptos"/>
        </w:rPr>
        <w:t>──</w:t>
      </w:r>
      <w:r w:rsidRPr="0044751C">
        <w:t xml:space="preserve"> hooks/      useDashboard</w:t>
      </w:r>
    </w:p>
    <w:p w14:paraId="198E64C9" w14:textId="77777777" w:rsidR="0044751C" w:rsidRPr="0044751C" w:rsidRDefault="0044751C" w:rsidP="0044751C">
      <w:r w:rsidRPr="0044751C">
        <w:t>│   │   └── pages/      DashboardPage</w:t>
      </w:r>
    </w:p>
    <w:p w14:paraId="06BD1FD5" w14:textId="77777777" w:rsidR="0044751C" w:rsidRPr="0044751C" w:rsidRDefault="0044751C" w:rsidP="0044751C">
      <w:r w:rsidRPr="0044751C">
        <w:t xml:space="preserve">│   </w:t>
      </w:r>
      <w:r w:rsidRPr="0044751C">
        <w:rPr>
          <w:rFonts w:ascii="MS Gothic" w:eastAsia="MS Gothic" w:hAnsi="MS Gothic" w:cs="MS Gothic" w:hint="eastAsia"/>
        </w:rPr>
        <w:t>├</w:t>
      </w:r>
      <w:r w:rsidRPr="0044751C">
        <w:rPr>
          <w:rFonts w:ascii="Aptos" w:hAnsi="Aptos" w:cs="Aptos"/>
        </w:rPr>
        <w:t>──</w:t>
      </w:r>
      <w:r w:rsidRPr="0044751C">
        <w:t xml:space="preserve"> mandanten/</w:t>
      </w:r>
    </w:p>
    <w:p w14:paraId="207AD352" w14:textId="77777777" w:rsidR="0044751C" w:rsidRPr="0044751C" w:rsidRDefault="0044751C" w:rsidP="0044751C">
      <w:r w:rsidRPr="0044751C">
        <w:t xml:space="preserve">│   │   </w:t>
      </w:r>
      <w:r w:rsidRPr="0044751C">
        <w:rPr>
          <w:rFonts w:ascii="MS Gothic" w:eastAsia="MS Gothic" w:hAnsi="MS Gothic" w:cs="MS Gothic" w:hint="eastAsia"/>
        </w:rPr>
        <w:t>├</w:t>
      </w:r>
      <w:r w:rsidRPr="0044751C">
        <w:rPr>
          <w:rFonts w:ascii="Aptos" w:hAnsi="Aptos" w:cs="Aptos"/>
        </w:rPr>
        <w:t>──</w:t>
      </w:r>
      <w:r w:rsidRPr="0044751C">
        <w:t xml:space="preserve"> components/ MandantForm, MandantKarte,</w:t>
      </w:r>
    </w:p>
    <w:p w14:paraId="2309B952" w14:textId="77777777" w:rsidR="0044751C" w:rsidRPr="0044751C" w:rsidRDefault="0044751C" w:rsidP="0044751C">
      <w:r w:rsidRPr="0044751C">
        <w:t>│   │   │               MandantTypBadge, GwGOnboarding</w:t>
      </w:r>
    </w:p>
    <w:p w14:paraId="47175209" w14:textId="77777777" w:rsidR="0044751C" w:rsidRPr="0044751C" w:rsidRDefault="0044751C" w:rsidP="0044751C">
      <w:r w:rsidRPr="0044751C">
        <w:t xml:space="preserve">│   │   </w:t>
      </w:r>
      <w:r w:rsidRPr="0044751C">
        <w:rPr>
          <w:rFonts w:ascii="MS Gothic" w:eastAsia="MS Gothic" w:hAnsi="MS Gothic" w:cs="MS Gothic" w:hint="eastAsia"/>
        </w:rPr>
        <w:t>├</w:t>
      </w:r>
      <w:r w:rsidRPr="0044751C">
        <w:rPr>
          <w:rFonts w:ascii="Aptos" w:hAnsi="Aptos" w:cs="Aptos"/>
        </w:rPr>
        <w:t>──</w:t>
      </w:r>
      <w:r w:rsidRPr="0044751C">
        <w:t xml:space="preserve"> hooks/      useMandanten</w:t>
      </w:r>
    </w:p>
    <w:p w14:paraId="64B2F58A" w14:textId="77777777" w:rsidR="0044751C" w:rsidRPr="0044751C" w:rsidRDefault="0044751C" w:rsidP="0044751C">
      <w:r w:rsidRPr="0044751C">
        <w:t>│   │   └── pages/      MandantenPage, MandantNeuPage,</w:t>
      </w:r>
    </w:p>
    <w:p w14:paraId="408299E8" w14:textId="77777777" w:rsidR="0044751C" w:rsidRPr="0044751C" w:rsidRDefault="0044751C" w:rsidP="0044751C">
      <w:r w:rsidRPr="0044751C">
        <w:t>│   │                   MandantDetailPage</w:t>
      </w:r>
    </w:p>
    <w:p w14:paraId="6D572CE6" w14:textId="77777777" w:rsidR="0044751C" w:rsidRPr="0044751C" w:rsidRDefault="0044751C" w:rsidP="0044751C">
      <w:r w:rsidRPr="0044751C">
        <w:t xml:space="preserve">│   </w:t>
      </w:r>
      <w:r w:rsidRPr="0044751C">
        <w:rPr>
          <w:rFonts w:ascii="MS Gothic" w:eastAsia="MS Gothic" w:hAnsi="MS Gothic" w:cs="MS Gothic" w:hint="eastAsia"/>
        </w:rPr>
        <w:t>├</w:t>
      </w:r>
      <w:r w:rsidRPr="0044751C">
        <w:rPr>
          <w:rFonts w:ascii="Aptos" w:hAnsi="Aptos" w:cs="Aptos"/>
        </w:rPr>
        <w:t>──</w:t>
      </w:r>
      <w:r w:rsidRPr="0044751C">
        <w:t xml:space="preserve"> checklisten/</w:t>
      </w:r>
    </w:p>
    <w:p w14:paraId="446268AB" w14:textId="77777777" w:rsidR="0044751C" w:rsidRPr="0044751C" w:rsidRDefault="0044751C" w:rsidP="0044751C">
      <w:r w:rsidRPr="0044751C">
        <w:t xml:space="preserve">│   │   </w:t>
      </w:r>
      <w:r w:rsidRPr="0044751C">
        <w:rPr>
          <w:rFonts w:ascii="MS Gothic" w:eastAsia="MS Gothic" w:hAnsi="MS Gothic" w:cs="MS Gothic" w:hint="eastAsia"/>
        </w:rPr>
        <w:t>├</w:t>
      </w:r>
      <w:r w:rsidRPr="0044751C">
        <w:rPr>
          <w:rFonts w:ascii="Aptos" w:hAnsi="Aptos" w:cs="Aptos"/>
        </w:rPr>
        <w:t>──</w:t>
      </w:r>
      <w:r w:rsidRPr="0044751C">
        <w:t xml:space="preserve"> components/ ChecklisteEditor, DokumentZeile,</w:t>
      </w:r>
    </w:p>
    <w:p w14:paraId="0E563E5E" w14:textId="77777777" w:rsidR="0044751C" w:rsidRPr="0044751C" w:rsidRDefault="0044751C" w:rsidP="0044751C">
      <w:r w:rsidRPr="0044751C">
        <w:t>│   │   │               VorlagenAuswahl, MagicLinkPanel,</w:t>
      </w:r>
    </w:p>
    <w:p w14:paraId="1DA35240" w14:textId="77777777" w:rsidR="0044751C" w:rsidRPr="0044751C" w:rsidRDefault="0044751C" w:rsidP="0044751C">
      <w:r w:rsidRPr="0044751C">
        <w:t>│   │   │               ErinnerungSenden</w:t>
      </w:r>
    </w:p>
    <w:p w14:paraId="1D971A46" w14:textId="77777777" w:rsidR="0044751C" w:rsidRPr="0044751C" w:rsidRDefault="0044751C" w:rsidP="0044751C">
      <w:r w:rsidRPr="0044751C">
        <w:t>│   │   └── hooks/      useChecklisten</w:t>
      </w:r>
    </w:p>
    <w:p w14:paraId="48D7ABAC" w14:textId="77777777" w:rsidR="0044751C" w:rsidRPr="0044751C" w:rsidRDefault="0044751C" w:rsidP="0044751C">
      <w:r w:rsidRPr="0044751C">
        <w:t xml:space="preserve">│   </w:t>
      </w:r>
      <w:r w:rsidRPr="0044751C">
        <w:rPr>
          <w:rFonts w:ascii="MS Gothic" w:eastAsia="MS Gothic" w:hAnsi="MS Gothic" w:cs="MS Gothic" w:hint="eastAsia"/>
        </w:rPr>
        <w:t>├</w:t>
      </w:r>
      <w:r w:rsidRPr="0044751C">
        <w:rPr>
          <w:rFonts w:ascii="Aptos" w:hAnsi="Aptos" w:cs="Aptos"/>
        </w:rPr>
        <w:t>──</w:t>
      </w:r>
      <w:r w:rsidRPr="0044751C">
        <w:t xml:space="preserve"> dokumente/</w:t>
      </w:r>
    </w:p>
    <w:p w14:paraId="14E1C0D3" w14:textId="77777777" w:rsidR="0044751C" w:rsidRPr="0044751C" w:rsidRDefault="0044751C" w:rsidP="0044751C">
      <w:r w:rsidRPr="0044751C">
        <w:t xml:space="preserve">│   │   </w:t>
      </w:r>
      <w:r w:rsidRPr="0044751C">
        <w:rPr>
          <w:rFonts w:ascii="MS Gothic" w:eastAsia="MS Gothic" w:hAnsi="MS Gothic" w:cs="MS Gothic" w:hint="eastAsia"/>
        </w:rPr>
        <w:t>├</w:t>
      </w:r>
      <w:r w:rsidRPr="0044751C">
        <w:rPr>
          <w:rFonts w:ascii="Aptos" w:hAnsi="Aptos" w:cs="Aptos"/>
        </w:rPr>
        <w:t>──</w:t>
      </w:r>
      <w:r w:rsidRPr="0044751C">
        <w:t xml:space="preserve"> components/ DokumentenEingang, FreieUploadsQueue,</w:t>
      </w:r>
    </w:p>
    <w:p w14:paraId="33AF223D" w14:textId="77777777" w:rsidR="0044751C" w:rsidRPr="0044751C" w:rsidRDefault="0044751C" w:rsidP="0044751C">
      <w:r w:rsidRPr="0044751C">
        <w:t>│   │   │               DokumentVorschau</w:t>
      </w:r>
    </w:p>
    <w:p w14:paraId="60C151DA" w14:textId="77777777" w:rsidR="0044751C" w:rsidRPr="0044751C" w:rsidRDefault="0044751C" w:rsidP="0044751C">
      <w:r w:rsidRPr="0044751C">
        <w:t xml:space="preserve">│   │   </w:t>
      </w:r>
      <w:r w:rsidRPr="0044751C">
        <w:rPr>
          <w:rFonts w:ascii="MS Gothic" w:eastAsia="MS Gothic" w:hAnsi="MS Gothic" w:cs="MS Gothic" w:hint="eastAsia"/>
        </w:rPr>
        <w:t>├</w:t>
      </w:r>
      <w:r w:rsidRPr="0044751C">
        <w:rPr>
          <w:rFonts w:ascii="Aptos" w:hAnsi="Aptos" w:cs="Aptos"/>
        </w:rPr>
        <w:t>──</w:t>
      </w:r>
      <w:r w:rsidRPr="0044751C">
        <w:t xml:space="preserve"> hooks/      useDokumente</w:t>
      </w:r>
    </w:p>
    <w:p w14:paraId="736E1446" w14:textId="77777777" w:rsidR="0044751C" w:rsidRPr="0044751C" w:rsidRDefault="0044751C" w:rsidP="0044751C">
      <w:r w:rsidRPr="0044751C">
        <w:t>│   │   └── pages/      DokumentePage</w:t>
      </w:r>
    </w:p>
    <w:p w14:paraId="610CB9D6" w14:textId="77777777" w:rsidR="0044751C" w:rsidRPr="0044751C" w:rsidRDefault="0044751C" w:rsidP="0044751C">
      <w:r w:rsidRPr="0044751C">
        <w:t xml:space="preserve">│   </w:t>
      </w:r>
      <w:r w:rsidRPr="0044751C">
        <w:rPr>
          <w:rFonts w:ascii="MS Gothic" w:eastAsia="MS Gothic" w:hAnsi="MS Gothic" w:cs="MS Gothic" w:hint="eastAsia"/>
        </w:rPr>
        <w:t>├</w:t>
      </w:r>
      <w:r w:rsidRPr="0044751C">
        <w:rPr>
          <w:rFonts w:ascii="Aptos" w:hAnsi="Aptos" w:cs="Aptos"/>
        </w:rPr>
        <w:t>──</w:t>
      </w:r>
      <w:r w:rsidRPr="0044751C">
        <w:t xml:space="preserve"> portal/</w:t>
      </w:r>
    </w:p>
    <w:p w14:paraId="4042430C" w14:textId="77777777" w:rsidR="0044751C" w:rsidRPr="0044751C" w:rsidRDefault="0044751C" w:rsidP="0044751C">
      <w:r w:rsidRPr="0044751C">
        <w:t xml:space="preserve">│   │   </w:t>
      </w:r>
      <w:r w:rsidRPr="0044751C">
        <w:rPr>
          <w:rFonts w:ascii="MS Gothic" w:eastAsia="MS Gothic" w:hAnsi="MS Gothic" w:cs="MS Gothic" w:hint="eastAsia"/>
        </w:rPr>
        <w:t>├</w:t>
      </w:r>
      <w:r w:rsidRPr="0044751C">
        <w:rPr>
          <w:rFonts w:ascii="Aptos" w:hAnsi="Aptos" w:cs="Aptos"/>
        </w:rPr>
        <w:t>──</w:t>
      </w:r>
      <w:r w:rsidRPr="0044751C">
        <w:t xml:space="preserve"> components/ ChecklisteAnsicht, DokumentUploadBereich,</w:t>
      </w:r>
    </w:p>
    <w:p w14:paraId="49130A50" w14:textId="77777777" w:rsidR="0044751C" w:rsidRPr="0044751C" w:rsidRDefault="0044751C" w:rsidP="0044751C">
      <w:r w:rsidRPr="0044751C">
        <w:t>│   │   │               FotoCapture, BildQualitaetsPruefung,</w:t>
      </w:r>
    </w:p>
    <w:p w14:paraId="7A7F6890" w14:textId="77777777" w:rsidR="0044751C" w:rsidRPr="0044751C" w:rsidRDefault="0044751C" w:rsidP="0044751C">
      <w:r w:rsidRPr="0044751C">
        <w:lastRenderedPageBreak/>
        <w:t>│   │   │               WoFindeIchDas, ZahlEingabe, TextEingabe,</w:t>
      </w:r>
    </w:p>
    <w:p w14:paraId="04DB63C9" w14:textId="77777777" w:rsidR="0044751C" w:rsidRPr="0044751C" w:rsidRDefault="0044751C" w:rsidP="0044751C">
      <w:r w:rsidRPr="0044751C">
        <w:t>│   │   │               AuswahlEingabe, BedingtesFrage,</w:t>
      </w:r>
    </w:p>
    <w:p w14:paraId="6F8FD914" w14:textId="77777777" w:rsidR="0044751C" w:rsidRPr="0044751C" w:rsidRDefault="0044751C" w:rsidP="0044751C">
      <w:r w:rsidRPr="0044751C">
        <w:t>│   │   │               FreierUploadButton, FortschrittsAnzeige</w:t>
      </w:r>
    </w:p>
    <w:p w14:paraId="7C87C3E8" w14:textId="77777777" w:rsidR="0044751C" w:rsidRPr="0044751C" w:rsidRDefault="0044751C" w:rsidP="0044751C">
      <w:r w:rsidRPr="0044751C">
        <w:t xml:space="preserve">│   │   </w:t>
      </w:r>
      <w:r w:rsidRPr="0044751C">
        <w:rPr>
          <w:rFonts w:ascii="MS Gothic" w:eastAsia="MS Gothic" w:hAnsi="MS Gothic" w:cs="MS Gothic" w:hint="eastAsia"/>
        </w:rPr>
        <w:t>├</w:t>
      </w:r>
      <w:r w:rsidRPr="0044751C">
        <w:rPr>
          <w:rFonts w:ascii="Aptos" w:hAnsi="Aptos" w:cs="Aptos"/>
        </w:rPr>
        <w:t>──</w:t>
      </w:r>
      <w:r w:rsidRPr="0044751C">
        <w:t xml:space="preserve"> hooks/      usePortal, useUpload,</w:t>
      </w:r>
    </w:p>
    <w:p w14:paraId="7F738DFE" w14:textId="77777777" w:rsidR="0044751C" w:rsidRPr="0044751C" w:rsidRDefault="0044751C" w:rsidP="0044751C">
      <w:r w:rsidRPr="0044751C">
        <w:t>│   │   │               useBildQualitaet, useDokumentAnleitung</w:t>
      </w:r>
    </w:p>
    <w:p w14:paraId="0F1B4D13" w14:textId="77777777" w:rsidR="0044751C" w:rsidRPr="0044751C" w:rsidRDefault="0044751C" w:rsidP="0044751C">
      <w:r w:rsidRPr="0044751C">
        <w:t>│   │   └── pages/      PortalPage, UploadErfolgPage</w:t>
      </w:r>
    </w:p>
    <w:p w14:paraId="256898DD" w14:textId="77777777" w:rsidR="0044751C" w:rsidRPr="0044751C" w:rsidRDefault="0044751C" w:rsidP="0044751C">
      <w:r w:rsidRPr="0044751C">
        <w:t>│   └── einstellungen/</w:t>
      </w:r>
    </w:p>
    <w:p w14:paraId="38BD0A49" w14:textId="77777777" w:rsidR="0044751C" w:rsidRPr="0044751C" w:rsidRDefault="0044751C" w:rsidP="0044751C">
      <w:r w:rsidRPr="0044751C">
        <w:t xml:space="preserve">│       </w:t>
      </w:r>
      <w:r w:rsidRPr="0044751C">
        <w:rPr>
          <w:rFonts w:ascii="MS Gothic" w:eastAsia="MS Gothic" w:hAnsi="MS Gothic" w:cs="MS Gothic" w:hint="eastAsia"/>
        </w:rPr>
        <w:t>├</w:t>
      </w:r>
      <w:r w:rsidRPr="0044751C">
        <w:rPr>
          <w:rFonts w:ascii="Aptos" w:hAnsi="Aptos" w:cs="Aptos"/>
        </w:rPr>
        <w:t>──</w:t>
      </w:r>
      <w:r w:rsidRPr="0044751C">
        <w:t xml:space="preserve"> components/ KanzleiProfilForm, ErinnerungsKonfiguration,</w:t>
      </w:r>
    </w:p>
    <w:p w14:paraId="47406E9B" w14:textId="77777777" w:rsidR="0044751C" w:rsidRPr="0044751C" w:rsidRDefault="0044751C" w:rsidP="0044751C">
      <w:r w:rsidRPr="0044751C">
        <w:t>│       │               StripeAbonnement</w:t>
      </w:r>
    </w:p>
    <w:p w14:paraId="0DE01338" w14:textId="77777777" w:rsidR="0044751C" w:rsidRPr="0044751C" w:rsidRDefault="0044751C" w:rsidP="0044751C">
      <w:r w:rsidRPr="0044751C">
        <w:t>│       └── pages/      EinstellungenPage</w:t>
      </w:r>
    </w:p>
    <w:p w14:paraId="684DF5D3" w14:textId="77777777" w:rsidR="0044751C" w:rsidRPr="0044751C" w:rsidRDefault="0044751C" w:rsidP="0044751C">
      <w:r w:rsidRPr="0044751C">
        <w:t>│</w:t>
      </w:r>
    </w:p>
    <w:p w14:paraId="11DC9F7C" w14:textId="77777777" w:rsidR="0044751C" w:rsidRPr="0044751C" w:rsidRDefault="0044751C" w:rsidP="0044751C">
      <w:r w:rsidRPr="0044751C">
        <w:t>└── shared/</w:t>
      </w:r>
    </w:p>
    <w:p w14:paraId="57DF06E0" w14:textId="77777777" w:rsidR="0044751C" w:rsidRPr="0044751C" w:rsidRDefault="0044751C" w:rsidP="0044751C">
      <w:r w:rsidRPr="0044751C">
        <w:t xml:space="preserve">    </w:t>
      </w:r>
      <w:r w:rsidRPr="0044751C">
        <w:rPr>
          <w:rFonts w:ascii="MS Gothic" w:eastAsia="MS Gothic" w:hAnsi="MS Gothic" w:cs="MS Gothic" w:hint="eastAsia"/>
        </w:rPr>
        <w:t>├</w:t>
      </w:r>
      <w:r w:rsidRPr="0044751C">
        <w:rPr>
          <w:rFonts w:ascii="Aptos" w:hAnsi="Aptos" w:cs="Aptos"/>
        </w:rPr>
        <w:t>──</w:t>
      </w:r>
      <w:r w:rsidRPr="0044751C">
        <w:t xml:space="preserve"> components/layout/ AppLayout, PortalLayout, ProtectedRoute</w:t>
      </w:r>
    </w:p>
    <w:p w14:paraId="2217AD5F" w14:textId="77777777" w:rsidR="0044751C" w:rsidRPr="0044751C" w:rsidRDefault="0044751C" w:rsidP="0044751C">
      <w:r w:rsidRPr="0044751C">
        <w:t xml:space="preserve">    </w:t>
      </w:r>
      <w:r w:rsidRPr="0044751C">
        <w:rPr>
          <w:rFonts w:ascii="MS Gothic" w:eastAsia="MS Gothic" w:hAnsi="MS Gothic" w:cs="MS Gothic" w:hint="eastAsia"/>
        </w:rPr>
        <w:t>├</w:t>
      </w:r>
      <w:r w:rsidRPr="0044751C">
        <w:rPr>
          <w:rFonts w:ascii="Aptos" w:hAnsi="Aptos" w:cs="Aptos"/>
        </w:rPr>
        <w:t>──</w:t>
      </w:r>
      <w:r w:rsidRPr="0044751C">
        <w:t xml:space="preserve"> lib/               supabase.ts, utils.ts</w:t>
      </w:r>
    </w:p>
    <w:p w14:paraId="0162E1DE" w14:textId="77777777" w:rsidR="0044751C" w:rsidRPr="0044751C" w:rsidRDefault="0044751C" w:rsidP="0044751C">
      <w:r w:rsidRPr="0044751C">
        <w:t xml:space="preserve">    └── types/             index.ts</w:t>
      </w:r>
    </w:p>
    <w:p w14:paraId="497FB8A5" w14:textId="77777777" w:rsidR="0044751C" w:rsidRPr="0044751C" w:rsidRDefault="0044751C" w:rsidP="0044751C">
      <w:r w:rsidRPr="0044751C">
        <w:pict w14:anchorId="105333A4">
          <v:rect id="_x0000_i1154" style="width:0;height:1.5pt" o:hralign="center" o:hrstd="t" o:hr="t" fillcolor="#a0a0a0" stroked="f"/>
        </w:pict>
      </w:r>
    </w:p>
    <w:p w14:paraId="43DB7838" w14:textId="77777777" w:rsidR="0044751C" w:rsidRPr="0044751C" w:rsidRDefault="0044751C" w:rsidP="0044751C">
      <w:pPr>
        <w:rPr>
          <w:b/>
          <w:bCs/>
        </w:rPr>
      </w:pPr>
      <w:r w:rsidRPr="0044751C">
        <w:rPr>
          <w:b/>
          <w:bCs/>
        </w:rPr>
        <w:t>DATENBANKSCHEMA — ALLE TABELLEN</w:t>
      </w:r>
    </w:p>
    <w:p w14:paraId="559FDF53" w14:textId="77777777" w:rsidR="0044751C" w:rsidRPr="0044751C" w:rsidRDefault="0044751C" w:rsidP="0044751C">
      <w:r w:rsidRPr="0044751C">
        <w:rPr>
          <w:b/>
          <w:bCs/>
        </w:rPr>
        <w:t>kanzleien</w:t>
      </w:r>
      <w:r w:rsidRPr="0044751C">
        <w:t xml:space="preserve"> — eine Zeile pro Kanzlei. Enthält Plan, Stripe IDs, Erinnerungsintervalle (jsonb, kanzleispezifisch), Ampel-Schwellwerte (integer, nicht hardcodiert).</w:t>
      </w:r>
    </w:p>
    <w:p w14:paraId="71474AF7" w14:textId="77777777" w:rsidR="0044751C" w:rsidRPr="0044751C" w:rsidRDefault="0044751C" w:rsidP="0044751C">
      <w:r w:rsidRPr="0044751C">
        <w:rPr>
          <w:b/>
          <w:bCs/>
        </w:rPr>
        <w:t>mandanten</w:t>
      </w:r>
      <w:r w:rsidRPr="0044751C">
        <w:t xml:space="preserve"> — alle Mandanten einer Kanzlei. Enthält Typ (7 Enum-Werte), GwG-Status, Heilberuf-Flag.</w:t>
      </w:r>
    </w:p>
    <w:p w14:paraId="5713E170" w14:textId="77777777" w:rsidR="0044751C" w:rsidRPr="0044751C" w:rsidRDefault="0044751C" w:rsidP="0044751C">
      <w:r w:rsidRPr="0044751C">
        <w:rPr>
          <w:b/>
          <w:bCs/>
        </w:rPr>
        <w:t>mitarbeiter</w:t>
      </w:r>
      <w:r w:rsidRPr="0044751C">
        <w:t xml:space="preserve"> — für Lohnbuchhaltung. Pro Mandant beliebig viele Mitarbeiter mit Beschäftigungsart und Ein-/Austrittsdatum.</w:t>
      </w:r>
    </w:p>
    <w:p w14:paraId="30BC5B55" w14:textId="77777777" w:rsidR="0044751C" w:rsidRPr="0044751C" w:rsidRDefault="0044751C" w:rsidP="0044751C">
      <w:r w:rsidRPr="0044751C">
        <w:rPr>
          <w:b/>
          <w:bCs/>
        </w:rPr>
        <w:t>checklisten</w:t>
      </w:r>
      <w:r w:rsidRPr="0044751C">
        <w:t xml:space="preserve"> — pro Mandant beliebig viele. Enthält portal_token (UUID, unique), Status, Typ (einmalig/wiederkehrend/anlassbezogen), optionale Wiederholungslogik.</w:t>
      </w:r>
    </w:p>
    <w:p w14:paraId="450896F5" w14:textId="77777777" w:rsidR="0044751C" w:rsidRPr="0044751C" w:rsidRDefault="0044751C" w:rsidP="0044751C">
      <w:r w:rsidRPr="0044751C">
        <w:rPr>
          <w:b/>
          <w:bCs/>
        </w:rPr>
        <w:t>dokumente</w:t>
      </w:r>
      <w:r w:rsidRPr="0044751C">
        <w:t xml:space="preserve"> — Zeilen der Checkliste. Enthält eingabe_typ (6 Werte), alle Konfigurationsfelder je nach Typ (einheit, zahl_min/max, text_format, auswahl_optionen, kombination_typen, beleg_pflicht_ab_betrag), Upload-Flags (foto_erlaubt, mehrdatei_erlaubt, xml_erlaubt), Status, gespeicherte Werte (text/zahl), tipp_basis für Claude.</w:t>
      </w:r>
    </w:p>
    <w:p w14:paraId="75940EFD" w14:textId="77777777" w:rsidR="0044751C" w:rsidRPr="0044751C" w:rsidRDefault="0044751C" w:rsidP="0044751C">
      <w:r w:rsidRPr="0044751C">
        <w:rPr>
          <w:b/>
          <w:bCs/>
        </w:rPr>
        <w:lastRenderedPageBreak/>
        <w:t>dokument_dateien</w:t>
      </w:r>
      <w:r w:rsidRPr="0044751C">
        <w:t xml:space="preserve"> — Dateien pro Dokument (bei mehrdatei_erlaubt mehrere). Enthält Bildqualitäts-Felder: geprueft, bestanden, hinweis, trotzdem_hochgeladen.</w:t>
      </w:r>
    </w:p>
    <w:p w14:paraId="4C1005E2" w14:textId="77777777" w:rsidR="0044751C" w:rsidRPr="0044751C" w:rsidRDefault="0044751C" w:rsidP="0044751C">
      <w:r w:rsidRPr="0044751C">
        <w:rPr>
          <w:b/>
          <w:bCs/>
        </w:rPr>
        <w:t>formular_fragen</w:t>
      </w:r>
      <w:r w:rsidRPr="0044751C">
        <w:t xml:space="preserve"> — für bedingtes_formular Typ. Enthält Verzweigungslogik: bedingt_durch_frage_id, bedingt_bei_antwort, loest_upload_aus.</w:t>
      </w:r>
    </w:p>
    <w:p w14:paraId="1DBE8040" w14:textId="77777777" w:rsidR="0044751C" w:rsidRPr="0044751C" w:rsidRDefault="0044751C" w:rsidP="0044751C">
      <w:r w:rsidRPr="0044751C">
        <w:rPr>
          <w:b/>
          <w:bCs/>
        </w:rPr>
        <w:t>formular_antworten</w:t>
      </w:r>
      <w:r w:rsidRPr="0044751C">
        <w:t xml:space="preserve"> — gespeicherte Antworten pro Frage und Checkliste.</w:t>
      </w:r>
    </w:p>
    <w:p w14:paraId="304AE63A" w14:textId="77777777" w:rsidR="0044751C" w:rsidRPr="0044751C" w:rsidRDefault="0044751C" w:rsidP="0044751C">
      <w:r w:rsidRPr="0044751C">
        <w:rPr>
          <w:b/>
          <w:bCs/>
        </w:rPr>
        <w:t>freie_uploads</w:t>
      </w:r>
      <w:r w:rsidRPr="0044751C">
        <w:t xml:space="preserve"> — unaufgeforderte Uploads vom Mandanten. Enthält Zuordnungsfelder für die Kanzlei.</w:t>
      </w:r>
    </w:p>
    <w:p w14:paraId="446F03C8" w14:textId="77777777" w:rsidR="0044751C" w:rsidRPr="0044751C" w:rsidRDefault="0044751C" w:rsidP="0044751C">
      <w:r w:rsidRPr="0044751C">
        <w:rPr>
          <w:b/>
          <w:bCs/>
        </w:rPr>
        <w:t>erinnerungen_log</w:t>
      </w:r>
      <w:r w:rsidRPr="0044751C">
        <w:t xml:space="preserve"> — alle gesendeten Erinnerungen mit Typ und Zeitstempel.</w:t>
      </w:r>
    </w:p>
    <w:p w14:paraId="71F0D8C9" w14:textId="77777777" w:rsidR="0044751C" w:rsidRPr="0044751C" w:rsidRDefault="0044751C" w:rsidP="0044751C">
      <w:r w:rsidRPr="0044751C">
        <w:rPr>
          <w:b/>
          <w:bCs/>
        </w:rPr>
        <w:t>vorlage_checklisten</w:t>
      </w:r>
      <w:r w:rsidRPr="0044751C">
        <w:t xml:space="preserve"> — vordefinierte Checklisten-Vorlagen nach Mandantentyp und Leistungsbereich.</w:t>
      </w:r>
    </w:p>
    <w:p w14:paraId="3FB97BA6" w14:textId="77777777" w:rsidR="0044751C" w:rsidRPr="0044751C" w:rsidRDefault="0044751C" w:rsidP="0044751C">
      <w:r w:rsidRPr="0044751C">
        <w:rPr>
          <w:b/>
          <w:bCs/>
        </w:rPr>
        <w:t>vorlage_dokumente</w:t>
      </w:r>
      <w:r w:rsidRPr="0044751C">
        <w:t xml:space="preserve"> — Dokumente der Vorlagen mit tipp_basis — wird von Claude zu personalisierter Anleitung.</w:t>
      </w:r>
    </w:p>
    <w:p w14:paraId="49C9670C" w14:textId="77777777" w:rsidR="0044751C" w:rsidRPr="0044751C" w:rsidRDefault="0044751C" w:rsidP="0044751C">
      <w:r w:rsidRPr="0044751C">
        <w:pict w14:anchorId="62F0C835">
          <v:rect id="_x0000_i1155" style="width:0;height:1.5pt" o:hralign="center" o:hrstd="t" o:hr="t" fillcolor="#a0a0a0" stroked="f"/>
        </w:pict>
      </w:r>
    </w:p>
    <w:p w14:paraId="4E8305BC" w14:textId="77777777" w:rsidR="0044751C" w:rsidRPr="0044751C" w:rsidRDefault="0044751C" w:rsidP="0044751C">
      <w:pPr>
        <w:rPr>
          <w:b/>
          <w:bCs/>
        </w:rPr>
      </w:pPr>
      <w:r w:rsidRPr="0044751C">
        <w:rPr>
          <w:b/>
          <w:bCs/>
        </w:rPr>
        <w:t>CLAUDE API — ZWEI USE CASES IM DETAIL</w:t>
      </w:r>
    </w:p>
    <w:p w14:paraId="137FD6FD" w14:textId="77777777" w:rsidR="0044751C" w:rsidRPr="0044751C" w:rsidRDefault="0044751C" w:rsidP="0044751C">
      <w:pPr>
        <w:rPr>
          <w:b/>
          <w:bCs/>
        </w:rPr>
      </w:pPr>
      <w:r w:rsidRPr="0044751C">
        <w:rPr>
          <w:b/>
          <w:bCs/>
        </w:rPr>
        <w:t>USE CASE 1: Bildqualitätsprüfung</w:t>
      </w:r>
    </w:p>
    <w:p w14:paraId="2A676BA6" w14:textId="77777777" w:rsidR="0044751C" w:rsidRPr="0044751C" w:rsidRDefault="0044751C" w:rsidP="0044751C">
      <w:r w:rsidRPr="0044751C">
        <w:rPr>
          <w:b/>
          <w:bCs/>
        </w:rPr>
        <w:t>Trigger:</w:t>
      </w:r>
      <w:r w:rsidRPr="0044751C">
        <w:t xml:space="preserve"> Mandant wählt Foto aus im Portal </w:t>
      </w:r>
      <w:r w:rsidRPr="0044751C">
        <w:rPr>
          <w:b/>
          <w:bCs/>
        </w:rPr>
        <w:t>Flow:</w:t>
      </w:r>
      <w:r w:rsidRPr="0044751C">
        <w:t xml:space="preserve"> Foto → base64 → Supabase Edge Function → Claude Vision API → JSON Response → UI Update </w:t>
      </w:r>
      <w:r w:rsidRPr="0044751C">
        <w:rPr>
          <w:b/>
          <w:bCs/>
        </w:rPr>
        <w:t>Latenz:</w:t>
      </w:r>
      <w:r w:rsidRPr="0044751C">
        <w:t xml:space="preserve"> ~1-2 Sekunden </w:t>
      </w:r>
      <w:r w:rsidRPr="0044751C">
        <w:rPr>
          <w:b/>
          <w:bCs/>
        </w:rPr>
        <w:t>Kosten:</w:t>
      </w:r>
      <w:r w:rsidRPr="0044751C">
        <w:t xml:space="preserve"> ~0.002€ pro Prüfung</w:t>
      </w:r>
    </w:p>
    <w:p w14:paraId="5C997A92" w14:textId="77777777" w:rsidR="0044751C" w:rsidRPr="0044751C" w:rsidRDefault="0044751C" w:rsidP="0044751C">
      <w:r w:rsidRPr="0044751C">
        <w:rPr>
          <w:b/>
          <w:bCs/>
        </w:rPr>
        <w:t>Claude Prompt:</w:t>
      </w:r>
    </w:p>
    <w:p w14:paraId="070026E2" w14:textId="77777777" w:rsidR="0044751C" w:rsidRPr="0044751C" w:rsidRDefault="0044751C" w:rsidP="0044751C">
      <w:r w:rsidRPr="0044751C">
        <w:t>Du prüfst ein Foto eines Steuerdokuments ('[TITEL]').</w:t>
      </w:r>
    </w:p>
    <w:p w14:paraId="2BE05889" w14:textId="77777777" w:rsidR="0044751C" w:rsidRPr="0044751C" w:rsidRDefault="0044751C" w:rsidP="0044751C">
      <w:r w:rsidRPr="0044751C">
        <w:t>Prüfe NUR die Bildqualität, nicht den steuerlichen Inhalt.</w:t>
      </w:r>
    </w:p>
    <w:p w14:paraId="58B14E98" w14:textId="77777777" w:rsidR="0044751C" w:rsidRPr="0044751C" w:rsidRDefault="0044751C" w:rsidP="0044751C">
      <w:r w:rsidRPr="0044751C">
        <w:t>Antworte NUR mit JSON ohne Markdown:</w:t>
      </w:r>
    </w:p>
    <w:p w14:paraId="2520FA5B" w14:textId="77777777" w:rsidR="0044751C" w:rsidRPr="0044751C" w:rsidRDefault="0044751C" w:rsidP="0044751C">
      <w:r w:rsidRPr="0044751C">
        <w:t>{ "bestanden": boolean, "grund": string|null, "hinweis": string|null }</w:t>
      </w:r>
    </w:p>
    <w:p w14:paraId="7D31466D" w14:textId="77777777" w:rsidR="0044751C" w:rsidRPr="0044751C" w:rsidRDefault="0044751C" w:rsidP="0044751C">
      <w:r w:rsidRPr="0044751C">
        <w:t>NICHT bestanden wenn: unscharf/verwackelt, Ecken abgeschnitten,</w:t>
      </w:r>
    </w:p>
    <w:p w14:paraId="6667CDD7" w14:textId="77777777" w:rsidR="0044751C" w:rsidRPr="0044751C" w:rsidRDefault="0044751C" w:rsidP="0044751C">
      <w:r w:rsidRPr="0044751C">
        <w:t>zu dunkel, starke Spiegelung, erkennbar falsches Dokument, leeres Blatt.</w:t>
      </w:r>
    </w:p>
    <w:p w14:paraId="37508FE4" w14:textId="77777777" w:rsidR="0044751C" w:rsidRPr="0044751C" w:rsidRDefault="0044751C" w:rsidP="0044751C">
      <w:r w:rsidRPr="0044751C">
        <w:t>Hinweis muss konkret und auf Deutsch sein.</w:t>
      </w:r>
    </w:p>
    <w:p w14:paraId="28ACEF0D" w14:textId="77777777" w:rsidR="0044751C" w:rsidRPr="0044751C" w:rsidRDefault="0044751C" w:rsidP="0044751C">
      <w:r w:rsidRPr="0044751C">
        <w:rPr>
          <w:b/>
          <w:bCs/>
        </w:rPr>
        <w:t>UI-Flow:</w:t>
      </w:r>
    </w:p>
    <w:p w14:paraId="0D5B9BAB" w14:textId="77777777" w:rsidR="0044751C" w:rsidRPr="0044751C" w:rsidRDefault="0044751C" w:rsidP="0044751C">
      <w:pPr>
        <w:numPr>
          <w:ilvl w:val="0"/>
          <w:numId w:val="11"/>
        </w:numPr>
      </w:pPr>
      <w:r w:rsidRPr="0044751C">
        <w:t>Foto ausgewählt → Skeleton "Qualität wird geprüft..."</w:t>
      </w:r>
    </w:p>
    <w:p w14:paraId="0E6FAFB6" w14:textId="77777777" w:rsidR="0044751C" w:rsidRPr="0044751C" w:rsidRDefault="0044751C" w:rsidP="0044751C">
      <w:pPr>
        <w:numPr>
          <w:ilvl w:val="0"/>
          <w:numId w:val="11"/>
        </w:numPr>
      </w:pPr>
      <w:r w:rsidRPr="0044751C">
        <w:t>Bestanden → grüner Haken auf Vorschau → Upload-Button aktiv</w:t>
      </w:r>
    </w:p>
    <w:p w14:paraId="6DB4A29F" w14:textId="77777777" w:rsidR="0044751C" w:rsidRPr="0044751C" w:rsidRDefault="0044751C" w:rsidP="0044751C">
      <w:pPr>
        <w:numPr>
          <w:ilvl w:val="0"/>
          <w:numId w:val="11"/>
        </w:numPr>
      </w:pPr>
      <w:r w:rsidRPr="0044751C">
        <w:t>Nicht bestanden → orangefarbener Hinweis → "Nochmal aufnehmen" (primär) + "Trotzdem hochladen" (sekundär)</w:t>
      </w:r>
    </w:p>
    <w:p w14:paraId="45CF8EDE" w14:textId="77777777" w:rsidR="0044751C" w:rsidRPr="0044751C" w:rsidRDefault="0044751C" w:rsidP="0044751C">
      <w:pPr>
        <w:numPr>
          <w:ilvl w:val="0"/>
          <w:numId w:val="11"/>
        </w:numPr>
      </w:pPr>
      <w:r w:rsidRPr="0044751C">
        <w:lastRenderedPageBreak/>
        <w:t>Trotzdem hochgeladen → qualitaet_trotzdem_hochgeladen=true → Kanzlei sieht Warnung im Dashboard</w:t>
      </w:r>
    </w:p>
    <w:p w14:paraId="46A8C413" w14:textId="77777777" w:rsidR="0044751C" w:rsidRPr="0044751C" w:rsidRDefault="0044751C" w:rsidP="0044751C">
      <w:pPr>
        <w:rPr>
          <w:b/>
          <w:bCs/>
        </w:rPr>
      </w:pPr>
      <w:r w:rsidRPr="0044751C">
        <w:rPr>
          <w:b/>
          <w:bCs/>
        </w:rPr>
        <w:t>USE CASE 2: "Wo finde ich das?" Anleitung</w:t>
      </w:r>
    </w:p>
    <w:p w14:paraId="5376D62E" w14:textId="77777777" w:rsidR="0044751C" w:rsidRPr="0044751C" w:rsidRDefault="0044751C" w:rsidP="0044751C">
      <w:r w:rsidRPr="0044751C">
        <w:rPr>
          <w:b/>
          <w:bCs/>
        </w:rPr>
        <w:t>Trigger:</w:t>
      </w:r>
      <w:r w:rsidRPr="0044751C">
        <w:t xml:space="preserve"> Mandant klickt "Wo finde ich das?" Link </w:t>
      </w:r>
      <w:r w:rsidRPr="0044751C">
        <w:rPr>
          <w:b/>
          <w:bCs/>
        </w:rPr>
        <w:t>Flow:</w:t>
      </w:r>
      <w:r w:rsidRPr="0044751C">
        <w:t xml:space="preserve"> Klick → Skeleton → Edge Function → Claude → JSON Response → Inline-Anzeige </w:t>
      </w:r>
      <w:r w:rsidRPr="0044751C">
        <w:rPr>
          <w:b/>
          <w:bCs/>
        </w:rPr>
        <w:t>Latenz:</w:t>
      </w:r>
      <w:r w:rsidRPr="0044751C">
        <w:t xml:space="preserve"> ~1-2 Sekunden</w:t>
      </w:r>
    </w:p>
    <w:p w14:paraId="11039548" w14:textId="77777777" w:rsidR="0044751C" w:rsidRPr="0044751C" w:rsidRDefault="0044751C" w:rsidP="0044751C">
      <w:r w:rsidRPr="0044751C">
        <w:rPr>
          <w:b/>
          <w:bCs/>
        </w:rPr>
        <w:t>Claude Prompt:</w:t>
      </w:r>
    </w:p>
    <w:p w14:paraId="51829437" w14:textId="77777777" w:rsidR="0044751C" w:rsidRPr="0044751C" w:rsidRDefault="0044751C" w:rsidP="0044751C">
      <w:r w:rsidRPr="0044751C">
        <w:t>Du hilfst einem Mandanten einer deutschen Steuerkanzlei das Dokument</w:t>
      </w:r>
    </w:p>
    <w:p w14:paraId="197CF081" w14:textId="77777777" w:rsidR="0044751C" w:rsidRPr="0044751C" w:rsidRDefault="0044751C" w:rsidP="0044751C">
      <w:r w:rsidRPr="0044751C">
        <w:t>'[TITEL]' zu finden. Mandantentyp: [TYP]. Basis-Info: [TIPP_BASIS]</w:t>
      </w:r>
    </w:p>
    <w:p w14:paraId="69233544" w14:textId="77777777" w:rsidR="0044751C" w:rsidRPr="0044751C" w:rsidRDefault="0044751C" w:rsidP="0044751C"/>
    <w:p w14:paraId="06BF5895" w14:textId="77777777" w:rsidR="0044751C" w:rsidRPr="0044751C" w:rsidRDefault="0044751C" w:rsidP="0044751C">
      <w:r w:rsidRPr="0044751C">
        <w:t>Schreibe eine kurze freundliche Anleitung auf Deutsch für jemanden</w:t>
      </w:r>
    </w:p>
    <w:p w14:paraId="75B60EAA" w14:textId="77777777" w:rsidR="0044751C" w:rsidRPr="0044751C" w:rsidRDefault="0044751C" w:rsidP="0044751C">
      <w:r w:rsidRPr="0044751C">
        <w:t>ohne Steuererfahrung. Kein Fachjargon. Konkret und direkt.</w:t>
      </w:r>
    </w:p>
    <w:p w14:paraId="645D74FC" w14:textId="77777777" w:rsidR="0044751C" w:rsidRPr="0044751C" w:rsidRDefault="0044751C" w:rsidP="0044751C">
      <w:r w:rsidRPr="0044751C">
        <w:t>Antworte NUR mit JSON ohne Markdown:</w:t>
      </w:r>
    </w:p>
    <w:p w14:paraId="705DD0AB" w14:textId="77777777" w:rsidR="0044751C" w:rsidRPr="0044751C" w:rsidRDefault="0044751C" w:rsidP="0044751C">
      <w:r w:rsidRPr="0044751C">
        <w:t>{</w:t>
      </w:r>
    </w:p>
    <w:p w14:paraId="5A1B2A41" w14:textId="77777777" w:rsidR="0044751C" w:rsidRPr="0044751C" w:rsidRDefault="0044751C" w:rsidP="0044751C">
      <w:r w:rsidRPr="0044751C">
        <w:t xml:space="preserve">  "anleitung": "Ein Satz was dieses Dokument ist",</w:t>
      </w:r>
    </w:p>
    <w:p w14:paraId="5F30DC73" w14:textId="77777777" w:rsidR="0044751C" w:rsidRPr="0044751C" w:rsidRDefault="0044751C" w:rsidP="0044751C">
      <w:r w:rsidRPr="0044751C">
        <w:t xml:space="preserve">  "schritte": ["Schritt 1", "Schritt 2", "Schritt 3"],</w:t>
      </w:r>
    </w:p>
    <w:p w14:paraId="708603A3" w14:textId="77777777" w:rsidR="0044751C" w:rsidRPr="0044751C" w:rsidRDefault="0044751C" w:rsidP="0044751C">
      <w:r w:rsidRPr="0044751C">
        <w:t xml:space="preserve">  "alternativ": "Was tun wenn nicht gefunden (oder null)"</w:t>
      </w:r>
    </w:p>
    <w:p w14:paraId="60467894" w14:textId="77777777" w:rsidR="0044751C" w:rsidRPr="0044751C" w:rsidRDefault="0044751C" w:rsidP="0044751C">
      <w:r w:rsidRPr="0044751C">
        <w:t>}</w:t>
      </w:r>
    </w:p>
    <w:p w14:paraId="0A8CA30E" w14:textId="77777777" w:rsidR="0044751C" w:rsidRPr="0044751C" w:rsidRDefault="0044751C" w:rsidP="0044751C">
      <w:r w:rsidRPr="0044751C">
        <w:t>Nenn echte Portale, echte Wege, echte Fristen.</w:t>
      </w:r>
    </w:p>
    <w:p w14:paraId="50580908" w14:textId="77777777" w:rsidR="0044751C" w:rsidRPr="0044751C" w:rsidRDefault="0044751C" w:rsidP="0044751C">
      <w:r w:rsidRPr="0044751C">
        <w:pict w14:anchorId="4A3D8AD8">
          <v:rect id="_x0000_i1156" style="width:0;height:1.5pt" o:hralign="center" o:hrstd="t" o:hr="t" fillcolor="#a0a0a0" stroked="f"/>
        </w:pict>
      </w:r>
    </w:p>
    <w:p w14:paraId="5C5F538B" w14:textId="77777777" w:rsidR="0044751C" w:rsidRPr="0044751C" w:rsidRDefault="0044751C" w:rsidP="0044751C">
      <w:pPr>
        <w:rPr>
          <w:b/>
          <w:bCs/>
        </w:rPr>
      </w:pPr>
      <w:r w:rsidRPr="0044751C">
        <w:rPr>
          <w:b/>
          <w:bCs/>
        </w:rPr>
        <w:t>SUPABASE EDGE FUNCTIONS — 4 STÜCK</w:t>
      </w:r>
    </w:p>
    <w:p w14:paraId="5014DAF4" w14:textId="77777777" w:rsidR="0044751C" w:rsidRPr="0044751C" w:rsidRDefault="0044751C" w:rsidP="0044751C">
      <w:r w:rsidRPr="0044751C">
        <w:rPr>
          <w:b/>
          <w:bCs/>
        </w:rPr>
        <w:t>bild-qualitaet</w:t>
      </w:r>
      <w:r w:rsidRPr="0044751C">
        <w:t xml:space="preserve"> — Claude Vision Bildprüfung </w:t>
      </w:r>
      <w:r w:rsidRPr="0044751C">
        <w:rPr>
          <w:b/>
          <w:bCs/>
        </w:rPr>
        <w:t>dokument-anleitung</w:t>
      </w:r>
      <w:r w:rsidRPr="0044751C">
        <w:t xml:space="preserve"> — Claude Dokumenten-Anleitung </w:t>
      </w:r>
      <w:r w:rsidRPr="0044751C">
        <w:rPr>
          <w:b/>
          <w:bCs/>
        </w:rPr>
        <w:t>magic-link-senden</w:t>
      </w:r>
      <w:r w:rsidRPr="0044751C">
        <w:t xml:space="preserve"> — E-Mail via Resend, schreibt in erinnerungen_log </w:t>
      </w:r>
      <w:r w:rsidRPr="0044751C">
        <w:rPr>
          <w:b/>
          <w:bCs/>
        </w:rPr>
        <w:t>upload-benachrichtigung</w:t>
      </w:r>
      <w:r w:rsidRPr="0044751C">
        <w:t xml:space="preserve"> — getriggert von Storage Webhook, informiert Kanzlei</w:t>
      </w:r>
    </w:p>
    <w:p w14:paraId="4B20AC37" w14:textId="77777777" w:rsidR="0044751C" w:rsidRPr="0044751C" w:rsidRDefault="0044751C" w:rsidP="0044751C">
      <w:r w:rsidRPr="0044751C">
        <w:t>Alle: Zod-Validierung des Inputs, API Key aus Deno.env, keine internen Fehlerdetails nach außen.</w:t>
      </w:r>
    </w:p>
    <w:p w14:paraId="3F7B9133" w14:textId="77777777" w:rsidR="0044751C" w:rsidRPr="0044751C" w:rsidRDefault="0044751C" w:rsidP="0044751C">
      <w:r w:rsidRPr="0044751C">
        <w:pict w14:anchorId="36046865">
          <v:rect id="_x0000_i1157" style="width:0;height:1.5pt" o:hralign="center" o:hrstd="t" o:hr="t" fillcolor="#a0a0a0" stroked="f"/>
        </w:pict>
      </w:r>
    </w:p>
    <w:p w14:paraId="027E157E" w14:textId="77777777" w:rsidR="0044751C" w:rsidRPr="0044751C" w:rsidRDefault="0044751C" w:rsidP="0044751C">
      <w:pPr>
        <w:rPr>
          <w:b/>
          <w:bCs/>
        </w:rPr>
      </w:pPr>
      <w:r w:rsidRPr="0044751C">
        <w:rPr>
          <w:b/>
          <w:bCs/>
        </w:rPr>
        <w:t>E-MAIL TEMPLATES — 4 STÜCK</w:t>
      </w:r>
    </w:p>
    <w:p w14:paraId="3A0B2C96" w14:textId="77777777" w:rsidR="0044751C" w:rsidRPr="0044751C" w:rsidRDefault="0044751C" w:rsidP="0044751C">
      <w:r w:rsidRPr="0044751C">
        <w:rPr>
          <w:b/>
          <w:bCs/>
        </w:rPr>
        <w:t>einladung.tsx</w:t>
      </w:r>
      <w:r w:rsidRPr="0044751C">
        <w:t xml:space="preserve"> — Kanzlei sendet erstmalig. Kanzlei-Logo, Frist, großer CTA "Jetzt Unterlagen einreichen", Hinweis "Kein Account nötig."</w:t>
      </w:r>
    </w:p>
    <w:p w14:paraId="59BA379B" w14:textId="77777777" w:rsidR="0044751C" w:rsidRPr="0044751C" w:rsidRDefault="0044751C" w:rsidP="0044751C">
      <w:r w:rsidRPr="0044751C">
        <w:rPr>
          <w:b/>
          <w:bCs/>
        </w:rPr>
        <w:lastRenderedPageBreak/>
        <w:t>erinnerung.tsx</w:t>
      </w:r>
      <w:r w:rsidRPr="0044751C">
        <w:t xml:space="preserve"> — Automatisch nach Intervall. Zeigt Fortschritt ("3 von 5 bereits eingereicht"), Betreff variiert nach Zeitpunkt ("Noch 7 Tage", "Letzte Erinnerung", "Heute fällig").</w:t>
      </w:r>
    </w:p>
    <w:p w14:paraId="57F4203B" w14:textId="77777777" w:rsidR="0044751C" w:rsidRPr="0044751C" w:rsidRDefault="0044751C" w:rsidP="0044751C">
      <w:r w:rsidRPr="0044751C">
        <w:rPr>
          <w:b/>
          <w:bCs/>
        </w:rPr>
        <w:t>upload-bestaetigung.tsx</w:t>
      </w:r>
      <w:r w:rsidRPr="0044751C">
        <w:t xml:space="preserve"> — An Kanzlei bei jedem Upload. Mandantenname, Dokumenttitel, Direktlink. Bei qualitaet_trotzdem_hochgeladen: oranges Warnbanner.</w:t>
      </w:r>
    </w:p>
    <w:p w14:paraId="4B8558FD" w14:textId="77777777" w:rsidR="0044751C" w:rsidRPr="0044751C" w:rsidRDefault="0044751C" w:rsidP="0044751C">
      <w:r w:rsidRPr="0044751C">
        <w:rPr>
          <w:b/>
          <w:bCs/>
        </w:rPr>
        <w:t>vollstaendig.tsx</w:t>
      </w:r>
      <w:r w:rsidRPr="0044751C">
        <w:t xml:space="preserve"> — An Kanzlei + Mandant wenn alle Pflichtdokumente da. Bestätigungsmail für beide Seiten.</w:t>
      </w:r>
    </w:p>
    <w:p w14:paraId="55B3CEC8" w14:textId="77777777" w:rsidR="0044751C" w:rsidRPr="0044751C" w:rsidRDefault="0044751C" w:rsidP="0044751C">
      <w:r w:rsidRPr="0044751C">
        <w:pict w14:anchorId="6225C20E">
          <v:rect id="_x0000_i1158" style="width:0;height:1.5pt" o:hralign="center" o:hrstd="t" o:hr="t" fillcolor="#a0a0a0" stroked="f"/>
        </w:pict>
      </w:r>
    </w:p>
    <w:p w14:paraId="6E10A592" w14:textId="77777777" w:rsidR="0044751C" w:rsidRPr="0044751C" w:rsidRDefault="0044751C" w:rsidP="0044751C">
      <w:pPr>
        <w:rPr>
          <w:b/>
          <w:bCs/>
        </w:rPr>
      </w:pPr>
      <w:r w:rsidRPr="0044751C">
        <w:rPr>
          <w:b/>
          <w:bCs/>
        </w:rPr>
        <w:t>ROUTEN</w:t>
      </w:r>
    </w:p>
    <w:p w14:paraId="0FACC6DB" w14:textId="77777777" w:rsidR="0044751C" w:rsidRPr="0044751C" w:rsidRDefault="0044751C" w:rsidP="0044751C">
      <w:r w:rsidRPr="0044751C">
        <w:t>/login                 → LoginPage (public)</w:t>
      </w:r>
    </w:p>
    <w:p w14:paraId="725579ED" w14:textId="77777777" w:rsidR="0044751C" w:rsidRPr="0044751C" w:rsidRDefault="0044751C" w:rsidP="0044751C">
      <w:r w:rsidRPr="0044751C">
        <w:t>/register              → RegisterPage (public)</w:t>
      </w:r>
    </w:p>
    <w:p w14:paraId="5433660B" w14:textId="77777777" w:rsidR="0044751C" w:rsidRPr="0044751C" w:rsidRDefault="0044751C" w:rsidP="0044751C">
      <w:r w:rsidRPr="0044751C">
        <w:t>/app/dashboard         → DashboardPage (ProtectedRoute)</w:t>
      </w:r>
    </w:p>
    <w:p w14:paraId="52DE9208" w14:textId="77777777" w:rsidR="0044751C" w:rsidRPr="0044751C" w:rsidRDefault="0044751C" w:rsidP="0044751C">
      <w:r w:rsidRPr="0044751C">
        <w:t>/app/mandanten         → MandantenPage (ProtectedRoute)</w:t>
      </w:r>
    </w:p>
    <w:p w14:paraId="3F95152C" w14:textId="77777777" w:rsidR="0044751C" w:rsidRPr="0044751C" w:rsidRDefault="0044751C" w:rsidP="0044751C">
      <w:r w:rsidRPr="0044751C">
        <w:t>/app/mandanten/neu     → MandantNeuPage (ProtectedRoute)</w:t>
      </w:r>
    </w:p>
    <w:p w14:paraId="555A11C6" w14:textId="77777777" w:rsidR="0044751C" w:rsidRPr="0044751C" w:rsidRDefault="0044751C" w:rsidP="0044751C">
      <w:r w:rsidRPr="0044751C">
        <w:t>/app/mandanten/:id     → MandantDetailPage (ProtectedRoute)</w:t>
      </w:r>
    </w:p>
    <w:p w14:paraId="7B68BC22" w14:textId="77777777" w:rsidR="0044751C" w:rsidRPr="0044751C" w:rsidRDefault="0044751C" w:rsidP="0044751C">
      <w:r w:rsidRPr="0044751C">
        <w:t>/app/dokumente         → DokumentePage (ProtectedRoute)</w:t>
      </w:r>
    </w:p>
    <w:p w14:paraId="7C065112" w14:textId="77777777" w:rsidR="0044751C" w:rsidRPr="0044751C" w:rsidRDefault="0044751C" w:rsidP="0044751C">
      <w:r w:rsidRPr="0044751C">
        <w:t>/app/einstellungen     → EinstellungenPage (ProtectedRoute)</w:t>
      </w:r>
    </w:p>
    <w:p w14:paraId="19610EF6" w14:textId="77777777" w:rsidR="0044751C" w:rsidRPr="0044751C" w:rsidRDefault="0044751C" w:rsidP="0044751C">
      <w:r w:rsidRPr="0044751C">
        <w:t>/portal/:token         → PortalPage (public, Token-Validierung)</w:t>
      </w:r>
    </w:p>
    <w:p w14:paraId="3B87AABD" w14:textId="77777777" w:rsidR="0044751C" w:rsidRPr="0044751C" w:rsidRDefault="0044751C" w:rsidP="0044751C">
      <w:r w:rsidRPr="0044751C">
        <w:t>/portal/:token/erfolg  → UploadErfolgPage (public)</w:t>
      </w:r>
    </w:p>
    <w:p w14:paraId="5EADF76A" w14:textId="77777777" w:rsidR="0044751C" w:rsidRPr="0044751C" w:rsidRDefault="0044751C" w:rsidP="0044751C">
      <w:r w:rsidRPr="0044751C">
        <w:pict w14:anchorId="5D928B58">
          <v:rect id="_x0000_i1159" style="width:0;height:1.5pt" o:hralign="center" o:hrstd="t" o:hr="t" fillcolor="#a0a0a0" stroked="f"/>
        </w:pict>
      </w:r>
    </w:p>
    <w:p w14:paraId="52F986C8" w14:textId="77777777" w:rsidR="0044751C" w:rsidRPr="0044751C" w:rsidRDefault="0044751C" w:rsidP="0044751C">
      <w:pPr>
        <w:rPr>
          <w:b/>
          <w:bCs/>
        </w:rPr>
      </w:pPr>
      <w:r w:rsidRPr="0044751C">
        <w:rPr>
          <w:b/>
          <w:bCs/>
        </w:rPr>
        <w:t>RLS — SICHERHEITSLOGIK</w:t>
      </w:r>
    </w:p>
    <w:p w14:paraId="49B4885D" w14:textId="77777777" w:rsidR="0044751C" w:rsidRPr="0044751C" w:rsidRDefault="0044751C" w:rsidP="0044751C">
      <w:r w:rsidRPr="0044751C">
        <w:t>Jede Kanzlei sieht ausschließlich ihre eigenen Daten. Helper Function auth_kanzlei_id() gibt die UUID der eingeloggten Kanzlei zurück. Alle Policies für mandanten, checklisten, dokumente, dateien, logs filtern über diese ID.</w:t>
      </w:r>
    </w:p>
    <w:p w14:paraId="2DE02C3B" w14:textId="77777777" w:rsidR="0044751C" w:rsidRPr="0044751C" w:rsidRDefault="0044751C" w:rsidP="0044751C">
      <w:r w:rsidRPr="0044751C">
        <w:t>Portal-Zugriff: Mandant hat keinen Auth-Token. RLS erlaubt SELECT auf checklisten und dokumente per portal_token, INSERT auf dokument_dateien und freie_uploads ohne Auth. Kanzlei kann ihren eigenen Token nicht erraten — UUID ist kryptografisch sicher.</w:t>
      </w:r>
    </w:p>
    <w:p w14:paraId="0C0DA21D" w14:textId="77777777" w:rsidR="0044751C" w:rsidRPr="0044751C" w:rsidRDefault="0044751C" w:rsidP="0044751C">
      <w:r w:rsidRPr="0044751C">
        <w:pict w14:anchorId="59F89D43">
          <v:rect id="_x0000_i1160" style="width:0;height:1.5pt" o:hralign="center" o:hrstd="t" o:hr="t" fillcolor="#a0a0a0" stroked="f"/>
        </w:pict>
      </w:r>
    </w:p>
    <w:p w14:paraId="0210DB60" w14:textId="77777777" w:rsidR="0044751C" w:rsidRPr="0044751C" w:rsidRDefault="0044751C" w:rsidP="0044751C">
      <w:pPr>
        <w:rPr>
          <w:b/>
          <w:bCs/>
        </w:rPr>
      </w:pPr>
      <w:r w:rsidRPr="0044751C">
        <w:rPr>
          <w:b/>
          <w:bCs/>
        </w:rPr>
        <w:t>DSGVO — PFLICHTLISTE</w:t>
      </w:r>
    </w:p>
    <w:p w14:paraId="5BBCA520" w14:textId="77777777" w:rsidR="0044751C" w:rsidRPr="0044751C" w:rsidRDefault="0044751C" w:rsidP="0044751C">
      <w:pPr>
        <w:numPr>
          <w:ilvl w:val="0"/>
          <w:numId w:val="12"/>
        </w:numPr>
      </w:pPr>
      <w:r w:rsidRPr="0044751C">
        <w:t>Serverstandort: Frankfurt (eu-central-1) — dokumentiert, niemals ändern</w:t>
      </w:r>
    </w:p>
    <w:p w14:paraId="6F179FC1" w14:textId="77777777" w:rsidR="0044751C" w:rsidRPr="0044751C" w:rsidRDefault="0044751C" w:rsidP="0044751C">
      <w:pPr>
        <w:numPr>
          <w:ilvl w:val="0"/>
          <w:numId w:val="12"/>
        </w:numPr>
      </w:pPr>
      <w:r w:rsidRPr="0044751C">
        <w:t>Resend: EU-Hosting konfiguriert</w:t>
      </w:r>
    </w:p>
    <w:p w14:paraId="7858ABDE" w14:textId="77777777" w:rsidR="0044751C" w:rsidRPr="0044751C" w:rsidRDefault="0044751C" w:rsidP="0044751C">
      <w:pPr>
        <w:numPr>
          <w:ilvl w:val="0"/>
          <w:numId w:val="12"/>
        </w:numPr>
      </w:pPr>
      <w:r w:rsidRPr="0044751C">
        <w:lastRenderedPageBreak/>
        <w:t>Supabase: Frankfurt-Region bestätigt</w:t>
      </w:r>
    </w:p>
    <w:p w14:paraId="7CC64E1E" w14:textId="77777777" w:rsidR="0044751C" w:rsidRPr="0044751C" w:rsidRDefault="0044751C" w:rsidP="0044751C">
      <w:pPr>
        <w:numPr>
          <w:ilvl w:val="0"/>
          <w:numId w:val="12"/>
        </w:numPr>
      </w:pPr>
      <w:r w:rsidRPr="0044751C">
        <w:t>AVV: Auftragsverarbeitungsvertrag für jede Kanzlei — in docs/avv-vorlage.md</w:t>
      </w:r>
    </w:p>
    <w:p w14:paraId="5EAFD972" w14:textId="77777777" w:rsidR="0044751C" w:rsidRPr="0044751C" w:rsidRDefault="0044751C" w:rsidP="0044751C">
      <w:pPr>
        <w:numPr>
          <w:ilvl w:val="0"/>
          <w:numId w:val="12"/>
        </w:numPr>
      </w:pPr>
      <w:r w:rsidRPr="0044751C">
        <w:t>Datenschutzerklärung: in docs/datenschutz.md</w:t>
      </w:r>
    </w:p>
    <w:p w14:paraId="1B35D0B2" w14:textId="77777777" w:rsidR="0044751C" w:rsidRPr="0044751C" w:rsidRDefault="0044751C" w:rsidP="0044751C">
      <w:pPr>
        <w:numPr>
          <w:ilvl w:val="0"/>
          <w:numId w:val="12"/>
        </w:numPr>
      </w:pPr>
      <w:r w:rsidRPr="0044751C">
        <w:t>Datenlöschkonzept: Mandantendaten on request löschbar (Button in Einstellungen)</w:t>
      </w:r>
    </w:p>
    <w:p w14:paraId="7A93EDD0" w14:textId="77777777" w:rsidR="0044751C" w:rsidRPr="0044751C" w:rsidRDefault="0044751C" w:rsidP="0044751C">
      <w:pPr>
        <w:numPr>
          <w:ilvl w:val="0"/>
          <w:numId w:val="12"/>
        </w:numPr>
      </w:pPr>
      <w:r w:rsidRPr="0044751C">
        <w:t>Keine US-Dienste ohne Standardvertragsklauseln</w:t>
      </w:r>
    </w:p>
    <w:p w14:paraId="18174AC3" w14:textId="77777777" w:rsidR="0044751C" w:rsidRPr="0044751C" w:rsidRDefault="0044751C" w:rsidP="0044751C">
      <w:pPr>
        <w:numPr>
          <w:ilvl w:val="0"/>
          <w:numId w:val="12"/>
        </w:numPr>
      </w:pPr>
      <w:r w:rsidRPr="0044751C">
        <w:t>GwG: Identifikationspflicht bei Mandatsaufnahme abgebildet im Schema</w:t>
      </w:r>
    </w:p>
    <w:p w14:paraId="509BDA9A" w14:textId="77777777" w:rsidR="0044751C" w:rsidRPr="0044751C" w:rsidRDefault="0044751C" w:rsidP="0044751C">
      <w:r w:rsidRPr="0044751C">
        <w:pict w14:anchorId="31B5FB91">
          <v:rect id="_x0000_i1161" style="width:0;height:1.5pt" o:hralign="center" o:hrstd="t" o:hr="t" fillcolor="#a0a0a0" stroked="f"/>
        </w:pict>
      </w:r>
    </w:p>
    <w:p w14:paraId="061E35E4" w14:textId="77777777" w:rsidR="0044751C" w:rsidRPr="0044751C" w:rsidRDefault="0044751C" w:rsidP="0044751C">
      <w:pPr>
        <w:rPr>
          <w:b/>
          <w:bCs/>
        </w:rPr>
      </w:pPr>
      <w:r w:rsidRPr="0044751C">
        <w:rPr>
          <w:b/>
          <w:bCs/>
        </w:rPr>
        <w:t>AKQUISE-STRATEGIE</w:t>
      </w:r>
    </w:p>
    <w:p w14:paraId="50062D8A" w14:textId="77777777" w:rsidR="0044751C" w:rsidRPr="0044751C" w:rsidRDefault="0044751C" w:rsidP="0044751C">
      <w:r w:rsidRPr="0044751C">
        <w:rPr>
          <w:b/>
          <w:bCs/>
        </w:rPr>
        <w:t>Kanäle:</w:t>
      </w:r>
    </w:p>
    <w:p w14:paraId="180DEC70" w14:textId="77777777" w:rsidR="0044751C" w:rsidRPr="0044751C" w:rsidRDefault="0044751C" w:rsidP="0044751C">
      <w:pPr>
        <w:numPr>
          <w:ilvl w:val="0"/>
          <w:numId w:val="13"/>
        </w:numPr>
      </w:pPr>
      <w:r w:rsidRPr="0044751C">
        <w:t>LinkedIn DMs (manuell)</w:t>
      </w:r>
    </w:p>
    <w:p w14:paraId="69344E57" w14:textId="77777777" w:rsidR="0044751C" w:rsidRPr="0044751C" w:rsidRDefault="0044751C" w:rsidP="0044751C">
      <w:pPr>
        <w:numPr>
          <w:ilvl w:val="0"/>
          <w:numId w:val="13"/>
        </w:numPr>
      </w:pPr>
      <w:r w:rsidRPr="0044751C">
        <w:t>Facebook-Gruppen: "Steuerberater und Steuerfachangestellte" (25.000+ Mitglieder), "Steuerkanzlei 2.0"</w:t>
      </w:r>
    </w:p>
    <w:p w14:paraId="16AE4EA7" w14:textId="77777777" w:rsidR="0044751C" w:rsidRPr="0044751C" w:rsidRDefault="0044751C" w:rsidP="0044751C">
      <w:pPr>
        <w:numPr>
          <w:ilvl w:val="0"/>
          <w:numId w:val="13"/>
        </w:numPr>
      </w:pPr>
      <w:r w:rsidRPr="0044751C">
        <w:t>Apollo.io für E-Mail-Sequenzen</w:t>
      </w:r>
    </w:p>
    <w:p w14:paraId="380C177D" w14:textId="77777777" w:rsidR="0044751C" w:rsidRPr="0044751C" w:rsidRDefault="0044751C" w:rsidP="0044751C">
      <w:pPr>
        <w:numPr>
          <w:ilvl w:val="0"/>
          <w:numId w:val="13"/>
        </w:numPr>
      </w:pPr>
      <w:r w:rsidRPr="0044751C">
        <w:t>LinkedIn Content organisch</w:t>
      </w:r>
    </w:p>
    <w:p w14:paraId="42EDE071" w14:textId="77777777" w:rsidR="0044751C" w:rsidRPr="0044751C" w:rsidRDefault="0044751C" w:rsidP="0044751C">
      <w:r w:rsidRPr="0044751C">
        <w:rPr>
          <w:b/>
          <w:bCs/>
        </w:rPr>
        <w:t>Erstkontakt-Nachricht (kein Pitch):</w:t>
      </w:r>
      <w:r w:rsidRPr="0044751C">
        <w:t xml:space="preserve"> "Hallo [Name], ich researche wie Kanzleien heute Mandantenkommunikation und Belegeinholung organisieren. Darf ich Ihnen 3 kurze Fragen stellen? Kein Produkt, nur Forschung."</w:t>
      </w:r>
    </w:p>
    <w:p w14:paraId="3AC81436" w14:textId="77777777" w:rsidR="0044751C" w:rsidRPr="0044751C" w:rsidRDefault="0044751C" w:rsidP="0044751C">
      <w:r w:rsidRPr="0044751C">
        <w:rPr>
          <w:b/>
          <w:bCs/>
        </w:rPr>
        <w:t>Discovery-Fragen:</w:t>
      </w:r>
    </w:p>
    <w:p w14:paraId="28BC2832" w14:textId="77777777" w:rsidR="0044751C" w:rsidRPr="0044751C" w:rsidRDefault="0044751C" w:rsidP="0044751C">
      <w:pPr>
        <w:numPr>
          <w:ilvl w:val="0"/>
          <w:numId w:val="14"/>
        </w:numPr>
      </w:pPr>
      <w:r w:rsidRPr="0044751C">
        <w:t>Wie viele Mandanten haben Sie?</w:t>
      </w:r>
    </w:p>
    <w:p w14:paraId="555ED211" w14:textId="77777777" w:rsidR="0044751C" w:rsidRPr="0044751C" w:rsidRDefault="0044751C" w:rsidP="0044751C">
      <w:pPr>
        <w:numPr>
          <w:ilvl w:val="0"/>
          <w:numId w:val="14"/>
        </w:numPr>
      </w:pPr>
      <w:r w:rsidRPr="0044751C">
        <w:t>Wie holen Sie heute Belege ein?</w:t>
      </w:r>
    </w:p>
    <w:p w14:paraId="31ADB017" w14:textId="77777777" w:rsidR="0044751C" w:rsidRPr="0044751C" w:rsidRDefault="0044751C" w:rsidP="0044751C">
      <w:pPr>
        <w:numPr>
          <w:ilvl w:val="0"/>
          <w:numId w:val="14"/>
        </w:numPr>
      </w:pPr>
      <w:r w:rsidRPr="0044751C">
        <w:t>Rufen Mandanten an weil sie nicht wissen was sie noch schicken müssen?</w:t>
      </w:r>
    </w:p>
    <w:p w14:paraId="6F493AFE" w14:textId="77777777" w:rsidR="0044751C" w:rsidRPr="0044751C" w:rsidRDefault="0044751C" w:rsidP="0044751C">
      <w:pPr>
        <w:numPr>
          <w:ilvl w:val="0"/>
          <w:numId w:val="14"/>
        </w:numPr>
      </w:pPr>
      <w:r w:rsidRPr="0044751C">
        <w:t>Wie viel Zeit kostet Sie das pro Woche?</w:t>
      </w:r>
    </w:p>
    <w:p w14:paraId="67691DE7" w14:textId="77777777" w:rsidR="0044751C" w:rsidRPr="0044751C" w:rsidRDefault="0044751C" w:rsidP="0044751C">
      <w:r w:rsidRPr="0044751C">
        <w:rPr>
          <w:b/>
          <w:bCs/>
        </w:rPr>
        <w:t>Demo-Reihenfolge (kritisch):</w:t>
      </w:r>
      <w:r w:rsidRPr="0044751C">
        <w:t xml:space="preserve"> Immer zuerst das Mandanten-Portal zeigen — nicht das Dashboard. Der Kaufentschied fällt wenn der Steuerberater sieht was sein Mandant sieht.</w:t>
      </w:r>
    </w:p>
    <w:p w14:paraId="46AD1C08" w14:textId="77777777" w:rsidR="0044751C" w:rsidRPr="0044751C" w:rsidRDefault="0044751C" w:rsidP="0044751C">
      <w:r w:rsidRPr="0044751C">
        <w:rPr>
          <w:b/>
          <w:bCs/>
        </w:rPr>
        <w:t>Sales-Pitch Kern:</w:t>
      </w:r>
      <w:r w:rsidRPr="0044751C">
        <w:t xml:space="preserve"> "Ihre Mandanten wissen immer was sie noch schulden. Ohne Anruf bei Ihnen. Ohne E-Mail von Ihnen. Automatisch."</w:t>
      </w:r>
    </w:p>
    <w:p w14:paraId="7A193512" w14:textId="77777777" w:rsidR="0044751C" w:rsidRPr="0044751C" w:rsidRDefault="0044751C" w:rsidP="0044751C">
      <w:r w:rsidRPr="0044751C">
        <w:rPr>
          <w:b/>
          <w:bCs/>
        </w:rPr>
        <w:t>Beta-Phase:</w:t>
      </w:r>
      <w:r w:rsidRPr="0044751C">
        <w:t xml:space="preserve"> 10 Kanzleien kostenlos für 3 Monate. Gegenleistung: 30 Min. wöchentliches Feedback. Ziel: 3 Testimonials mit konkreten Zahlen.</w:t>
      </w:r>
    </w:p>
    <w:p w14:paraId="3415EF66" w14:textId="77777777" w:rsidR="0044751C" w:rsidRPr="0044751C" w:rsidRDefault="0044751C" w:rsidP="0044751C">
      <w:r w:rsidRPr="0044751C">
        <w:pict w14:anchorId="2D80B68E">
          <v:rect id="_x0000_i1162" style="width:0;height:1.5pt" o:hralign="center" o:hrstd="t" o:hr="t" fillcolor="#a0a0a0" stroked="f"/>
        </w:pict>
      </w:r>
    </w:p>
    <w:p w14:paraId="488DD945" w14:textId="77777777" w:rsidR="0044751C" w:rsidRPr="0044751C" w:rsidRDefault="0044751C" w:rsidP="0044751C">
      <w:pPr>
        <w:rPr>
          <w:b/>
          <w:bCs/>
        </w:rPr>
      </w:pPr>
      <w:r w:rsidRPr="0044751C">
        <w:rPr>
          <w:b/>
          <w:bCs/>
        </w:rPr>
        <w:lastRenderedPageBreak/>
        <w:t>VORLAGEN-SEED — MINDESTINHALT</w:t>
      </w:r>
    </w:p>
    <w:p w14:paraId="04D51545" w14:textId="77777777" w:rsidR="0044751C" w:rsidRPr="0044751C" w:rsidRDefault="0044751C" w:rsidP="0044751C">
      <w:r w:rsidRPr="0044751C">
        <w:t>7 vordefinierte Checklisten-Vorlagen die beim Start bereits in der DB sind:</w:t>
      </w:r>
    </w:p>
    <w:p w14:paraId="7D9DAC70" w14:textId="77777777" w:rsidR="0044751C" w:rsidRPr="0044751C" w:rsidRDefault="0044751C" w:rsidP="0044751C">
      <w:pPr>
        <w:numPr>
          <w:ilvl w:val="0"/>
          <w:numId w:val="15"/>
        </w:numPr>
      </w:pPr>
      <w:r w:rsidRPr="0044751C">
        <w:t>Einkommensteuererklärung (privatperson, jährlich)</w:t>
      </w:r>
    </w:p>
    <w:p w14:paraId="24ED439E" w14:textId="77777777" w:rsidR="0044751C" w:rsidRPr="0044751C" w:rsidRDefault="0044751C" w:rsidP="0044751C">
      <w:pPr>
        <w:numPr>
          <w:ilvl w:val="0"/>
          <w:numId w:val="15"/>
        </w:numPr>
      </w:pPr>
      <w:r w:rsidRPr="0044751C">
        <w:t>EÜR Freiberufler (freiberufler, jährlich)</w:t>
      </w:r>
    </w:p>
    <w:p w14:paraId="3D47D2D9" w14:textId="77777777" w:rsidR="0044751C" w:rsidRPr="0044751C" w:rsidRDefault="0044751C" w:rsidP="0044751C">
      <w:pPr>
        <w:numPr>
          <w:ilvl w:val="0"/>
          <w:numId w:val="15"/>
        </w:numPr>
      </w:pPr>
      <w:r w:rsidRPr="0044751C">
        <w:t>GmbH Jahresabschluss (gmbh_ug, jährlich)</w:t>
      </w:r>
    </w:p>
    <w:p w14:paraId="0770AF7E" w14:textId="77777777" w:rsidR="0044751C" w:rsidRPr="0044751C" w:rsidRDefault="0044751C" w:rsidP="0044751C">
      <w:pPr>
        <w:numPr>
          <w:ilvl w:val="0"/>
          <w:numId w:val="15"/>
        </w:numPr>
      </w:pPr>
      <w:r w:rsidRPr="0044751C">
        <w:t>Finanzbuchhaltung Monatlich (kleingewerbe, wiederkehrend)</w:t>
      </w:r>
    </w:p>
    <w:p w14:paraId="09093464" w14:textId="77777777" w:rsidR="0044751C" w:rsidRPr="0044751C" w:rsidRDefault="0044751C" w:rsidP="0044751C">
      <w:pPr>
        <w:numPr>
          <w:ilvl w:val="0"/>
          <w:numId w:val="15"/>
        </w:numPr>
      </w:pPr>
      <w:r w:rsidRPr="0044751C">
        <w:t>Lohnbuchhaltung Monatlich (alle Unternehmenstypen, wiederkehrend)</w:t>
      </w:r>
    </w:p>
    <w:p w14:paraId="412B9BF9" w14:textId="77777777" w:rsidR="0044751C" w:rsidRPr="0044751C" w:rsidRDefault="0044751C" w:rsidP="0044751C">
      <w:pPr>
        <w:numPr>
          <w:ilvl w:val="0"/>
          <w:numId w:val="15"/>
        </w:numPr>
      </w:pPr>
      <w:r w:rsidRPr="0044751C">
        <w:t>GwG Neumandant Onboarding (alle Typen, einmalig)</w:t>
      </w:r>
    </w:p>
    <w:p w14:paraId="410B6969" w14:textId="77777777" w:rsidR="0044751C" w:rsidRPr="0044751C" w:rsidRDefault="0044751C" w:rsidP="0044751C">
      <w:pPr>
        <w:numPr>
          <w:ilvl w:val="0"/>
          <w:numId w:val="15"/>
        </w:numPr>
      </w:pPr>
      <w:r w:rsidRPr="0044751C">
        <w:t>Photovoltaik Steuer (pv_betreiber, jährlich)</w:t>
      </w:r>
    </w:p>
    <w:p w14:paraId="6DD7C5B2" w14:textId="77777777" w:rsidR="0044751C" w:rsidRPr="0044751C" w:rsidRDefault="0044751C" w:rsidP="0044751C">
      <w:r w:rsidRPr="0044751C">
        <w:t>Jedes vorlage_dokument hat einen tipp_basis Text mit echter, konkreter Anleitung wo man das Dokument findet. Claude macht daraus eine personalisierte Version — die Basis muss bereits gut sein.</w:t>
      </w:r>
    </w:p>
    <w:p w14:paraId="09C834BB" w14:textId="77777777" w:rsidR="0044751C" w:rsidRPr="0044751C" w:rsidRDefault="0044751C" w:rsidP="0044751C">
      <w:r w:rsidRPr="0044751C">
        <w:pict w14:anchorId="3DE82700">
          <v:rect id="_x0000_i1163" style="width:0;height:1.5pt" o:hralign="center" o:hrstd="t" o:hr="t" fillcolor="#a0a0a0" stroked="f"/>
        </w:pict>
      </w:r>
    </w:p>
    <w:p w14:paraId="609B8F2C" w14:textId="77777777" w:rsidR="0044751C" w:rsidRPr="0044751C" w:rsidRDefault="0044751C" w:rsidP="0044751C">
      <w:pPr>
        <w:rPr>
          <w:b/>
          <w:bCs/>
        </w:rPr>
      </w:pPr>
      <w:r w:rsidRPr="0044751C">
        <w:rPr>
          <w:b/>
          <w:bCs/>
        </w:rPr>
        <w:t>DESIGN-PRINZIPIEN</w:t>
      </w:r>
    </w:p>
    <w:p w14:paraId="4AD06F63" w14:textId="77777777" w:rsidR="0044751C" w:rsidRPr="0044751C" w:rsidRDefault="0044751C" w:rsidP="0044751C">
      <w:r w:rsidRPr="0044751C">
        <w:t>Kein Custom Design in V1. shadcn/ui Defaults. Fokus auf Funktion.</w:t>
      </w:r>
    </w:p>
    <w:p w14:paraId="394E1217" w14:textId="77777777" w:rsidR="0044751C" w:rsidRPr="0044751C" w:rsidRDefault="0044751C" w:rsidP="0044751C">
      <w:r w:rsidRPr="0044751C">
        <w:t>Drei Custom Ampelfarben:</w:t>
      </w:r>
    </w:p>
    <w:p w14:paraId="0318D021" w14:textId="77777777" w:rsidR="0044751C" w:rsidRPr="0044751C" w:rsidRDefault="0044751C" w:rsidP="0044751C">
      <w:pPr>
        <w:numPr>
          <w:ilvl w:val="0"/>
          <w:numId w:val="16"/>
        </w:numPr>
      </w:pPr>
      <w:r w:rsidRPr="0044751C">
        <w:t>Grün: hsl(142 71% 45%)</w:t>
      </w:r>
    </w:p>
    <w:p w14:paraId="69F5384F" w14:textId="77777777" w:rsidR="0044751C" w:rsidRPr="0044751C" w:rsidRDefault="0044751C" w:rsidP="0044751C">
      <w:pPr>
        <w:numPr>
          <w:ilvl w:val="0"/>
          <w:numId w:val="16"/>
        </w:numPr>
      </w:pPr>
      <w:r w:rsidRPr="0044751C">
        <w:t>Gelb: hsl(45 93% 47%)</w:t>
      </w:r>
    </w:p>
    <w:p w14:paraId="7F7E22FD" w14:textId="77777777" w:rsidR="0044751C" w:rsidRPr="0044751C" w:rsidRDefault="0044751C" w:rsidP="0044751C">
      <w:pPr>
        <w:numPr>
          <w:ilvl w:val="0"/>
          <w:numId w:val="16"/>
        </w:numPr>
      </w:pPr>
      <w:r w:rsidRPr="0044751C">
        <w:t>Rot: hsl(0 84% 60%)</w:t>
      </w:r>
    </w:p>
    <w:p w14:paraId="25113128" w14:textId="77777777" w:rsidR="0044751C" w:rsidRPr="0044751C" w:rsidRDefault="0044751C" w:rsidP="0044751C">
      <w:r w:rsidRPr="0044751C">
        <w:rPr>
          <w:b/>
          <w:bCs/>
        </w:rPr>
        <w:t>Kanzlei-Seite:</w:t>
      </w:r>
      <w:r w:rsidRPr="0044751C">
        <w:t xml:space="preserve"> Professionell, informationsdicht, geordnet. Slate-Basis. Kein Spielkram.</w:t>
      </w:r>
    </w:p>
    <w:p w14:paraId="1F979F14" w14:textId="77777777" w:rsidR="0044751C" w:rsidRPr="0044751C" w:rsidRDefault="0044751C" w:rsidP="0044751C">
      <w:r w:rsidRPr="0044751C">
        <w:rPr>
          <w:b/>
          <w:bCs/>
        </w:rPr>
        <w:t>Portal-Seite:</w:t>
      </w:r>
      <w:r w:rsidRPr="0044751C">
        <w:t xml:space="preserve"> Freundlich, einfach, führend. Weiß dominant. Schrift min. 16px. Touch-Targets min. 48px. Max-width 640px centered. Kein horizontales Scrollen. Keine Hover-States als primäre Interaktion.</w:t>
      </w:r>
    </w:p>
    <w:p w14:paraId="16BE8A0D" w14:textId="77777777" w:rsidR="0044751C" w:rsidRPr="0044751C" w:rsidRDefault="0044751C" w:rsidP="0044751C">
      <w:r w:rsidRPr="0044751C">
        <w:t>Kein Dark Mode. Kein Responsive-Desktop für das Portal — mobile-first ist final.</w:t>
      </w:r>
    </w:p>
    <w:p w14:paraId="26C2C8A6" w14:textId="77777777" w:rsidR="0044751C" w:rsidRPr="0044751C" w:rsidRDefault="0044751C" w:rsidP="0044751C">
      <w:r w:rsidRPr="0044751C">
        <w:pict w14:anchorId="0E2CF46F">
          <v:rect id="_x0000_i1164" style="width:0;height:1.5pt" o:hralign="center" o:hrstd="t" o:hr="t" fillcolor="#a0a0a0" stroked="f"/>
        </w:pict>
      </w:r>
    </w:p>
    <w:p w14:paraId="19985D6D" w14:textId="77777777" w:rsidR="0044751C" w:rsidRPr="0044751C" w:rsidRDefault="0044751C" w:rsidP="0044751C">
      <w:pPr>
        <w:rPr>
          <w:b/>
          <w:bCs/>
        </w:rPr>
      </w:pPr>
      <w:r w:rsidRPr="0044751C">
        <w:rPr>
          <w:b/>
          <w:bCs/>
        </w:rPr>
        <w:t>ENTWICKLUNGSREGELN — ABSOLUT</w:t>
      </w:r>
    </w:p>
    <w:p w14:paraId="0544DF44" w14:textId="77777777" w:rsidR="0044751C" w:rsidRPr="0044751C" w:rsidRDefault="0044751C" w:rsidP="0044751C">
      <w:pPr>
        <w:numPr>
          <w:ilvl w:val="0"/>
          <w:numId w:val="17"/>
        </w:numPr>
      </w:pPr>
      <w:r w:rsidRPr="0044751C">
        <w:t>Nur TypeScript, keine any-Typen</w:t>
      </w:r>
    </w:p>
    <w:p w14:paraId="3E35DDD0" w14:textId="77777777" w:rsidR="0044751C" w:rsidRPr="0044751C" w:rsidRDefault="0044751C" w:rsidP="0044751C">
      <w:pPr>
        <w:numPr>
          <w:ilvl w:val="0"/>
          <w:numId w:val="17"/>
        </w:numPr>
      </w:pPr>
      <w:r w:rsidRPr="0044751C">
        <w:t>Alle UI-Texte auf Deutsch</w:t>
      </w:r>
    </w:p>
    <w:p w14:paraId="338B518D" w14:textId="77777777" w:rsidR="0044751C" w:rsidRPr="0044751C" w:rsidRDefault="0044751C" w:rsidP="0044751C">
      <w:pPr>
        <w:numPr>
          <w:ilvl w:val="0"/>
          <w:numId w:val="17"/>
        </w:numPr>
      </w:pPr>
      <w:r w:rsidRPr="0044751C">
        <w:t>Alle Kommentare auf Deutsch</w:t>
      </w:r>
    </w:p>
    <w:p w14:paraId="02C451AA" w14:textId="77777777" w:rsidR="0044751C" w:rsidRPr="0044751C" w:rsidRDefault="0044751C" w:rsidP="0044751C">
      <w:pPr>
        <w:numPr>
          <w:ilvl w:val="0"/>
          <w:numId w:val="17"/>
        </w:numPr>
      </w:pPr>
      <w:r w:rsidRPr="0044751C">
        <w:t>TanStack Query für alle Datenfetching-Operationen</w:t>
      </w:r>
    </w:p>
    <w:p w14:paraId="407D8627" w14:textId="77777777" w:rsidR="0044751C" w:rsidRPr="0044751C" w:rsidRDefault="0044751C" w:rsidP="0044751C">
      <w:pPr>
        <w:numPr>
          <w:ilvl w:val="0"/>
          <w:numId w:val="17"/>
        </w:numPr>
      </w:pPr>
      <w:r w:rsidRPr="0044751C">
        <w:lastRenderedPageBreak/>
        <w:t>Zod für alle Validierungen</w:t>
      </w:r>
    </w:p>
    <w:p w14:paraId="2A906422" w14:textId="77777777" w:rsidR="0044751C" w:rsidRPr="0044751C" w:rsidRDefault="0044751C" w:rsidP="0044751C">
      <w:pPr>
        <w:numPr>
          <w:ilvl w:val="0"/>
          <w:numId w:val="17"/>
        </w:numPr>
      </w:pPr>
      <w:r w:rsidRPr="0044751C">
        <w:t>shadcn/ui Komponenten bevorzugen</w:t>
      </w:r>
    </w:p>
    <w:p w14:paraId="005E2E4B" w14:textId="77777777" w:rsidR="0044751C" w:rsidRPr="0044751C" w:rsidRDefault="0044751C" w:rsidP="0044751C">
      <w:pPr>
        <w:numPr>
          <w:ilvl w:val="0"/>
          <w:numId w:val="17"/>
        </w:numPr>
      </w:pPr>
      <w:r w:rsidRPr="0044751C">
        <w:t>Mobile-first für alles unter /portal/*</w:t>
      </w:r>
    </w:p>
    <w:p w14:paraId="3822A0BA" w14:textId="77777777" w:rsidR="0044751C" w:rsidRPr="0044751C" w:rsidRDefault="0044751C" w:rsidP="0044751C">
      <w:pPr>
        <w:numPr>
          <w:ilvl w:val="0"/>
          <w:numId w:val="17"/>
        </w:numPr>
      </w:pPr>
      <w:r w:rsidRPr="0044751C">
        <w:t>API Keys NIE im Frontend — immer Supabase Edge Functions</w:t>
      </w:r>
    </w:p>
    <w:p w14:paraId="237CE33A" w14:textId="77777777" w:rsidR="0044751C" w:rsidRPr="0044751C" w:rsidRDefault="0044751C" w:rsidP="0044751C">
      <w:pPr>
        <w:numPr>
          <w:ilvl w:val="0"/>
          <w:numId w:val="17"/>
        </w:numPr>
      </w:pPr>
      <w:r w:rsidRPr="0044751C">
        <w:t>Supabase Region MUSS Frankfurt bleiben — niemals ändern</w:t>
      </w:r>
    </w:p>
    <w:p w14:paraId="09260044" w14:textId="77777777" w:rsidR="0044751C" w:rsidRPr="0044751C" w:rsidRDefault="0044751C" w:rsidP="0044751C">
      <w:pPr>
        <w:numPr>
          <w:ilvl w:val="0"/>
          <w:numId w:val="17"/>
        </w:numPr>
      </w:pPr>
      <w:r w:rsidRPr="0044751C">
        <w:t>Vollständige Dateien liefern — keine Snippets</w:t>
      </w:r>
    </w:p>
    <w:p w14:paraId="11E4DC2A" w14:textId="77777777" w:rsidR="0044751C" w:rsidRPr="0044751C" w:rsidRDefault="0044751C" w:rsidP="0044751C">
      <w:pPr>
        <w:numPr>
          <w:ilvl w:val="0"/>
          <w:numId w:val="17"/>
        </w:numPr>
      </w:pPr>
      <w:r w:rsidRPr="0044751C">
        <w:t>Nach jedem Block: git commit mit sinnvoller Message</w:t>
      </w:r>
    </w:p>
    <w:p w14:paraId="13DEF839" w14:textId="77777777" w:rsidR="0044751C" w:rsidRPr="0044751C" w:rsidRDefault="0044751C" w:rsidP="0044751C">
      <w:pPr>
        <w:numPr>
          <w:ilvl w:val="0"/>
          <w:numId w:val="17"/>
        </w:numPr>
      </w:pPr>
      <w:r w:rsidRPr="0044751C">
        <w:t>Keine Shortcuts, kein Technical Debt</w:t>
      </w:r>
    </w:p>
    <w:p w14:paraId="455050F4" w14:textId="4DC5268C" w:rsidR="0039551C" w:rsidRPr="0044751C" w:rsidRDefault="0039551C" w:rsidP="0044751C"/>
    <w:sectPr w:rsidR="0039551C" w:rsidRPr="0044751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0194"/>
    <w:multiLevelType w:val="multilevel"/>
    <w:tmpl w:val="5B4CC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91331"/>
    <w:multiLevelType w:val="multilevel"/>
    <w:tmpl w:val="01AEE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83D96"/>
    <w:multiLevelType w:val="multilevel"/>
    <w:tmpl w:val="DF0ED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A5CDA"/>
    <w:multiLevelType w:val="multilevel"/>
    <w:tmpl w:val="D264D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CE37DB"/>
    <w:multiLevelType w:val="multilevel"/>
    <w:tmpl w:val="0F2C7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241036"/>
    <w:multiLevelType w:val="multilevel"/>
    <w:tmpl w:val="3B44E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E0961"/>
    <w:multiLevelType w:val="multilevel"/>
    <w:tmpl w:val="DB58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766A37"/>
    <w:multiLevelType w:val="multilevel"/>
    <w:tmpl w:val="FDCC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063C08"/>
    <w:multiLevelType w:val="multilevel"/>
    <w:tmpl w:val="73A6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577695"/>
    <w:multiLevelType w:val="multilevel"/>
    <w:tmpl w:val="EB9E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1470C"/>
    <w:multiLevelType w:val="multilevel"/>
    <w:tmpl w:val="C9B0D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F210BF"/>
    <w:multiLevelType w:val="multilevel"/>
    <w:tmpl w:val="29FA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94563A"/>
    <w:multiLevelType w:val="multilevel"/>
    <w:tmpl w:val="57C4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F17591"/>
    <w:multiLevelType w:val="multilevel"/>
    <w:tmpl w:val="364EB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64365"/>
    <w:multiLevelType w:val="multilevel"/>
    <w:tmpl w:val="7428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743FA1"/>
    <w:multiLevelType w:val="multilevel"/>
    <w:tmpl w:val="731E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576163"/>
    <w:multiLevelType w:val="multilevel"/>
    <w:tmpl w:val="D4B8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636972">
    <w:abstractNumId w:val="16"/>
  </w:num>
  <w:num w:numId="2" w16cid:durableId="1631128065">
    <w:abstractNumId w:val="11"/>
  </w:num>
  <w:num w:numId="3" w16cid:durableId="423765326">
    <w:abstractNumId w:val="3"/>
  </w:num>
  <w:num w:numId="4" w16cid:durableId="289093932">
    <w:abstractNumId w:val="7"/>
  </w:num>
  <w:num w:numId="5" w16cid:durableId="810749995">
    <w:abstractNumId w:val="4"/>
  </w:num>
  <w:num w:numId="6" w16cid:durableId="391588158">
    <w:abstractNumId w:val="15"/>
  </w:num>
  <w:num w:numId="7" w16cid:durableId="1257591681">
    <w:abstractNumId w:val="9"/>
  </w:num>
  <w:num w:numId="8" w16cid:durableId="1636568047">
    <w:abstractNumId w:val="5"/>
  </w:num>
  <w:num w:numId="9" w16cid:durableId="829175224">
    <w:abstractNumId w:val="13"/>
  </w:num>
  <w:num w:numId="10" w16cid:durableId="1094084847">
    <w:abstractNumId w:val="1"/>
  </w:num>
  <w:num w:numId="11" w16cid:durableId="85150580">
    <w:abstractNumId w:val="8"/>
  </w:num>
  <w:num w:numId="12" w16cid:durableId="925261941">
    <w:abstractNumId w:val="12"/>
  </w:num>
  <w:num w:numId="13" w16cid:durableId="1528787778">
    <w:abstractNumId w:val="6"/>
  </w:num>
  <w:num w:numId="14" w16cid:durableId="1020664228">
    <w:abstractNumId w:val="2"/>
  </w:num>
  <w:num w:numId="15" w16cid:durableId="2073385562">
    <w:abstractNumId w:val="10"/>
  </w:num>
  <w:num w:numId="16" w16cid:durableId="954990985">
    <w:abstractNumId w:val="14"/>
  </w:num>
  <w:num w:numId="17" w16cid:durableId="1941790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B96"/>
    <w:rsid w:val="000F7CDB"/>
    <w:rsid w:val="0039551C"/>
    <w:rsid w:val="003E3B96"/>
    <w:rsid w:val="0044751C"/>
    <w:rsid w:val="00A838F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3954"/>
  <w15:chartTrackingRefBased/>
  <w15:docId w15:val="{3D47D7AD-7763-4AE4-B937-BF2AB4CEE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E3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E3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E3B9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E3B9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E3B9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E3B9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E3B9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E3B9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E3B9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E3B9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E3B9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E3B9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E3B9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E3B9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E3B9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E3B9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E3B9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E3B96"/>
    <w:rPr>
      <w:rFonts w:eastAsiaTheme="majorEastAsia" w:cstheme="majorBidi"/>
      <w:color w:val="272727" w:themeColor="text1" w:themeTint="D8"/>
    </w:rPr>
  </w:style>
  <w:style w:type="paragraph" w:styleId="Titel">
    <w:name w:val="Title"/>
    <w:basedOn w:val="Standard"/>
    <w:next w:val="Standard"/>
    <w:link w:val="TitelZchn"/>
    <w:uiPriority w:val="10"/>
    <w:qFormat/>
    <w:rsid w:val="003E3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E3B9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E3B9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E3B9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E3B9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E3B96"/>
    <w:rPr>
      <w:i/>
      <w:iCs/>
      <w:color w:val="404040" w:themeColor="text1" w:themeTint="BF"/>
    </w:rPr>
  </w:style>
  <w:style w:type="paragraph" w:styleId="Listenabsatz">
    <w:name w:val="List Paragraph"/>
    <w:basedOn w:val="Standard"/>
    <w:uiPriority w:val="34"/>
    <w:qFormat/>
    <w:rsid w:val="003E3B96"/>
    <w:pPr>
      <w:ind w:left="720"/>
      <w:contextualSpacing/>
    </w:pPr>
  </w:style>
  <w:style w:type="character" w:styleId="IntensiveHervorhebung">
    <w:name w:val="Intense Emphasis"/>
    <w:basedOn w:val="Absatz-Standardschriftart"/>
    <w:uiPriority w:val="21"/>
    <w:qFormat/>
    <w:rsid w:val="003E3B96"/>
    <w:rPr>
      <w:i/>
      <w:iCs/>
      <w:color w:val="0F4761" w:themeColor="accent1" w:themeShade="BF"/>
    </w:rPr>
  </w:style>
  <w:style w:type="paragraph" w:styleId="IntensivesZitat">
    <w:name w:val="Intense Quote"/>
    <w:basedOn w:val="Standard"/>
    <w:next w:val="Standard"/>
    <w:link w:val="IntensivesZitatZchn"/>
    <w:uiPriority w:val="30"/>
    <w:qFormat/>
    <w:rsid w:val="003E3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E3B96"/>
    <w:rPr>
      <w:i/>
      <w:iCs/>
      <w:color w:val="0F4761" w:themeColor="accent1" w:themeShade="BF"/>
    </w:rPr>
  </w:style>
  <w:style w:type="character" w:styleId="IntensiverVerweis">
    <w:name w:val="Intense Reference"/>
    <w:basedOn w:val="Absatz-Standardschriftart"/>
    <w:uiPriority w:val="32"/>
    <w:qFormat/>
    <w:rsid w:val="003E3B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3061</Words>
  <Characters>23020</Characters>
  <Application>Microsoft Office Word</Application>
  <DocSecurity>0</DocSecurity>
  <Lines>677</Lines>
  <Paragraphs>149</Paragraphs>
  <ScaleCrop>false</ScaleCrop>
  <Company/>
  <LinksUpToDate>false</LinksUpToDate>
  <CharactersWithSpaces>25932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Brodi Brodeßer</dc:creator>
  <cp:keywords/>
  <dc:description/>
  <cp:lastModifiedBy>Brodi Brodeßer</cp:lastModifiedBy>
  <cp:revision>2</cp:revision>
  <dcterms:created xsi:type="dcterms:W3CDTF">2026-03-25T12:21:00Z</dcterms:created>
  <dcterms:modified xsi:type="dcterms:W3CDTF">2026-03-25T12:22:00Z</dcterms:modified>
</cp:coreProperties>
</file>