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lekcji nauczyciela — matematyka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sz w:val="22"/>
              </w:rPr>
              <w:t>Godz.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Poniedziałek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Wtorek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Środa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Czwartek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Piątek</w:t>
            </w:r>
          </w:p>
        </w:tc>
      </w:tr>
      <w:tr>
        <w:tc>
          <w:tcPr>
            <w:tcW w:type="dxa" w:w="2040"/>
          </w:tcPr>
          <w:p>
            <w:r>
              <w:rPr>
                <w:sz w:val="22"/>
              </w:rPr>
              <w:t>1</w:t>
              <w:br/>
              <w:t>07:45-08:30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Matematyka</w:t>
              <w:br/>
              <w:t>1TA</w:t>
              <w:br/>
              <w:t>s. 11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Matematyka</w:t>
              <w:br/>
              <w:t>2TB</w:t>
              <w:br/>
              <w:t>s. 11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Matematyka</w:t>
              <w:br/>
              <w:t>3TE</w:t>
              <w:br/>
              <w:t>s. 11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Matematyka</w:t>
              <w:br/>
              <w:t>4TB</w:t>
              <w:br/>
              <w:t>s. 11</w:t>
            </w:r>
          </w:p>
        </w:tc>
      </w:tr>
      <w:tr>
        <w:tc>
          <w:tcPr>
            <w:tcW w:type="dxa" w:w="2040"/>
          </w:tcPr>
          <w:p>
            <w:r>
              <w:rPr>
                <w:sz w:val="22"/>
              </w:rPr>
              <w:t>2</w:t>
              <w:br/>
              <w:t>08:40-09:25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Matematyka</w:t>
              <w:br/>
              <w:t>1TA</w:t>
              <w:br/>
              <w:t>s. 12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Matematyka</w:t>
              <w:br/>
              <w:t>3TE</w:t>
              <w:br/>
              <w:t>s. 12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Matematyka</w:t>
              <w:br/>
              <w:t>5TI</w:t>
              <w:br/>
              <w:t>s. 12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Matematyka</w:t>
              <w:br/>
              <w:t>4TB</w:t>
              <w:br/>
              <w:t>s. 12</w:t>
            </w:r>
          </w:p>
        </w:tc>
      </w:tr>
      <w:tr>
        <w:tc>
          <w:tcPr>
            <w:tcW w:type="dxa" w:w="2040"/>
          </w:tcPr>
          <w:p>
            <w:r>
              <w:rPr>
                <w:sz w:val="22"/>
              </w:rPr>
              <w:t>3</w:t>
              <w:br/>
              <w:t>09:35-10:20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Matematyka</w:t>
              <w:br/>
              <w:t>3TE</w:t>
              <w:br/>
              <w:t>s. 13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Matematyka</w:t>
              <w:br/>
              <w:t>4TA</w:t>
              <w:br/>
              <w:t>s. 13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Matematyka</w:t>
              <w:br/>
              <w:t>5TI</w:t>
              <w:br/>
              <w:t>s. 13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Matematyka</w:t>
              <w:br/>
              <w:t>3TE</w:t>
              <w:br/>
              <w:t>s. 13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sz w:val="22"/>
              </w:rPr>
              <w:t>4</w:t>
              <w:br/>
              <w:t>10:30-11:15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Matematyka</w:t>
              <w:br/>
              <w:t>3TE</w:t>
              <w:br/>
              <w:t>s. 14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Matematyka</w:t>
              <w:br/>
              <w:t>1TA</w:t>
              <w:br/>
              <w:t>s. 14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Matematyka</w:t>
              <w:br/>
              <w:t>3TE</w:t>
              <w:br/>
              <w:t>s. 14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sz w:val="22"/>
              </w:rPr>
              <w:t>5</w:t>
              <w:br/>
              <w:t>11:25-12:10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Matematyka</w:t>
              <w:br/>
              <w:t>5TI</w:t>
              <w:br/>
              <w:t>s. 15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  <w:t>Matematyka</w:t>
              <w:br/>
              <w:t>2TB</w:t>
              <w:br/>
              <w:t>s. 15</w:t>
            </w:r>
          </w:p>
        </w:tc>
        <w:tc>
          <w:tcPr>
            <w:tcW w:type="dxa" w:w="2040"/>
          </w:tcPr>
          <w:p>
            <w:r>
              <w:rPr>
                <w:sz w:val="22"/>
              </w:rPr>
            </w:r>
          </w:p>
        </w:tc>
        <w:tc>
          <w:tcPr>
            <w:tcW w:type="dxa" w:w="2040"/>
          </w:tcPr>
          <w:p>
            <w:r>
              <w:rPr>
                <w:sz w:val="22"/>
              </w:rPr>
            </w:r>
          </w:p>
        </w:tc>
        <w:tc>
          <w:tcPr>
            <w:tcW w:type="dxa" w:w="2040"/>
          </w:tcPr>
          <w:p>
            <w:r>
              <w:rPr>
                <w:sz w:val="22"/>
              </w:rPr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