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PingFang SC"/>
        </w:rPr>
      </w:r>
      <w:r>
        <w:rPr>
          <w:rFonts w:ascii="Calibri" w:hAnsi="Calibri" w:eastAsia="PingFang SC"/>
        </w:rPr>
        <w:t>盘点任务执行 PRD</w:t>
      </w:r>
    </w:p>
    <w:p>
      <w:pPr>
        <w:ind w:left="360"/>
      </w:pPr>
      <w:r>
        <w:rPr>
          <w:rFonts w:ascii="Calibri" w:hAnsi="Calibri" w:eastAsia="PingFang SC"/>
          <w:color w:val="8C8C8C"/>
        </w:rPr>
        <w:t xml:space="preserve">▍ </w:t>
      </w:r>
      <w:r>
        <w:rPr>
          <w:rFonts w:ascii="Calibri" w:hAnsi="Calibri" w:eastAsia="PingFang SC"/>
        </w:rPr>
        <w:t>对应功能架构：Other Lifecycle Mgmt / Audit Inventory（执行资产盘点任务）　｜　对应原型：资产盘点 → 盘点模板 / 盘点计划 / 盘点任务（含移动端执行）</w:t>
      </w:r>
    </w:p>
    <w:p>
      <w:pPr>
        <w:ind w:left="360"/>
      </w:pPr>
      <w:r>
        <w:rPr>
          <w:rFonts w:ascii="Calibri" w:hAnsi="Calibri" w:eastAsia="PingFang SC"/>
          <w:color w:val="8C8C8C"/>
        </w:rPr>
        <w:t xml:space="preserve">▍ </w:t>
      </w:r>
      <w:r>
        <w:rPr>
          <w:rFonts w:ascii="Calibri" w:hAnsi="Calibri" w:eastAsia="PingFang SC"/>
        </w:rPr>
        <w:t>文档性质：产品需求说明书（PRD）　｜　权威依据：源文档《Audit Inventory--执行资产盘点任务》《盘点优化》《盘点优化-直接选定固定资产进行盘点》《预设任务-通过一个页面设置来完成》 + 最新系统截图 + ITAM 操作手册 + 系统原型</w:t>
      </w:r>
    </w:p>
    <w:p>
      <w:pPr>
        <w:pStyle w:val="Heading2"/>
      </w:pPr>
      <w:r>
        <w:rPr>
          <w:rFonts w:ascii="Calibri" w:hAnsi="Calibri" w:eastAsia="PingFang SC"/>
        </w:rPr>
      </w:r>
      <w:r>
        <w:rPr>
          <w:rFonts w:ascii="Calibri" w:hAnsi="Calibri" w:eastAsia="PingFang SC"/>
        </w:rPr>
        <w:t>1. 前言</w:t>
      </w:r>
    </w:p>
    <w:p>
      <w:pPr>
        <w:pStyle w:val="Heading3"/>
      </w:pPr>
      <w:r>
        <w:rPr>
          <w:rFonts w:ascii="Calibri" w:hAnsi="Calibri" w:eastAsia="PingFang SC"/>
        </w:rPr>
      </w:r>
      <w:r>
        <w:rPr>
          <w:rFonts w:ascii="Calibri" w:hAnsi="Calibri" w:eastAsia="PingFang SC"/>
        </w:rPr>
        <w:t>1.1 需求基本信息</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项目</w:t>
            </w:r>
          </w:p>
        </w:tc>
        <w:tc>
          <w:tcPr>
            <w:tcW w:type="dxa" w:w="4320"/>
          </w:tcPr>
          <w:p>
            <w:r>
              <w:rPr>
                <w:b/>
              </w:rPr>
            </w:r>
            <w:r>
              <w:rPr>
                <w:rFonts w:ascii="Calibri" w:hAnsi="Calibri" w:eastAsia="PingFang SC"/>
                <w:b/>
              </w:rPr>
              <w:t>内容</w:t>
            </w:r>
          </w:p>
        </w:tc>
      </w:tr>
      <w:tr>
        <w:tc>
          <w:tcPr>
            <w:tcW w:type="dxa" w:w="4320"/>
          </w:tcPr>
          <w:p>
            <w:r/>
            <w:r>
              <w:rPr>
                <w:rFonts w:ascii="Calibri" w:hAnsi="Calibri" w:eastAsia="PingFang SC"/>
              </w:rPr>
              <w:t>交付版本</w:t>
            </w:r>
          </w:p>
        </w:tc>
        <w:tc>
          <w:tcPr>
            <w:tcW w:type="dxa" w:w="4320"/>
          </w:tcPr>
          <w:p>
            <w:r/>
            <w:r>
              <w:rPr>
                <w:rFonts w:ascii="Calibri" w:hAnsi="Calibri" w:eastAsia="PingFang SC"/>
              </w:rPr>
              <w:t>标品 Demo 版本</w:t>
            </w:r>
          </w:p>
        </w:tc>
      </w:tr>
      <w:tr>
        <w:tc>
          <w:tcPr>
            <w:tcW w:type="dxa" w:w="4320"/>
          </w:tcPr>
          <w:p>
            <w:r/>
            <w:r>
              <w:rPr>
                <w:rFonts w:ascii="Calibri" w:hAnsi="Calibri" w:eastAsia="PingFang SC"/>
              </w:rPr>
              <w:t>模块归属</w:t>
            </w:r>
          </w:p>
        </w:tc>
        <w:tc>
          <w:tcPr>
            <w:tcW w:type="dxa" w:w="4320"/>
          </w:tcPr>
          <w:p>
            <w:r/>
            <w:r>
              <w:rPr>
                <w:rFonts w:ascii="Calibri" w:hAnsi="Calibri" w:eastAsia="PingFang SC"/>
              </w:rPr>
              <w:t>资产盘点 / 盘点任务执行</w:t>
            </w:r>
          </w:p>
        </w:tc>
      </w:tr>
      <w:tr>
        <w:tc>
          <w:tcPr>
            <w:tcW w:type="dxa" w:w="4320"/>
          </w:tcPr>
          <w:p>
            <w:r/>
            <w:r>
              <w:rPr>
                <w:rFonts w:ascii="Calibri" w:hAnsi="Calibri" w:eastAsia="PingFang SC"/>
              </w:rPr>
              <w:t>优先级</w:t>
            </w:r>
          </w:p>
        </w:tc>
        <w:tc>
          <w:tcPr>
            <w:tcW w:type="dxa" w:w="4320"/>
          </w:tcPr>
          <w:p>
            <w:r/>
            <w:r>
              <w:rPr>
                <w:rFonts w:ascii="Calibri" w:hAnsi="Calibri" w:eastAsia="PingFang SC"/>
              </w:rPr>
              <w:t>P0</w:t>
            </w:r>
          </w:p>
        </w:tc>
      </w:tr>
      <w:tr>
        <w:tc>
          <w:tcPr>
            <w:tcW w:type="dxa" w:w="4320"/>
          </w:tcPr>
          <w:p>
            <w:r/>
            <w:r>
              <w:rPr>
                <w:rFonts w:ascii="Calibri" w:hAnsi="Calibri" w:eastAsia="PingFang SC"/>
              </w:rPr>
              <w:t>关联原型页面</w:t>
            </w:r>
          </w:p>
        </w:tc>
        <w:tc>
          <w:tcPr>
            <w:tcW w:type="dxa" w:w="4320"/>
          </w:tcPr>
          <w:p>
            <w:r/>
            <w:r>
              <w:rPr>
                <w:rFonts w:ascii="Calibri" w:hAnsi="Calibri" w:eastAsia="PingFang SC"/>
              </w:rPr>
              <w:t>`/audit/template`（盘点模板）、`/audit/plan`（盘点计划）、`/audit/task`（盘点任务）、移动端盘点执行页</w:t>
            </w:r>
          </w:p>
        </w:tc>
      </w:tr>
      <w:tr>
        <w:tc>
          <w:tcPr>
            <w:tcW w:type="dxa" w:w="4320"/>
          </w:tcPr>
          <w:p>
            <w:r/>
            <w:r>
              <w:rPr>
                <w:rFonts w:ascii="Calibri" w:hAnsi="Calibri" w:eastAsia="PingFang SC"/>
              </w:rPr>
              <w:t>关联源文档</w:t>
            </w:r>
          </w:p>
        </w:tc>
        <w:tc>
          <w:tcPr>
            <w:tcW w:type="dxa" w:w="4320"/>
          </w:tcPr>
          <w:p>
            <w:r/>
            <w:r>
              <w:rPr>
                <w:rFonts w:ascii="Calibri" w:hAnsi="Calibri" w:eastAsia="PingFang SC"/>
              </w:rPr>
              <w:t>《Audit Inventory--执行资产盘点任务》《盘点优化》《盘点优化-直接选定固定资产进行盘点》《预设任务-通过一个页面设置来完成》</w:t>
            </w:r>
          </w:p>
        </w:tc>
      </w:tr>
      <w:tr>
        <w:tc>
          <w:tcPr>
            <w:tcW w:type="dxa" w:w="4320"/>
          </w:tcPr>
          <w:p>
            <w:r/>
            <w:r>
              <w:rPr>
                <w:rFonts w:ascii="Calibri" w:hAnsi="Calibri" w:eastAsia="PingFang SC"/>
              </w:rPr>
              <w:t>负责人</w:t>
            </w:r>
          </w:p>
        </w:tc>
        <w:tc>
          <w:tcPr>
            <w:tcW w:type="dxa" w:w="4320"/>
          </w:tcPr>
          <w:p>
            <w:r/>
            <w:r>
              <w:rPr>
                <w:rFonts w:ascii="Calibri" w:hAnsi="Calibri" w:eastAsia="PingFang SC"/>
              </w:rPr>
              <w:t>Vivian Li（李冬梅）</w:t>
            </w:r>
          </w:p>
        </w:tc>
      </w:tr>
    </w:tbl>
    <w:p/>
    <w:p>
      <w:pPr>
        <w:pStyle w:val="Heading3"/>
      </w:pPr>
      <w:r>
        <w:rPr>
          <w:rFonts w:ascii="Calibri" w:hAnsi="Calibri" w:eastAsia="PingFang SC"/>
        </w:rPr>
      </w:r>
      <w:r>
        <w:rPr>
          <w:rFonts w:ascii="Calibri" w:hAnsi="Calibri" w:eastAsia="PingFang SC"/>
        </w:rPr>
        <w:t>1.2 文档变更记录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时间</w:t>
            </w:r>
          </w:p>
        </w:tc>
        <w:tc>
          <w:tcPr>
            <w:tcW w:type="dxa" w:w="2880"/>
          </w:tcPr>
          <w:p>
            <w:r>
              <w:rPr>
                <w:b/>
              </w:rPr>
            </w:r>
            <w:r>
              <w:rPr>
                <w:rFonts w:ascii="Calibri" w:hAnsi="Calibri" w:eastAsia="PingFang SC"/>
                <w:b/>
              </w:rPr>
              <w:t>变更人</w:t>
            </w:r>
          </w:p>
        </w:tc>
        <w:tc>
          <w:tcPr>
            <w:tcW w:type="dxa" w:w="2880"/>
          </w:tcPr>
          <w:p>
            <w:r>
              <w:rPr>
                <w:b/>
              </w:rPr>
            </w:r>
            <w:r>
              <w:rPr>
                <w:rFonts w:ascii="Calibri" w:hAnsi="Calibri" w:eastAsia="PingFang SC"/>
                <w:b/>
              </w:rPr>
              <w:t>变更内容</w:t>
            </w:r>
          </w:p>
        </w:tc>
      </w:tr>
      <w:tr>
        <w:tc>
          <w:tcPr>
            <w:tcW w:type="dxa" w:w="2880"/>
          </w:tcPr>
          <w:p>
            <w:r/>
            <w:r>
              <w:rPr>
                <w:rFonts w:ascii="Calibri" w:hAnsi="Calibri" w:eastAsia="PingFang SC"/>
              </w:rPr>
              <w:t>12.16</w:t>
            </w:r>
          </w:p>
        </w:tc>
        <w:tc>
          <w:tcPr>
            <w:tcW w:type="dxa" w:w="2880"/>
          </w:tcPr>
          <w:p>
            <w:r/>
            <w:r>
              <w:rPr>
                <w:rFonts w:ascii="Calibri" w:hAnsi="Calibri" w:eastAsia="PingFang SC"/>
              </w:rPr>
              <w:t>Vivian Li（李冬梅）</w:t>
            </w:r>
          </w:p>
        </w:tc>
        <w:tc>
          <w:tcPr>
            <w:tcW w:type="dxa" w:w="2880"/>
          </w:tcPr>
          <w:p>
            <w:r/>
            <w:r>
              <w:rPr>
                <w:rFonts w:ascii="Calibri" w:hAnsi="Calibri" w:eastAsia="PingFang SC"/>
              </w:rPr>
              <w:t>新建「执行资产盘点任务」内容，明确任务四 Tab、扫码/手动盘点、五类盘点结果</w:t>
            </w:r>
          </w:p>
        </w:tc>
      </w:tr>
      <w:tr>
        <w:tc>
          <w:tcPr>
            <w:tcW w:type="dxa" w:w="2880"/>
          </w:tcPr>
          <w:p>
            <w:r/>
            <w:r>
              <w:rPr>
                <w:rFonts w:ascii="Calibri" w:hAnsi="Calibri" w:eastAsia="PingFang SC"/>
              </w:rPr>
              <w:t>迭代</w:t>
            </w:r>
          </w:p>
        </w:tc>
        <w:tc>
          <w:tcPr>
            <w:tcW w:type="dxa" w:w="2880"/>
          </w:tcPr>
          <w:p>
            <w:r/>
            <w:r>
              <w:rPr>
                <w:rFonts w:ascii="Calibri" w:hAnsi="Calibri" w:eastAsia="PingFang SC"/>
              </w:rPr>
              <w:t>产品</w:t>
            </w:r>
          </w:p>
        </w:tc>
        <w:tc>
          <w:tcPr>
            <w:tcW w:type="dxa" w:w="2880"/>
          </w:tcPr>
          <w:p>
            <w:r/>
            <w:r>
              <w:rPr>
                <w:rFonts w:ascii="Calibri" w:hAnsi="Calibri" w:eastAsia="PingFang SC"/>
              </w:rPr>
              <w:t>合并《盘点优化》：RFID 盘点、离线盘点、模板统一属性设置、自主盘点</w:t>
            </w:r>
          </w:p>
        </w:tc>
      </w:tr>
      <w:tr>
        <w:tc>
          <w:tcPr>
            <w:tcW w:type="dxa" w:w="2880"/>
          </w:tcPr>
          <w:p>
            <w:r/>
            <w:r>
              <w:rPr>
                <w:rFonts w:ascii="Calibri" w:hAnsi="Calibri" w:eastAsia="PingFang SC"/>
              </w:rPr>
              <w:t>迭代</w:t>
            </w:r>
          </w:p>
        </w:tc>
        <w:tc>
          <w:tcPr>
            <w:tcW w:type="dxa" w:w="2880"/>
          </w:tcPr>
          <w:p>
            <w:r/>
            <w:r>
              <w:rPr>
                <w:rFonts w:ascii="Calibri" w:hAnsi="Calibri" w:eastAsia="PingFang SC"/>
              </w:rPr>
              <w:t>产品</w:t>
            </w:r>
          </w:p>
        </w:tc>
        <w:tc>
          <w:tcPr>
            <w:tcW w:type="dxa" w:w="2880"/>
          </w:tcPr>
          <w:p>
            <w:r/>
            <w:r>
              <w:rPr>
                <w:rFonts w:ascii="Calibri" w:hAnsi="Calibri" w:eastAsia="PingFang SC"/>
              </w:rPr>
              <w:t>合并《精选盘点》：直接选定固定资产进行盘点（无位置/库房场景）</w:t>
            </w:r>
          </w:p>
        </w:tc>
      </w:tr>
      <w:tr>
        <w:tc>
          <w:tcPr>
            <w:tcW w:type="dxa" w:w="2880"/>
          </w:tcPr>
          <w:p>
            <w:r/>
            <w:r>
              <w:rPr>
                <w:rFonts w:ascii="Calibri" w:hAnsi="Calibri" w:eastAsia="PingFang SC"/>
              </w:rPr>
              <w:t>迭代</w:t>
            </w:r>
          </w:p>
        </w:tc>
        <w:tc>
          <w:tcPr>
            <w:tcW w:type="dxa" w:w="2880"/>
          </w:tcPr>
          <w:p>
            <w:r/>
            <w:r>
              <w:rPr>
                <w:rFonts w:ascii="Calibri" w:hAnsi="Calibri" w:eastAsia="PingFang SC"/>
              </w:rPr>
              <w:t>产品</w:t>
            </w:r>
          </w:p>
        </w:tc>
        <w:tc>
          <w:tcPr>
            <w:tcW w:type="dxa" w:w="2880"/>
          </w:tcPr>
          <w:p>
            <w:r/>
            <w:r>
              <w:rPr>
                <w:rFonts w:ascii="Calibri" w:hAnsi="Calibri" w:eastAsia="PingFang SC"/>
              </w:rPr>
              <w:t>合并《预设任务》：通过一个页面完成预设（定时）任务配置</w:t>
            </w:r>
          </w:p>
        </w:tc>
      </w:tr>
    </w:tbl>
    <w:p/>
    <w:p>
      <w:pPr>
        <w:pStyle w:val="Heading3"/>
      </w:pPr>
      <w:r>
        <w:rPr>
          <w:rFonts w:ascii="Calibri" w:hAnsi="Calibri" w:eastAsia="PingFang SC"/>
        </w:rPr>
      </w:r>
      <w:r>
        <w:rPr>
          <w:rFonts w:ascii="Calibri" w:hAnsi="Calibri" w:eastAsia="PingFang SC"/>
        </w:rPr>
        <w:t>1.3 名词解释</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术语</w:t>
            </w:r>
          </w:p>
        </w:tc>
        <w:tc>
          <w:tcPr>
            <w:tcW w:type="dxa" w:w="4320"/>
          </w:tcPr>
          <w:p>
            <w:r>
              <w:rPr>
                <w:b/>
              </w:rPr>
            </w:r>
            <w:r>
              <w:rPr>
                <w:rFonts w:ascii="Calibri" w:hAnsi="Calibri" w:eastAsia="PingFang SC"/>
                <w:b/>
              </w:rPr>
              <w:t>含义</w:t>
            </w:r>
          </w:p>
        </w:tc>
      </w:tr>
      <w:tr>
        <w:tc>
          <w:tcPr>
            <w:tcW w:type="dxa" w:w="4320"/>
          </w:tcPr>
          <w:p>
            <w:r/>
            <w:r>
              <w:rPr>
                <w:rFonts w:ascii="Calibri" w:hAnsi="Calibri" w:eastAsia="PingFang SC"/>
              </w:rPr>
              <w:t>盘点模板（Audit Template）</w:t>
            </w:r>
          </w:p>
        </w:tc>
        <w:tc>
          <w:tcPr>
            <w:tcW w:type="dxa" w:w="4320"/>
          </w:tcPr>
          <w:p>
            <w:r/>
            <w:r>
              <w:rPr>
                <w:rFonts w:ascii="Calibri" w:hAnsi="Calibri" w:eastAsia="PingFang SC"/>
              </w:rPr>
              <w:t>定义盘点范围（类型、盘点库房/位置、盘点规格、盘点属性）的复用配置</w:t>
            </w:r>
          </w:p>
        </w:tc>
      </w:tr>
      <w:tr>
        <w:tc>
          <w:tcPr>
            <w:tcW w:type="dxa" w:w="4320"/>
          </w:tcPr>
          <w:p>
            <w:r/>
            <w:r>
              <w:rPr>
                <w:rFonts w:ascii="Calibri" w:hAnsi="Calibri" w:eastAsia="PingFang SC"/>
              </w:rPr>
              <w:t>盘点计划（Audit Plan）</w:t>
            </w:r>
          </w:p>
        </w:tc>
        <w:tc>
          <w:tcPr>
            <w:tcW w:type="dxa" w:w="4320"/>
          </w:tcPr>
          <w:p>
            <w:r/>
            <w:r>
              <w:rPr>
                <w:rFonts w:ascii="Calibri" w:hAnsi="Calibri" w:eastAsia="PingFang SC"/>
              </w:rPr>
              <w:t>为模板绑定负责人、协作人、执行周期，按周期滚动生成盘点任务</w:t>
            </w:r>
          </w:p>
        </w:tc>
      </w:tr>
      <w:tr>
        <w:tc>
          <w:tcPr>
            <w:tcW w:type="dxa" w:w="4320"/>
          </w:tcPr>
          <w:p>
            <w:r/>
            <w:r>
              <w:rPr>
                <w:rFonts w:ascii="Calibri" w:hAnsi="Calibri" w:eastAsia="PingFang SC"/>
              </w:rPr>
              <w:t>盘点任务（Audit Task）</w:t>
            </w:r>
          </w:p>
        </w:tc>
        <w:tc>
          <w:tcPr>
            <w:tcW w:type="dxa" w:w="4320"/>
          </w:tcPr>
          <w:p>
            <w:r/>
            <w:r>
              <w:rPr>
                <w:rFonts w:ascii="Calibri" w:hAnsi="Calibri" w:eastAsia="PingFang SC"/>
              </w:rPr>
              <w:t>计划生成的可执行盘点单，由执行者/协作者领取并执行</w:t>
            </w:r>
          </w:p>
        </w:tc>
      </w:tr>
      <w:tr>
        <w:tc>
          <w:tcPr>
            <w:tcW w:type="dxa" w:w="4320"/>
          </w:tcPr>
          <w:p>
            <w:r/>
            <w:r>
              <w:rPr>
                <w:rFonts w:ascii="Calibri" w:hAnsi="Calibri" w:eastAsia="PingFang SC"/>
              </w:rPr>
              <w:t>执行者 / 协作者</w:t>
            </w:r>
          </w:p>
        </w:tc>
        <w:tc>
          <w:tcPr>
            <w:tcW w:type="dxa" w:w="4320"/>
          </w:tcPr>
          <w:p>
            <w:r/>
            <w:r>
              <w:rPr>
                <w:rFonts w:ascii="Calibri" w:hAnsi="Calibri" w:eastAsia="PingFang SC"/>
              </w:rPr>
              <w:t>任务的主执行人（Executor）/ 协助执行人（Collaborator）</w:t>
            </w:r>
          </w:p>
        </w:tc>
      </w:tr>
      <w:tr>
        <w:tc>
          <w:tcPr>
            <w:tcW w:type="dxa" w:w="4320"/>
          </w:tcPr>
          <w:p>
            <w:r/>
            <w:r>
              <w:rPr>
                <w:rFonts w:ascii="Calibri" w:hAnsi="Calibri" w:eastAsia="PingFang SC"/>
              </w:rPr>
              <w:t>领取（Receive）</w:t>
            </w:r>
          </w:p>
        </w:tc>
        <w:tc>
          <w:tcPr>
            <w:tcW w:type="dxa" w:w="4320"/>
          </w:tcPr>
          <w:p>
            <w:r/>
            <w:r>
              <w:rPr>
                <w:rFonts w:ascii="Calibri" w:hAnsi="Calibri" w:eastAsia="PingFang SC"/>
              </w:rPr>
              <w:t>任务到达开始时间后，执行者/协作者点击领取，圈定盘点资产集合</w:t>
            </w:r>
          </w:p>
        </w:tc>
      </w:tr>
      <w:tr>
        <w:tc>
          <w:tcPr>
            <w:tcW w:type="dxa" w:w="4320"/>
          </w:tcPr>
          <w:p>
            <w:r/>
            <w:r>
              <w:rPr>
                <w:rFonts w:ascii="Calibri" w:hAnsi="Calibri" w:eastAsia="PingFang SC"/>
              </w:rPr>
              <w:t>在库盘点 / 在用盘点</w:t>
            </w:r>
          </w:p>
        </w:tc>
        <w:tc>
          <w:tcPr>
            <w:tcW w:type="dxa" w:w="4320"/>
          </w:tcPr>
          <w:p>
            <w:r/>
            <w:r>
              <w:rPr>
                <w:rFonts w:ascii="Calibri" w:hAnsi="Calibri" w:eastAsia="PingFang SC"/>
              </w:rPr>
              <w:t>库房中资产的盘点 / 其他地点（办公室、数据中心）资产的盘点</w:t>
            </w:r>
          </w:p>
        </w:tc>
      </w:tr>
      <w:tr>
        <w:tc>
          <w:tcPr>
            <w:tcW w:type="dxa" w:w="4320"/>
          </w:tcPr>
          <w:p>
            <w:r/>
            <w:r>
              <w:rPr>
                <w:rFonts w:ascii="Calibri" w:hAnsi="Calibri" w:eastAsia="PingFang SC"/>
              </w:rPr>
              <w:t>RFID 盘点</w:t>
            </w:r>
          </w:p>
        </w:tc>
        <w:tc>
          <w:tcPr>
            <w:tcW w:type="dxa" w:w="4320"/>
          </w:tcPr>
          <w:p>
            <w:r/>
            <w:r>
              <w:rPr>
                <w:rFonts w:ascii="Calibri" w:hAnsi="Calibri" w:eastAsia="PingFang SC"/>
              </w:rPr>
              <w:t>通过 RFID 批量识别资产，回答资产是否在库/在使用位置</w:t>
            </w:r>
          </w:p>
        </w:tc>
      </w:tr>
      <w:tr>
        <w:tc>
          <w:tcPr>
            <w:tcW w:type="dxa" w:w="4320"/>
          </w:tcPr>
          <w:p>
            <w:r/>
            <w:r>
              <w:rPr>
                <w:rFonts w:ascii="Calibri" w:hAnsi="Calibri" w:eastAsia="PingFang SC"/>
              </w:rPr>
              <w:t>离线盘点</w:t>
            </w:r>
          </w:p>
        </w:tc>
        <w:tc>
          <w:tcPr>
            <w:tcW w:type="dxa" w:w="4320"/>
          </w:tcPr>
          <w:p>
            <w:r/>
            <w:r>
              <w:rPr>
                <w:rFonts w:ascii="Calibri" w:hAnsi="Calibri" w:eastAsia="PingFang SC"/>
              </w:rPr>
              <w:t>无网环境下先下载任务、本地盘点、恢复网络后同步</w:t>
            </w:r>
          </w:p>
        </w:tc>
      </w:tr>
      <w:tr>
        <w:tc>
          <w:tcPr>
            <w:tcW w:type="dxa" w:w="4320"/>
          </w:tcPr>
          <w:p>
            <w:r/>
            <w:r>
              <w:rPr>
                <w:rFonts w:ascii="Calibri" w:hAnsi="Calibri" w:eastAsia="PingFang SC"/>
              </w:rPr>
              <w:t>自主盘点（Self-Audit）</w:t>
            </w:r>
          </w:p>
        </w:tc>
        <w:tc>
          <w:tcPr>
            <w:tcW w:type="dxa" w:w="4320"/>
          </w:tcPr>
          <w:p>
            <w:r/>
            <w:r>
              <w:rPr>
                <w:rFonts w:ascii="Calibri" w:hAnsi="Calibri" w:eastAsia="PingFang SC"/>
              </w:rPr>
              <w:t>资产所有者自行盘点自己名下的硬件资产</w:t>
            </w:r>
          </w:p>
        </w:tc>
      </w:tr>
      <w:tr>
        <w:tc>
          <w:tcPr>
            <w:tcW w:type="dxa" w:w="4320"/>
          </w:tcPr>
          <w:p>
            <w:r/>
            <w:r>
              <w:rPr>
                <w:rFonts w:ascii="Calibri" w:hAnsi="Calibri" w:eastAsia="PingFang SC"/>
              </w:rPr>
              <w:t>精选盘点（Selected-Asset）</w:t>
            </w:r>
          </w:p>
        </w:tc>
        <w:tc>
          <w:tcPr>
            <w:tcW w:type="dxa" w:w="4320"/>
          </w:tcPr>
          <w:p>
            <w:r/>
            <w:r>
              <w:rPr>
                <w:rFonts w:ascii="Calibri" w:hAnsi="Calibri" w:eastAsia="PingFang SC"/>
              </w:rPr>
              <w:t>直接选定企业已有资产进行盘点，不依赖位置/库房</w:t>
            </w:r>
          </w:p>
        </w:tc>
      </w:tr>
      <w:tr>
        <w:tc>
          <w:tcPr>
            <w:tcW w:type="dxa" w:w="4320"/>
          </w:tcPr>
          <w:p>
            <w:r/>
            <w:r>
              <w:rPr>
                <w:rFonts w:ascii="Calibri" w:hAnsi="Calibri" w:eastAsia="PingFang SC"/>
              </w:rPr>
              <w:t>预设任务（Scheduled Task）</w:t>
            </w:r>
          </w:p>
        </w:tc>
        <w:tc>
          <w:tcPr>
            <w:tcW w:type="dxa" w:w="4320"/>
          </w:tcPr>
          <w:p>
            <w:r/>
            <w:r>
              <w:rPr>
                <w:rFonts w:ascii="Calibri" w:hAnsi="Calibri" w:eastAsia="PingFang SC"/>
              </w:rPr>
              <w:t>按周期/条件自动触发的定时任务（盘点、维护、库存、到期等通知）</w:t>
            </w:r>
          </w:p>
        </w:tc>
      </w:tr>
      <w:tr>
        <w:tc>
          <w:tcPr>
            <w:tcW w:type="dxa" w:w="4320"/>
          </w:tcPr>
          <w:p>
            <w:r/>
            <w:r>
              <w:rPr>
                <w:rFonts w:ascii="Calibri" w:hAnsi="Calibri" w:eastAsia="PingFang SC"/>
              </w:rPr>
              <w:t>盘点值 / 目标值</w:t>
            </w:r>
          </w:p>
        </w:tc>
        <w:tc>
          <w:tcPr>
            <w:tcW w:type="dxa" w:w="4320"/>
          </w:tcPr>
          <w:p>
            <w:r/>
            <w:r>
              <w:rPr>
                <w:rFonts w:ascii="Calibri" w:hAnsi="Calibri" w:eastAsia="PingFang SC"/>
              </w:rPr>
              <w:t>盘点值＝盘点时录入的属性值；目标值＝台账中的属性值</w:t>
            </w:r>
          </w:p>
        </w:tc>
      </w:tr>
    </w:tbl>
    <w:p/>
    <w:p>
      <w:pPr>
        <w:pStyle w:val="Heading3"/>
      </w:pPr>
      <w:r>
        <w:rPr>
          <w:rFonts w:ascii="Calibri" w:hAnsi="Calibri" w:eastAsia="PingFang SC"/>
        </w:rPr>
      </w:r>
      <w:r>
        <w:rPr>
          <w:rFonts w:ascii="Calibri" w:hAnsi="Calibri" w:eastAsia="PingFang SC"/>
        </w:rPr>
        <w:t>1.4 关联需求清单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序号</w:t>
            </w:r>
          </w:p>
        </w:tc>
        <w:tc>
          <w:tcPr>
            <w:tcW w:type="dxa" w:w="2160"/>
          </w:tcPr>
          <w:p>
            <w:r>
              <w:rPr>
                <w:b/>
              </w:rPr>
            </w:r>
            <w:r>
              <w:rPr>
                <w:rFonts w:ascii="Calibri" w:hAnsi="Calibri" w:eastAsia="PingFang SC"/>
                <w:b/>
              </w:rPr>
              <w:t>需求名称</w:t>
            </w:r>
          </w:p>
        </w:tc>
        <w:tc>
          <w:tcPr>
            <w:tcW w:type="dxa" w:w="2160"/>
          </w:tcPr>
          <w:p>
            <w:r>
              <w:rPr>
                <w:b/>
              </w:rPr>
            </w:r>
            <w:r>
              <w:rPr>
                <w:rFonts w:ascii="Calibri" w:hAnsi="Calibri" w:eastAsia="PingFang SC"/>
                <w:b/>
              </w:rPr>
              <w:t>需求描述</w:t>
            </w:r>
          </w:p>
        </w:tc>
        <w:tc>
          <w:tcPr>
            <w:tcW w:type="dxa" w:w="2160"/>
          </w:tcPr>
          <w:p>
            <w:r>
              <w:rPr>
                <w:b/>
              </w:rPr>
            </w:r>
            <w:r>
              <w:rPr>
                <w:rFonts w:ascii="Calibri" w:hAnsi="Calibri" w:eastAsia="PingFang SC"/>
                <w:b/>
              </w:rPr>
              <w:t>当前进度</w:t>
            </w:r>
          </w:p>
        </w:tc>
      </w:tr>
      <w:tr>
        <w:tc>
          <w:tcPr>
            <w:tcW w:type="dxa" w:w="2160"/>
          </w:tcPr>
          <w:p>
            <w:r/>
            <w:r>
              <w:rPr>
                <w:rFonts w:ascii="Calibri" w:hAnsi="Calibri" w:eastAsia="PingFang SC"/>
              </w:rPr>
              <w:t>1</w:t>
            </w:r>
          </w:p>
        </w:tc>
        <w:tc>
          <w:tcPr>
            <w:tcW w:type="dxa" w:w="2160"/>
          </w:tcPr>
          <w:p>
            <w:r/>
            <w:r>
              <w:rPr>
                <w:rFonts w:ascii="Calibri" w:hAnsi="Calibri" w:eastAsia="PingFang SC"/>
              </w:rPr>
              <w:t>盘点总览</w:t>
            </w:r>
          </w:p>
        </w:tc>
        <w:tc>
          <w:tcPr>
            <w:tcW w:type="dxa" w:w="2160"/>
          </w:tcPr>
          <w:p>
            <w:r/>
            <w:r>
              <w:rPr>
                <w:rFonts w:ascii="Calibri" w:hAnsi="Calibri" w:eastAsia="PingFang SC"/>
              </w:rPr>
              <w:t>任务执行结果汇总到总览看板</w:t>
            </w:r>
          </w:p>
        </w:tc>
        <w:tc>
          <w:tcPr>
            <w:tcW w:type="dxa" w:w="2160"/>
          </w:tcPr>
          <w:p>
            <w:r/>
            <w:r>
              <w:rPr>
                <w:rFonts w:ascii="Calibri" w:hAnsi="Calibri" w:eastAsia="PingFang SC"/>
              </w:rPr>
              <w:t>已实现</w:t>
            </w:r>
          </w:p>
        </w:tc>
      </w:tr>
      <w:tr>
        <w:tc>
          <w:tcPr>
            <w:tcW w:type="dxa" w:w="2160"/>
          </w:tcPr>
          <w:p>
            <w:r/>
            <w:r>
              <w:rPr>
                <w:rFonts w:ascii="Calibri" w:hAnsi="Calibri" w:eastAsia="PingFang SC"/>
              </w:rPr>
              <w:t>2</w:t>
            </w:r>
          </w:p>
        </w:tc>
        <w:tc>
          <w:tcPr>
            <w:tcW w:type="dxa" w:w="2160"/>
          </w:tcPr>
          <w:p>
            <w:r/>
            <w:r>
              <w:rPr>
                <w:rFonts w:ascii="Calibri" w:hAnsi="Calibri" w:eastAsia="PingFang SC"/>
              </w:rPr>
              <w:t>复核盘点结果</w:t>
            </w:r>
          </w:p>
        </w:tc>
        <w:tc>
          <w:tcPr>
            <w:tcW w:type="dxa" w:w="2160"/>
          </w:tcPr>
          <w:p>
            <w:r/>
            <w:r>
              <w:rPr>
                <w:rFonts w:ascii="Calibri" w:hAnsi="Calibri" w:eastAsia="PingFang SC"/>
              </w:rPr>
              <w:t>任务提交后由创建人复核，更新台账</w:t>
            </w:r>
          </w:p>
        </w:tc>
        <w:tc>
          <w:tcPr>
            <w:tcW w:type="dxa" w:w="2160"/>
          </w:tcPr>
          <w:p>
            <w:r/>
            <w:r>
              <w:rPr>
                <w:rFonts w:ascii="Calibri" w:hAnsi="Calibri" w:eastAsia="PingFang SC"/>
              </w:rPr>
              <w:t>已实现</w:t>
            </w:r>
          </w:p>
        </w:tc>
      </w:tr>
      <w:tr>
        <w:tc>
          <w:tcPr>
            <w:tcW w:type="dxa" w:w="2160"/>
          </w:tcPr>
          <w:p>
            <w:r/>
            <w:r>
              <w:rPr>
                <w:rFonts w:ascii="Calibri" w:hAnsi="Calibri" w:eastAsia="PingFang SC"/>
              </w:rPr>
              <w:t>3</w:t>
            </w:r>
          </w:p>
        </w:tc>
        <w:tc>
          <w:tcPr>
            <w:tcW w:type="dxa" w:w="2160"/>
          </w:tcPr>
          <w:p>
            <w:r/>
            <w:r>
              <w:rPr>
                <w:rFonts w:ascii="Calibri" w:hAnsi="Calibri" w:eastAsia="PingFang SC"/>
              </w:rPr>
              <w:t>盘点通知</w:t>
            </w:r>
          </w:p>
        </w:tc>
        <w:tc>
          <w:tcPr>
            <w:tcW w:type="dxa" w:w="2160"/>
          </w:tcPr>
          <w:p>
            <w:r/>
            <w:r>
              <w:rPr>
                <w:rFonts w:ascii="Calibri" w:hAnsi="Calibri" w:eastAsia="PingFang SC"/>
              </w:rPr>
              <w:t>任务通过多渠道通知执行者并支持跳转盘点</w:t>
            </w:r>
          </w:p>
        </w:tc>
        <w:tc>
          <w:tcPr>
            <w:tcW w:type="dxa" w:w="2160"/>
          </w:tcPr>
          <w:p>
            <w:r/>
            <w:r>
              <w:rPr>
                <w:rFonts w:ascii="Calibri" w:hAnsi="Calibri" w:eastAsia="PingFang SC"/>
              </w:rPr>
              <w:t>已实现</w:t>
            </w:r>
          </w:p>
        </w:tc>
      </w:tr>
      <w:tr>
        <w:tc>
          <w:tcPr>
            <w:tcW w:type="dxa" w:w="2160"/>
          </w:tcPr>
          <w:p>
            <w:r/>
            <w:r>
              <w:rPr>
                <w:rFonts w:ascii="Calibri" w:hAnsi="Calibri" w:eastAsia="PingFang SC"/>
              </w:rPr>
              <w:t>4</w:t>
            </w:r>
          </w:p>
        </w:tc>
        <w:tc>
          <w:tcPr>
            <w:tcW w:type="dxa" w:w="2160"/>
          </w:tcPr>
          <w:p>
            <w:r/>
            <w:r>
              <w:rPr>
                <w:rFonts w:ascii="Calibri" w:hAnsi="Calibri" w:eastAsia="PingFang SC"/>
              </w:rPr>
              <w:t>库房与库房类型</w:t>
            </w:r>
          </w:p>
        </w:tc>
        <w:tc>
          <w:tcPr>
            <w:tcW w:type="dxa" w:w="2160"/>
          </w:tcPr>
          <w:p>
            <w:r/>
            <w:r>
              <w:rPr>
                <w:rFonts w:ascii="Calibri" w:hAnsi="Calibri" w:eastAsia="PingFang SC"/>
              </w:rPr>
              <w:t>盘点范围引用库房/shelf</w:t>
            </w:r>
          </w:p>
        </w:tc>
        <w:tc>
          <w:tcPr>
            <w:tcW w:type="dxa" w:w="2160"/>
          </w:tcPr>
          <w:p>
            <w:r/>
            <w:r>
              <w:rPr>
                <w:rFonts w:ascii="Calibri" w:hAnsi="Calibri" w:eastAsia="PingFang SC"/>
              </w:rPr>
              <w:t>已实现</w:t>
            </w:r>
          </w:p>
        </w:tc>
      </w:tr>
      <w:tr>
        <w:tc>
          <w:tcPr>
            <w:tcW w:type="dxa" w:w="2160"/>
          </w:tcPr>
          <w:p>
            <w:r/>
            <w:r>
              <w:rPr>
                <w:rFonts w:ascii="Calibri" w:hAnsi="Calibri" w:eastAsia="PingFang SC"/>
              </w:rPr>
              <w:t>5</w:t>
            </w:r>
          </w:p>
        </w:tc>
        <w:tc>
          <w:tcPr>
            <w:tcW w:type="dxa" w:w="2160"/>
          </w:tcPr>
          <w:p>
            <w:r/>
            <w:r>
              <w:rPr>
                <w:rFonts w:ascii="Calibri" w:hAnsi="Calibri" w:eastAsia="PingFang SC"/>
              </w:rPr>
              <w:t>资产规格管理</w:t>
            </w:r>
          </w:p>
        </w:tc>
        <w:tc>
          <w:tcPr>
            <w:tcW w:type="dxa" w:w="2160"/>
          </w:tcPr>
          <w:p>
            <w:r/>
            <w:r>
              <w:rPr>
                <w:rFonts w:ascii="Calibri" w:hAnsi="Calibri" w:eastAsia="PingFang SC"/>
              </w:rPr>
              <w:t>盘点按 Model 组织待盘资产与盘点属性</w:t>
            </w:r>
          </w:p>
        </w:tc>
        <w:tc>
          <w:tcPr>
            <w:tcW w:type="dxa" w:w="2160"/>
          </w:tcPr>
          <w:p>
            <w:r/>
            <w:r>
              <w:rPr>
                <w:rFonts w:ascii="Calibri" w:hAnsi="Calibri" w:eastAsia="PingFang SC"/>
              </w:rPr>
              <w:t>已实现</w:t>
            </w:r>
          </w:p>
        </w:tc>
      </w:tr>
    </w:tbl>
    <w:p/>
    <w:p>
      <w:pPr>
        <w:pStyle w:val="Heading2"/>
      </w:pPr>
      <w:r>
        <w:rPr>
          <w:rFonts w:ascii="Calibri" w:hAnsi="Calibri" w:eastAsia="PingFang SC"/>
        </w:rPr>
      </w:r>
      <w:r>
        <w:rPr>
          <w:rFonts w:ascii="Calibri" w:hAnsi="Calibri" w:eastAsia="PingFang SC"/>
        </w:rPr>
        <w:t>2. 需求分析</w:t>
      </w:r>
    </w:p>
    <w:p>
      <w:pPr>
        <w:pStyle w:val="Heading3"/>
      </w:pPr>
      <w:r>
        <w:rPr>
          <w:rFonts w:ascii="Calibri" w:hAnsi="Calibri" w:eastAsia="PingFang SC"/>
        </w:rPr>
      </w:r>
      <w:r>
        <w:rPr>
          <w:rFonts w:ascii="Calibri" w:hAnsi="Calibri" w:eastAsia="PingFang SC"/>
        </w:rPr>
        <w:t>2.1 业务背景</w:t>
      </w:r>
    </w:p>
    <w:p>
      <w:r>
        <w:rPr>
          <w:rFonts w:ascii="Calibri" w:hAnsi="Calibri" w:eastAsia="PingFang SC"/>
        </w:rPr>
        <w:t>资产盘点（Asset Inventory）是对组织内所有资产进行物理检查和记录的关键过程，目的与作用包括：准确性（资产记录与实物匹配）、完整性（识别未记录资产）、合规性（审计与税务报告）、安全性（防止丢失被盗）、维护保养（识别需维护资产）、成本控制、资产优化（识别闲置/过剩）、责任分配、风险管理、报告分析。系统需支持以「模板 → 计划 → 任务」为主线组织盘点，并覆盖 PC 端配置与移动端（含离线）执行的完整流程。</w:t>
      </w:r>
    </w:p>
    <w:p>
      <w:pPr>
        <w:pStyle w:val="Heading3"/>
      </w:pPr>
      <w:r>
        <w:rPr>
          <w:rFonts w:ascii="Calibri" w:hAnsi="Calibri" w:eastAsia="PingFang SC"/>
        </w:rPr>
      </w:r>
      <w:r>
        <w:rPr>
          <w:rFonts w:ascii="Calibri" w:hAnsi="Calibri" w:eastAsia="PingFang SC"/>
        </w:rPr>
        <w:t>2.2 需求价值</w:t>
      </w:r>
    </w:p>
    <w:p>
      <w:pPr>
        <w:pStyle w:val="Heading4"/>
      </w:pPr>
      <w:r>
        <w:rPr>
          <w:rFonts w:ascii="Calibri" w:hAnsi="Calibri" w:eastAsia="PingFang SC"/>
        </w:rPr>
      </w:r>
      <w:r>
        <w:rPr>
          <w:rFonts w:ascii="Calibri" w:hAnsi="Calibri" w:eastAsia="PingFang SC"/>
        </w:rPr>
        <w:t>2.2.1 模块价值点</w:t>
      </w:r>
    </w:p>
    <w:p>
      <w:r>
        <w:rPr>
          <w:rFonts w:ascii="Calibri" w:hAnsi="Calibri" w:eastAsia="PingFang SC"/>
        </w:rPr>
        <w:t>参考 ServiceNow 资产盘点（Audit）关注的核心内容：资产清单与记录准确性、采购与接收过程、使用与维护、报废与处置、内部控制与合规性、生命周期管理、成本控制、风险管理、保险与风险管理、合规性。系统盘点执行模块聚焦其中「清单准确性 + 生命周期一致性 + 高效执行」三点，通过多种盘点方式（手动/扫码/RFID/离线/自主/精选）覆盖不同客户场景。</w:t>
      </w:r>
    </w:p>
    <w:p>
      <w:pPr>
        <w:pStyle w:val="Heading4"/>
      </w:pPr>
      <w:r>
        <w:rPr>
          <w:rFonts w:ascii="Calibri" w:hAnsi="Calibri" w:eastAsia="PingFang SC"/>
        </w:rPr>
      </w:r>
      <w:r>
        <w:rPr>
          <w:rFonts w:ascii="Calibri" w:hAnsi="Calibri" w:eastAsia="PingFang SC"/>
        </w:rPr>
        <w:t>2.2.2 调研结论及竞品分析</w:t>
      </w:r>
    </w:p>
    <w:p>
      <w:r>
        <w:rPr>
          <w:rFonts w:ascii="Calibri" w:hAnsi="Calibri" w:eastAsia="PingFang SC"/>
        </w:rPr>
        <w:t>参考 ServiceNow：盘点任务化管理、移动端扫码盘点、盘点差异分类统计。结合本系统实践补充：RFID 批量盘点、离线盘点数据锁与同步比对、模板统一属性设置、自主盘点（按人生成任务）、精选盘点（无位置/库房直接选资产）等本地化能力。</w:t>
      </w:r>
    </w:p>
    <w:p>
      <w:pPr>
        <w:pStyle w:val="Heading3"/>
      </w:pPr>
      <w:r>
        <w:rPr>
          <w:rFonts w:ascii="Calibri" w:hAnsi="Calibri" w:eastAsia="PingFang SC"/>
        </w:rPr>
      </w:r>
      <w:r>
        <w:rPr>
          <w:rFonts w:ascii="Calibri" w:hAnsi="Calibri" w:eastAsia="PingFang SC"/>
        </w:rPr>
        <w:t>2.3 用户故事</w:t>
      </w:r>
    </w:p>
    <w:p>
      <w:pPr>
        <w:pStyle w:val="Heading4"/>
      </w:pPr>
      <w:r>
        <w:rPr>
          <w:rFonts w:ascii="Calibri" w:hAnsi="Calibri" w:eastAsia="PingFang SC"/>
        </w:rPr>
      </w:r>
      <w:r>
        <w:rPr>
          <w:rFonts w:ascii="Calibri" w:hAnsi="Calibri" w:eastAsia="PingFang SC"/>
        </w:rPr>
        <w:t>2.3.1 盘点对象</w:t>
      </w:r>
    </w:p>
    <w:p>
      <w:pPr>
        <w:pStyle w:val="ListBullet"/>
      </w:pPr>
      <w:r>
        <w:rPr>
          <w:rFonts w:ascii="Calibri" w:hAnsi="Calibri" w:eastAsia="PingFang SC"/>
        </w:rPr>
        <w:t xml:space="preserve">库房中的资产 —— </w:t>
      </w:r>
      <w:r>
        <w:rPr>
          <w:rFonts w:ascii="Calibri" w:hAnsi="Calibri" w:eastAsia="PingFang SC"/>
          <w:b/>
        </w:rPr>
        <w:t>在库盘点</w:t>
      </w:r>
      <w:r>
        <w:rPr>
          <w:rFonts w:ascii="Calibri" w:hAnsi="Calibri" w:eastAsia="PingFang SC"/>
        </w:rPr>
        <w:t>。</w:t>
      </w:r>
    </w:p>
    <w:p>
      <w:pPr>
        <w:pStyle w:val="ListBullet"/>
      </w:pPr>
      <w:r>
        <w:rPr>
          <w:rFonts w:ascii="Calibri" w:hAnsi="Calibri" w:eastAsia="PingFang SC"/>
        </w:rPr>
        <w:t xml:space="preserve">其他地点（如办公室或数据中心）的资产 —— </w:t>
      </w:r>
      <w:r>
        <w:rPr>
          <w:rFonts w:ascii="Calibri" w:hAnsi="Calibri" w:eastAsia="PingFang SC"/>
          <w:b/>
        </w:rPr>
        <w:t>在用盘点</w:t>
      </w:r>
      <w:r>
        <w:rPr>
          <w:rFonts w:ascii="Calibri" w:hAnsi="Calibri" w:eastAsia="PingFang SC"/>
        </w:rPr>
        <w:t>（某些地点资产不在库房中，需室内定位）。</w:t>
      </w:r>
    </w:p>
    <w:p>
      <w:pPr>
        <w:pStyle w:val="Heading4"/>
      </w:pPr>
      <w:r>
        <w:rPr>
          <w:rFonts w:ascii="Calibri" w:hAnsi="Calibri" w:eastAsia="PingFang SC"/>
        </w:rPr>
      </w:r>
      <w:r>
        <w:rPr>
          <w:rFonts w:ascii="Calibri" w:hAnsi="Calibri" w:eastAsia="PingFang SC"/>
        </w:rPr>
        <w:t>2.3.2 角色要求</w:t>
      </w:r>
    </w:p>
    <w:p>
      <w:pPr>
        <w:pStyle w:val="ListBullet"/>
      </w:pPr>
      <w:r>
        <w:rPr>
          <w:rFonts w:ascii="Calibri" w:hAnsi="Calibri" w:eastAsia="PingFang SC"/>
        </w:rPr>
        <w:t>角色 asset（资产维护人）具备</w:t>
      </w:r>
      <w:r>
        <w:rPr>
          <w:rFonts w:ascii="Calibri" w:hAnsi="Calibri" w:eastAsia="PingFang SC"/>
          <w:b/>
        </w:rPr>
        <w:t>创建</w:t>
      </w:r>
      <w:r>
        <w:rPr>
          <w:rFonts w:ascii="Calibri" w:hAnsi="Calibri" w:eastAsia="PingFang SC"/>
        </w:rPr>
        <w:t>盘点任务权限；</w:t>
      </w:r>
      <w:r>
        <w:rPr>
          <w:rFonts w:ascii="Calibri" w:hAnsi="Calibri" w:eastAsia="PingFang SC"/>
          <w:b/>
        </w:rPr>
        <w:t>执行</w:t>
      </w:r>
      <w:r>
        <w:rPr>
          <w:rFonts w:ascii="Calibri" w:hAnsi="Calibri" w:eastAsia="PingFang SC"/>
        </w:rPr>
        <w:t>盘点任务的人需提前被授予执行权限（如 u1 需先被授予执行盘点权限，方可在指派任务时被指定）。</w:t>
      </w:r>
    </w:p>
    <w:p>
      <w:pPr>
        <w:pStyle w:val="ListBullet"/>
      </w:pPr>
      <w:r>
        <w:rPr>
          <w:rFonts w:ascii="Calibri" w:hAnsi="Calibri" w:eastAsia="PingFang SC"/>
        </w:rPr>
        <w:t>需指定</w:t>
      </w:r>
      <w:r>
        <w:rPr>
          <w:rFonts w:ascii="Calibri" w:hAnsi="Calibri" w:eastAsia="PingFang SC"/>
          <w:b/>
        </w:rPr>
        <w:t>主执行人（执行者）</w:t>
      </w:r>
      <w:r>
        <w:rPr>
          <w:rFonts w:ascii="Calibri" w:hAnsi="Calibri" w:eastAsia="PingFang SC"/>
        </w:rPr>
        <w:t>与</w:t>
      </w:r>
      <w:r>
        <w:rPr>
          <w:rFonts w:ascii="Calibri" w:hAnsi="Calibri" w:eastAsia="PingFang SC"/>
          <w:b/>
        </w:rPr>
        <w:t>协助执行人（协作者）</w:t>
      </w:r>
      <w:r>
        <w:rPr>
          <w:rFonts w:ascii="Calibri" w:hAnsi="Calibri" w:eastAsia="PingFang SC"/>
        </w:rPr>
        <w:t>；执行者、协作者直接指定，不做角色授权限制。</w:t>
      </w:r>
    </w:p>
    <w:p>
      <w:pPr>
        <w:pStyle w:val="Heading2"/>
      </w:pPr>
      <w:r>
        <w:rPr>
          <w:rFonts w:ascii="Calibri" w:hAnsi="Calibri" w:eastAsia="PingFang SC"/>
        </w:rPr>
      </w:r>
      <w:r>
        <w:rPr>
          <w:rFonts w:ascii="Calibri" w:hAnsi="Calibri" w:eastAsia="PingFang SC"/>
        </w:rPr>
        <w:t>3. 需求设计</w:t>
      </w:r>
    </w:p>
    <w:p>
      <w:pPr>
        <w:pStyle w:val="Heading3"/>
      </w:pPr>
      <w:r>
        <w:rPr>
          <w:rFonts w:ascii="Calibri" w:hAnsi="Calibri" w:eastAsia="PingFang SC"/>
        </w:rPr>
      </w:r>
      <w:r>
        <w:rPr>
          <w:rFonts w:ascii="Calibri" w:hAnsi="Calibri" w:eastAsia="PingFang SC"/>
        </w:rPr>
        <w:t>3.1 业务说明与涉及到的表</w:t>
      </w:r>
    </w:p>
    <w:p>
      <w:r>
        <w:rPr>
          <w:rFonts w:ascii="Calibri" w:hAnsi="Calibri" w:eastAsia="PingFang SC"/>
        </w:rPr>
        <w:t>盘点执行以「模板 → 计划 → 任务」为主线；复核结果新增功能点为「台账更新」（详见《复核盘点结果》）。</w:t>
      </w:r>
    </w:p>
    <w:p>
      <w:pPr>
        <w:pStyle w:val="ListBullet"/>
      </w:pPr>
      <w:r>
        <w:rPr>
          <w:rFonts w:ascii="Calibri" w:hAnsi="Calibri" w:eastAsia="PingFang SC"/>
        </w:rPr>
        <w:t>`audit_template`（盘点模板表）</w:t>
      </w:r>
    </w:p>
    <w:p>
      <w:pPr>
        <w:pStyle w:val="ListBullet"/>
      </w:pPr>
      <w:r>
        <w:rPr>
          <w:rFonts w:ascii="Calibri" w:hAnsi="Calibri" w:eastAsia="PingFang SC"/>
        </w:rPr>
        <w:t>`audit_plan`（盘点计划表）</w:t>
      </w:r>
    </w:p>
    <w:p>
      <w:pPr>
        <w:pStyle w:val="ListBullet"/>
      </w:pPr>
      <w:r>
        <w:rPr>
          <w:rFonts w:ascii="Calibri" w:hAnsi="Calibri" w:eastAsia="PingFang SC"/>
        </w:rPr>
        <w:t>`audit_task`（盘点任务表）</w:t>
      </w:r>
    </w:p>
    <w:p>
      <w:pPr>
        <w:pStyle w:val="ListBullet"/>
      </w:pPr>
      <w:r>
        <w:rPr>
          <w:rFonts w:ascii="Calibri" w:hAnsi="Calibri" w:eastAsia="PingFang SC"/>
        </w:rPr>
        <w:t>`audit_result`（盘点结果/明细表）</w:t>
      </w:r>
    </w:p>
    <w:p>
      <w:pPr>
        <w:pStyle w:val="ListBullet"/>
      </w:pPr>
      <w:r>
        <w:rPr>
          <w:rFonts w:ascii="Calibri" w:hAnsi="Calibri" w:eastAsia="PingFang SC"/>
        </w:rPr>
        <w:t>`asset`（资产台账表）</w:t>
      </w:r>
    </w:p>
    <w:p>
      <w:pPr>
        <w:pStyle w:val="ListBullet"/>
      </w:pPr>
      <w:r>
        <w:rPr>
          <w:rFonts w:ascii="Calibri" w:hAnsi="Calibri" w:eastAsia="PingFang SC"/>
        </w:rPr>
        <w:t>`model` / `model_category`（规格 / 规格类别表）</w:t>
      </w:r>
    </w:p>
    <w:p>
      <w:pPr>
        <w:pStyle w:val="ListBullet"/>
      </w:pPr>
      <w:r>
        <w:rPr>
          <w:rFonts w:ascii="Calibri" w:hAnsi="Calibri" w:eastAsia="PingFang SC"/>
        </w:rPr>
        <w:t>`stockroom` / `location`（库房 / 位置表）</w:t>
      </w:r>
    </w:p>
    <w:p>
      <w:pPr>
        <w:pStyle w:val="ListBullet"/>
      </w:pPr>
      <w:r>
        <w:rPr>
          <w:rFonts w:ascii="Calibri" w:hAnsi="Calibri" w:eastAsia="PingFang SC"/>
        </w:rPr>
        <w:t>`scheduled_task`（预设任务表）</w:t>
      </w:r>
    </w:p>
    <w:p>
      <w:pPr>
        <w:pStyle w:val="Heading3"/>
      </w:pPr>
      <w:r>
        <w:rPr>
          <w:rFonts w:ascii="Calibri" w:hAnsi="Calibri" w:eastAsia="PingFang SC"/>
        </w:rPr>
      </w:r>
      <w:r>
        <w:rPr>
          <w:rFonts w:ascii="Calibri" w:hAnsi="Calibri" w:eastAsia="PingFang SC"/>
        </w:rPr>
        <w:t>3.2 盘点任务字段说明（Create New Asset Audits）</w:t>
      </w:r>
    </w:p>
    <w:p>
      <w:pPr>
        <w:ind w:left="360"/>
      </w:pPr>
      <w:r>
        <w:rPr>
          <w:rFonts w:ascii="Calibri" w:hAnsi="Calibri" w:eastAsia="PingFang SC"/>
          <w:color w:val="8C8C8C"/>
        </w:rPr>
        <w:t xml:space="preserve">▍ </w:t>
      </w:r>
      <w:r>
        <w:rPr>
          <w:rFonts w:ascii="Calibri" w:hAnsi="Calibri" w:eastAsia="PingFang SC"/>
        </w:rPr>
        <w:t>创建新资产盘点任务需填写的字段（源文档字段表，忠实落表）。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长度</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Audit number</w:t>
            </w:r>
          </w:p>
        </w:tc>
        <w:tc>
          <w:tcPr>
            <w:tcW w:type="dxa" w:w="2160"/>
          </w:tcPr>
          <w:p>
            <w:r/>
            <w:r>
              <w:rPr>
                <w:rFonts w:ascii="Calibri" w:hAnsi="Calibri" w:eastAsia="PingFang SC"/>
              </w:rPr>
              <w:t>VARCHAR</w:t>
            </w:r>
          </w:p>
        </w:tc>
        <w:tc>
          <w:tcPr>
            <w:tcW w:type="dxa" w:w="2160"/>
          </w:tcPr>
          <w:p>
            <w:r/>
            <w:r>
              <w:rPr>
                <w:rFonts w:ascii="Calibri" w:hAnsi="Calibri" w:eastAsia="PingFang SC"/>
              </w:rPr>
              <w:t>40</w:t>
            </w:r>
          </w:p>
        </w:tc>
        <w:tc>
          <w:tcPr>
            <w:tcW w:type="dxa" w:w="2160"/>
          </w:tcPr>
          <w:p>
            <w:r/>
            <w:r>
              <w:rPr>
                <w:rFonts w:ascii="Calibri" w:hAnsi="Calibri" w:eastAsia="PingFang SC"/>
              </w:rPr>
              <w:t>盘点任务编号，系统自动生成，规则 `ASTAUD+7位数字`（如 ASTAUD0001001）</w:t>
            </w:r>
          </w:p>
        </w:tc>
      </w:tr>
      <w:tr>
        <w:tc>
          <w:tcPr>
            <w:tcW w:type="dxa" w:w="2160"/>
          </w:tcPr>
          <w:p>
            <w:r/>
            <w:r>
              <w:rPr>
                <w:rFonts w:ascii="Calibri" w:hAnsi="Calibri" w:eastAsia="PingFang SC"/>
              </w:rPr>
              <w:t>Assigned to</w:t>
            </w:r>
          </w:p>
        </w:tc>
        <w:tc>
          <w:tcPr>
            <w:tcW w:type="dxa" w:w="2160"/>
          </w:tcPr>
          <w:p>
            <w:r/>
            <w:r>
              <w:rPr>
                <w:rFonts w:ascii="Calibri" w:hAnsi="Calibri" w:eastAsia="PingFang SC"/>
              </w:rPr>
              <w:t>VARCHAR</w:t>
            </w:r>
          </w:p>
        </w:tc>
        <w:tc>
          <w:tcPr>
            <w:tcW w:type="dxa" w:w="2160"/>
          </w:tcPr>
          <w:p>
            <w:r/>
            <w:r>
              <w:rPr>
                <w:rFonts w:ascii="Calibri" w:hAnsi="Calibri" w:eastAsia="PingFang SC"/>
              </w:rPr>
              <w:t>32</w:t>
            </w:r>
          </w:p>
        </w:tc>
        <w:tc>
          <w:tcPr>
            <w:tcW w:type="dxa" w:w="2160"/>
          </w:tcPr>
          <w:p>
            <w:r/>
            <w:r>
              <w:rPr>
                <w:rFonts w:ascii="Calibri" w:hAnsi="Calibri" w:eastAsia="PingFang SC"/>
              </w:rPr>
              <w:t>负责盘点的人员</w:t>
            </w:r>
          </w:p>
        </w:tc>
      </w:tr>
      <w:tr>
        <w:tc>
          <w:tcPr>
            <w:tcW w:type="dxa" w:w="2160"/>
          </w:tcPr>
          <w:p>
            <w:r/>
            <w:r>
              <w:rPr>
                <w:rFonts w:ascii="Calibri" w:hAnsi="Calibri" w:eastAsia="PingFang SC"/>
              </w:rPr>
              <w:t>Type</w:t>
            </w:r>
          </w:p>
        </w:tc>
        <w:tc>
          <w:tcPr>
            <w:tcW w:type="dxa" w:w="2160"/>
          </w:tcPr>
          <w:p>
            <w:r/>
            <w:r>
              <w:rPr>
                <w:rFonts w:ascii="Calibri" w:hAnsi="Calibri" w:eastAsia="PingFang SC"/>
              </w:rPr>
              <w:t>VARCHAR</w:t>
            </w:r>
          </w:p>
        </w:tc>
        <w:tc>
          <w:tcPr>
            <w:tcW w:type="dxa" w:w="2160"/>
          </w:tcPr>
          <w:p>
            <w:r/>
            <w:r>
              <w:rPr>
                <w:rFonts w:ascii="Calibri" w:hAnsi="Calibri" w:eastAsia="PingFang SC"/>
              </w:rPr>
              <w:t>40</w:t>
            </w:r>
          </w:p>
        </w:tc>
        <w:tc>
          <w:tcPr>
            <w:tcW w:type="dxa" w:w="2160"/>
          </w:tcPr>
          <w:p>
            <w:r/>
            <w:r>
              <w:rPr>
                <w:rFonts w:ascii="Calibri" w:hAnsi="Calibri" w:eastAsia="PingFang SC"/>
              </w:rPr>
              <w:t>盘点类型，可选值：Location（位置）/ Stockroom（库房）</w:t>
            </w:r>
          </w:p>
        </w:tc>
      </w:tr>
      <w:tr>
        <w:tc>
          <w:tcPr>
            <w:tcW w:type="dxa" w:w="2160"/>
          </w:tcPr>
          <w:p>
            <w:r/>
            <w:r>
              <w:rPr>
                <w:rFonts w:ascii="Calibri" w:hAnsi="Calibri" w:eastAsia="PingFang SC"/>
              </w:rPr>
              <w:t>Status</w:t>
            </w:r>
          </w:p>
        </w:tc>
        <w:tc>
          <w:tcPr>
            <w:tcW w:type="dxa" w:w="2160"/>
          </w:tcPr>
          <w:p>
            <w:r/>
            <w:r>
              <w:rPr>
                <w:rFonts w:ascii="Calibri" w:hAnsi="Calibri" w:eastAsia="PingFang SC"/>
              </w:rPr>
              <w:t>VARCHAR</w:t>
            </w:r>
          </w:p>
        </w:tc>
        <w:tc>
          <w:tcPr>
            <w:tcW w:type="dxa" w:w="2160"/>
          </w:tcPr>
          <w:p>
            <w:r/>
            <w:r>
              <w:rPr>
                <w:rFonts w:ascii="Calibri" w:hAnsi="Calibri" w:eastAsia="PingFang SC"/>
              </w:rPr>
              <w:t>40</w:t>
            </w:r>
          </w:p>
        </w:tc>
        <w:tc>
          <w:tcPr>
            <w:tcW w:type="dxa" w:w="2160"/>
          </w:tcPr>
          <w:p>
            <w:r/>
            <w:r>
              <w:rPr>
                <w:rFonts w:ascii="Calibri" w:hAnsi="Calibri" w:eastAsia="PingFang SC"/>
              </w:rPr>
              <w:t>盘点状态</w:t>
            </w:r>
          </w:p>
        </w:tc>
      </w:tr>
      <w:tr>
        <w:tc>
          <w:tcPr>
            <w:tcW w:type="dxa" w:w="2160"/>
          </w:tcPr>
          <w:p>
            <w:r/>
            <w:r>
              <w:rPr>
                <w:rFonts w:ascii="Calibri" w:hAnsi="Calibri" w:eastAsia="PingFang SC"/>
              </w:rPr>
              <w:t>Stockroom</w:t>
            </w:r>
          </w:p>
        </w:tc>
        <w:tc>
          <w:tcPr>
            <w:tcW w:type="dxa" w:w="2160"/>
          </w:tcPr>
          <w:p>
            <w:r/>
            <w:r>
              <w:rPr>
                <w:rFonts w:ascii="Calibri" w:hAnsi="Calibri" w:eastAsia="PingFang SC"/>
              </w:rPr>
              <w:t>Reference</w:t>
            </w:r>
          </w:p>
        </w:tc>
        <w:tc>
          <w:tcPr>
            <w:tcW w:type="dxa" w:w="2160"/>
          </w:tcPr>
          <w:p>
            <w:r/>
            <w:r>
              <w:rPr>
                <w:rFonts w:ascii="Calibri" w:hAnsi="Calibri" w:eastAsia="PingFang SC"/>
              </w:rPr>
              <w:t>32</w:t>
            </w:r>
          </w:p>
        </w:tc>
        <w:tc>
          <w:tcPr>
            <w:tcW w:type="dxa" w:w="2160"/>
          </w:tcPr>
          <w:p>
            <w:r/>
            <w:r>
              <w:rPr>
                <w:rFonts w:ascii="Calibri" w:hAnsi="Calibri" w:eastAsia="PingFang SC"/>
              </w:rPr>
              <w:t>要盘点的库房</w:t>
            </w:r>
          </w:p>
        </w:tc>
      </w:tr>
      <w:tr>
        <w:tc>
          <w:tcPr>
            <w:tcW w:type="dxa" w:w="2160"/>
          </w:tcPr>
          <w:p>
            <w:r/>
            <w:r>
              <w:rPr>
                <w:rFonts w:ascii="Calibri" w:hAnsi="Calibri" w:eastAsia="PingFang SC"/>
              </w:rPr>
              <w:t>Location</w:t>
            </w:r>
          </w:p>
        </w:tc>
        <w:tc>
          <w:tcPr>
            <w:tcW w:type="dxa" w:w="2160"/>
          </w:tcPr>
          <w:p>
            <w:r/>
            <w:r>
              <w:rPr>
                <w:rFonts w:ascii="Calibri" w:hAnsi="Calibri" w:eastAsia="PingFang SC"/>
              </w:rPr>
              <w:t>Reference</w:t>
            </w:r>
          </w:p>
        </w:tc>
        <w:tc>
          <w:tcPr>
            <w:tcW w:type="dxa" w:w="2160"/>
          </w:tcPr>
          <w:p>
            <w:r/>
            <w:r>
              <w:rPr>
                <w:rFonts w:ascii="Calibri" w:hAnsi="Calibri" w:eastAsia="PingFang SC"/>
              </w:rPr>
              <w:t>32</w:t>
            </w:r>
          </w:p>
        </w:tc>
        <w:tc>
          <w:tcPr>
            <w:tcW w:type="dxa" w:w="2160"/>
          </w:tcPr>
          <w:p>
            <w:r/>
            <w:r>
              <w:rPr>
                <w:rFonts w:ascii="Calibri" w:hAnsi="Calibri" w:eastAsia="PingFang SC"/>
              </w:rPr>
              <w:t>要盘点的位置</w:t>
            </w:r>
          </w:p>
        </w:tc>
      </w:tr>
      <w:tr>
        <w:tc>
          <w:tcPr>
            <w:tcW w:type="dxa" w:w="2160"/>
          </w:tcPr>
          <w:p>
            <w:r/>
            <w:r>
              <w:rPr>
                <w:rFonts w:ascii="Calibri" w:hAnsi="Calibri" w:eastAsia="PingFang SC"/>
              </w:rPr>
              <w:t>Scan date</w:t>
            </w:r>
          </w:p>
        </w:tc>
        <w:tc>
          <w:tcPr>
            <w:tcW w:type="dxa" w:w="2160"/>
          </w:tcPr>
          <w:p>
            <w:r/>
            <w:r>
              <w:rPr>
                <w:rFonts w:ascii="Calibri" w:hAnsi="Calibri" w:eastAsia="PingFang SC"/>
              </w:rPr>
              <w:t>Date</w:t>
            </w:r>
          </w:p>
        </w:tc>
        <w:tc>
          <w:tcPr>
            <w:tcW w:type="dxa" w:w="2160"/>
          </w:tcPr>
          <w:p>
            <w:r/>
            <w:r>
              <w:rPr>
                <w:rFonts w:ascii="Calibri" w:hAnsi="Calibri" w:eastAsia="PingFang SC"/>
              </w:rPr>
              <w:t>40</w:t>
            </w:r>
          </w:p>
        </w:tc>
        <w:tc>
          <w:tcPr>
            <w:tcW w:type="dxa" w:w="2160"/>
          </w:tcPr>
          <w:p>
            <w:r/>
            <w:r>
              <w:rPr>
                <w:rFonts w:ascii="Calibri" w:hAnsi="Calibri" w:eastAsia="PingFang SC"/>
              </w:rPr>
              <w:t>资产扫描日期</w:t>
            </w:r>
          </w:p>
        </w:tc>
      </w:tr>
      <w:tr>
        <w:tc>
          <w:tcPr>
            <w:tcW w:type="dxa" w:w="2160"/>
          </w:tcPr>
          <w:p>
            <w:r/>
            <w:r>
              <w:rPr>
                <w:rFonts w:ascii="Calibri" w:hAnsi="Calibri" w:eastAsia="PingFang SC"/>
              </w:rPr>
              <w:t>Scheduled date</w:t>
            </w:r>
          </w:p>
        </w:tc>
        <w:tc>
          <w:tcPr>
            <w:tcW w:type="dxa" w:w="2160"/>
          </w:tcPr>
          <w:p>
            <w:r/>
            <w:r>
              <w:rPr>
                <w:rFonts w:ascii="Calibri" w:hAnsi="Calibri" w:eastAsia="PingFang SC"/>
              </w:rPr>
              <w:t>Date</w:t>
            </w:r>
          </w:p>
        </w:tc>
        <w:tc>
          <w:tcPr>
            <w:tcW w:type="dxa" w:w="2160"/>
          </w:tcPr>
          <w:p>
            <w:r/>
            <w:r>
              <w:rPr>
                <w:rFonts w:ascii="Calibri" w:hAnsi="Calibri" w:eastAsia="PingFang SC"/>
              </w:rPr>
              <w:t>40</w:t>
            </w:r>
          </w:p>
        </w:tc>
        <w:tc>
          <w:tcPr>
            <w:tcW w:type="dxa" w:w="2160"/>
          </w:tcPr>
          <w:p>
            <w:r/>
            <w:r>
              <w:rPr>
                <w:rFonts w:ascii="Calibri" w:hAnsi="Calibri" w:eastAsia="PingFang SC"/>
              </w:rPr>
              <w:t>希望的盘点日期（时间段）</w:t>
            </w:r>
          </w:p>
        </w:tc>
      </w:tr>
    </w:tbl>
    <w:p/>
    <w:p>
      <w:pPr>
        <w:pStyle w:val="Heading4"/>
      </w:pPr>
      <w:r>
        <w:rPr>
          <w:rFonts w:ascii="Calibri" w:hAnsi="Calibri" w:eastAsia="PingFang SC"/>
        </w:rPr>
      </w:r>
      <w:r>
        <w:rPr>
          <w:rFonts w:ascii="Calibri" w:hAnsi="Calibri" w:eastAsia="PingFang SC"/>
        </w:rPr>
        <w:t>3.2.1 字段字典值说明</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字段名</w:t>
            </w:r>
          </w:p>
        </w:tc>
        <w:tc>
          <w:tcPr>
            <w:tcW w:type="dxa" w:w="2880"/>
          </w:tcPr>
          <w:p>
            <w:r>
              <w:rPr>
                <w:b/>
              </w:rPr>
            </w:r>
            <w:r>
              <w:rPr>
                <w:rFonts w:ascii="Calibri" w:hAnsi="Calibri" w:eastAsia="PingFang SC"/>
                <w:b/>
              </w:rPr>
              <w:t>字典值</w:t>
            </w:r>
          </w:p>
        </w:tc>
        <w:tc>
          <w:tcPr>
            <w:tcW w:type="dxa" w:w="2880"/>
          </w:tcPr>
          <w:p>
            <w:r>
              <w:rPr>
                <w:b/>
              </w:rPr>
            </w:r>
            <w:r>
              <w:rPr>
                <w:rFonts w:ascii="Calibri" w:hAnsi="Calibri" w:eastAsia="PingFang SC"/>
                <w:b/>
              </w:rPr>
              <w:t>说明</w:t>
            </w:r>
          </w:p>
        </w:tc>
      </w:tr>
      <w:tr>
        <w:tc>
          <w:tcPr>
            <w:tcW w:type="dxa" w:w="2880"/>
          </w:tcPr>
          <w:p>
            <w:r/>
            <w:r>
              <w:rPr>
                <w:rFonts w:ascii="Calibri" w:hAnsi="Calibri" w:eastAsia="PingFang SC"/>
              </w:rPr>
              <w:t>Type</w:t>
            </w:r>
          </w:p>
        </w:tc>
        <w:tc>
          <w:tcPr>
            <w:tcW w:type="dxa" w:w="2880"/>
          </w:tcPr>
          <w:p>
            <w:r/>
            <w:r>
              <w:rPr>
                <w:rFonts w:ascii="Calibri" w:hAnsi="Calibri" w:eastAsia="PingFang SC"/>
              </w:rPr>
              <w:t>Location / Stockroom</w:t>
            </w:r>
          </w:p>
        </w:tc>
        <w:tc>
          <w:tcPr>
            <w:tcW w:type="dxa" w:w="2880"/>
          </w:tcPr>
          <w:p>
            <w:r/>
            <w:r>
              <w:rPr>
                <w:rFonts w:ascii="Calibri" w:hAnsi="Calibri" w:eastAsia="PingFang SC"/>
              </w:rPr>
              <w:t>盘点对象类型</w:t>
            </w:r>
          </w:p>
        </w:tc>
      </w:tr>
      <w:tr>
        <w:tc>
          <w:tcPr>
            <w:tcW w:type="dxa" w:w="2880"/>
          </w:tcPr>
          <w:p>
            <w:r/>
            <w:r>
              <w:rPr>
                <w:rFonts w:ascii="Calibri" w:hAnsi="Calibri" w:eastAsia="PingFang SC"/>
              </w:rPr>
              <w:t>Type（优化后新增）</w:t>
            </w:r>
          </w:p>
        </w:tc>
        <w:tc>
          <w:tcPr>
            <w:tcW w:type="dxa" w:w="2880"/>
          </w:tcPr>
          <w:p>
            <w:r/>
            <w:r>
              <w:rPr>
                <w:rFonts w:ascii="Calibri" w:hAnsi="Calibri" w:eastAsia="PingFang SC"/>
              </w:rPr>
              <w:t>Self-Audit（自主盘点）</w:t>
            </w:r>
          </w:p>
        </w:tc>
        <w:tc>
          <w:tcPr>
            <w:tcW w:type="dxa" w:w="2880"/>
          </w:tcPr>
          <w:p>
            <w:r/>
            <w:r>
              <w:rPr>
                <w:rFonts w:ascii="Calibri" w:hAnsi="Calibri" w:eastAsia="PingFang SC"/>
              </w:rPr>
              <w:t>资产所有者自行盘点名下硬件（见 3.6）</w:t>
            </w:r>
          </w:p>
        </w:tc>
      </w:tr>
      <w:tr>
        <w:tc>
          <w:tcPr>
            <w:tcW w:type="dxa" w:w="2880"/>
          </w:tcPr>
          <w:p>
            <w:r/>
            <w:r>
              <w:rPr>
                <w:rFonts w:ascii="Calibri" w:hAnsi="Calibri" w:eastAsia="PingFang SC"/>
              </w:rPr>
              <w:t>Type（优化后新增）</w:t>
            </w:r>
          </w:p>
        </w:tc>
        <w:tc>
          <w:tcPr>
            <w:tcW w:type="dxa" w:w="2880"/>
          </w:tcPr>
          <w:p>
            <w:r/>
            <w:r>
              <w:rPr>
                <w:rFonts w:ascii="Calibri" w:hAnsi="Calibri" w:eastAsia="PingFang SC"/>
              </w:rPr>
              <w:t>Selected-Asset（精选盘点）</w:t>
            </w:r>
          </w:p>
        </w:tc>
        <w:tc>
          <w:tcPr>
            <w:tcW w:type="dxa" w:w="2880"/>
          </w:tcPr>
          <w:p>
            <w:r/>
            <w:r>
              <w:rPr>
                <w:rFonts w:ascii="Calibri" w:hAnsi="Calibri" w:eastAsia="PingFang SC"/>
              </w:rPr>
              <w:t>直接选定企业已有资产盘点（见 3.7）</w:t>
            </w:r>
          </w:p>
        </w:tc>
      </w:tr>
      <w:tr>
        <w:tc>
          <w:tcPr>
            <w:tcW w:type="dxa" w:w="2880"/>
          </w:tcPr>
          <w:p>
            <w:r/>
            <w:r>
              <w:rPr>
                <w:rFonts w:ascii="Calibri" w:hAnsi="Calibri" w:eastAsia="PingFang SC"/>
              </w:rPr>
              <w:t>盘点结果分类</w:t>
            </w:r>
          </w:p>
        </w:tc>
        <w:tc>
          <w:tcPr>
            <w:tcW w:type="dxa" w:w="2880"/>
          </w:tcPr>
          <w:p>
            <w:r/>
            <w:r>
              <w:rPr>
                <w:rFonts w:ascii="Calibri" w:hAnsi="Calibri" w:eastAsia="PingFang SC"/>
              </w:rPr>
              <w:t>A. Scanned and expected</w:t>
            </w:r>
          </w:p>
        </w:tc>
        <w:tc>
          <w:tcPr>
            <w:tcW w:type="dxa" w:w="2880"/>
          </w:tcPr>
          <w:p>
            <w:r/>
            <w:r>
              <w:rPr>
                <w:rFonts w:ascii="Calibri" w:hAnsi="Calibri" w:eastAsia="PingFang SC"/>
              </w:rPr>
              <w:t>找到目标且账实相同</w:t>
            </w:r>
          </w:p>
        </w:tc>
      </w:tr>
      <w:tr>
        <w:tc>
          <w:tcPr>
            <w:tcW w:type="dxa" w:w="2880"/>
          </w:tcPr>
          <w:p>
            <w:r/>
            <w:r>
              <w:rPr>
                <w:rFonts w:ascii="Calibri" w:hAnsi="Calibri" w:eastAsia="PingFang SC"/>
              </w:rPr>
              <w:t>盘点结果分类</w:t>
            </w:r>
          </w:p>
        </w:tc>
        <w:tc>
          <w:tcPr>
            <w:tcW w:type="dxa" w:w="2880"/>
          </w:tcPr>
          <w:p>
            <w:r/>
            <w:r>
              <w:rPr>
                <w:rFonts w:ascii="Calibri" w:hAnsi="Calibri" w:eastAsia="PingFang SC"/>
              </w:rPr>
              <w:t>B1. Consumable Value Greater than Target</w:t>
            </w:r>
          </w:p>
        </w:tc>
        <w:tc>
          <w:tcPr>
            <w:tcW w:type="dxa" w:w="2880"/>
          </w:tcPr>
          <w:p>
            <w:r/>
            <w:r>
              <w:rPr>
                <w:rFonts w:ascii="Calibri" w:hAnsi="Calibri" w:eastAsia="PingFang SC"/>
              </w:rPr>
              <w:t>耗材盘点值大于目标</w:t>
            </w:r>
          </w:p>
        </w:tc>
      </w:tr>
      <w:tr>
        <w:tc>
          <w:tcPr>
            <w:tcW w:type="dxa" w:w="2880"/>
          </w:tcPr>
          <w:p>
            <w:r/>
            <w:r>
              <w:rPr>
                <w:rFonts w:ascii="Calibri" w:hAnsi="Calibri" w:eastAsia="PingFang SC"/>
              </w:rPr>
              <w:t>盘点结果分类</w:t>
            </w:r>
          </w:p>
        </w:tc>
        <w:tc>
          <w:tcPr>
            <w:tcW w:type="dxa" w:w="2880"/>
          </w:tcPr>
          <w:p>
            <w:r/>
            <w:r>
              <w:rPr>
                <w:rFonts w:ascii="Calibri" w:hAnsi="Calibri" w:eastAsia="PingFang SC"/>
              </w:rPr>
              <w:t>B2. Consumable Value Less than Target</w:t>
            </w:r>
          </w:p>
        </w:tc>
        <w:tc>
          <w:tcPr>
            <w:tcW w:type="dxa" w:w="2880"/>
          </w:tcPr>
          <w:p>
            <w:r/>
            <w:r>
              <w:rPr>
                <w:rFonts w:ascii="Calibri" w:hAnsi="Calibri" w:eastAsia="PingFang SC"/>
              </w:rPr>
              <w:t>耗材盘点值小于目标</w:t>
            </w:r>
          </w:p>
        </w:tc>
      </w:tr>
      <w:tr>
        <w:tc>
          <w:tcPr>
            <w:tcW w:type="dxa" w:w="2880"/>
          </w:tcPr>
          <w:p>
            <w:r/>
            <w:r>
              <w:rPr>
                <w:rFonts w:ascii="Calibri" w:hAnsi="Calibri" w:eastAsia="PingFang SC"/>
              </w:rPr>
              <w:t>盘点结果分类</w:t>
            </w:r>
          </w:p>
        </w:tc>
        <w:tc>
          <w:tcPr>
            <w:tcW w:type="dxa" w:w="2880"/>
          </w:tcPr>
          <w:p>
            <w:r/>
            <w:r>
              <w:rPr>
                <w:rFonts w:ascii="Calibri" w:hAnsi="Calibri" w:eastAsia="PingFang SC"/>
              </w:rPr>
              <w:t>B3. Value Not Equal to Target</w:t>
            </w:r>
          </w:p>
        </w:tc>
        <w:tc>
          <w:tcPr>
            <w:tcW w:type="dxa" w:w="2880"/>
          </w:tcPr>
          <w:p>
            <w:r/>
            <w:r>
              <w:rPr>
                <w:rFonts w:ascii="Calibri" w:hAnsi="Calibri" w:eastAsia="PingFang SC"/>
              </w:rPr>
              <w:t>值不等于目标（硬件）</w:t>
            </w:r>
          </w:p>
        </w:tc>
      </w:tr>
      <w:tr>
        <w:tc>
          <w:tcPr>
            <w:tcW w:type="dxa" w:w="2880"/>
          </w:tcPr>
          <w:p>
            <w:r/>
            <w:r>
              <w:rPr>
                <w:rFonts w:ascii="Calibri" w:hAnsi="Calibri" w:eastAsia="PingFang SC"/>
              </w:rPr>
              <w:t>盘点结果分类</w:t>
            </w:r>
          </w:p>
        </w:tc>
        <w:tc>
          <w:tcPr>
            <w:tcW w:type="dxa" w:w="2880"/>
          </w:tcPr>
          <w:p>
            <w:r/>
            <w:r>
              <w:rPr>
                <w:rFonts w:ascii="Calibri" w:hAnsi="Calibri" w:eastAsia="PingFang SC"/>
              </w:rPr>
              <w:t>C. Expected and not found</w:t>
            </w:r>
          </w:p>
        </w:tc>
        <w:tc>
          <w:tcPr>
            <w:tcW w:type="dxa" w:w="2880"/>
          </w:tcPr>
          <w:p>
            <w:r/>
            <w:r>
              <w:rPr>
                <w:rFonts w:ascii="Calibri" w:hAnsi="Calibri" w:eastAsia="PingFang SC"/>
              </w:rPr>
              <w:t>未找到的目标（盘亏候选）</w:t>
            </w:r>
          </w:p>
        </w:tc>
      </w:tr>
      <w:tr>
        <w:tc>
          <w:tcPr>
            <w:tcW w:type="dxa" w:w="2880"/>
          </w:tcPr>
          <w:p>
            <w:r/>
            <w:r>
              <w:rPr>
                <w:rFonts w:ascii="Calibri" w:hAnsi="Calibri" w:eastAsia="PingFang SC"/>
              </w:rPr>
              <w:t>盘点结果分类</w:t>
            </w:r>
          </w:p>
        </w:tc>
        <w:tc>
          <w:tcPr>
            <w:tcW w:type="dxa" w:w="2880"/>
          </w:tcPr>
          <w:p>
            <w:r/>
            <w:r>
              <w:rPr>
                <w:rFonts w:ascii="Calibri" w:hAnsi="Calibri" w:eastAsia="PingFang SC"/>
              </w:rPr>
              <w:t>D. Scanned and not expected</w:t>
            </w:r>
          </w:p>
        </w:tc>
        <w:tc>
          <w:tcPr>
            <w:tcW w:type="dxa" w:w="2880"/>
          </w:tcPr>
          <w:p>
            <w:r/>
            <w:r>
              <w:rPr>
                <w:rFonts w:ascii="Calibri" w:hAnsi="Calibri" w:eastAsia="PingFang SC"/>
              </w:rPr>
              <w:t>扫到不在本次任务范围内的资产</w:t>
            </w:r>
          </w:p>
        </w:tc>
      </w:tr>
      <w:tr>
        <w:tc>
          <w:tcPr>
            <w:tcW w:type="dxa" w:w="2880"/>
          </w:tcPr>
          <w:p>
            <w:r/>
            <w:r>
              <w:rPr>
                <w:rFonts w:ascii="Calibri" w:hAnsi="Calibri" w:eastAsia="PingFang SC"/>
              </w:rPr>
              <w:t>盘点结果分类</w:t>
            </w:r>
          </w:p>
        </w:tc>
        <w:tc>
          <w:tcPr>
            <w:tcW w:type="dxa" w:w="2880"/>
          </w:tcPr>
          <w:p>
            <w:r/>
            <w:r>
              <w:rPr>
                <w:rFonts w:ascii="Calibri" w:hAnsi="Calibri" w:eastAsia="PingFang SC"/>
              </w:rPr>
              <w:t>E. New</w:t>
            </w:r>
          </w:p>
        </w:tc>
        <w:tc>
          <w:tcPr>
            <w:tcW w:type="dxa" w:w="2880"/>
          </w:tcPr>
          <w:p>
            <w:r/>
            <w:r>
              <w:rPr>
                <w:rFonts w:ascii="Calibri" w:hAnsi="Calibri" w:eastAsia="PingFang SC"/>
              </w:rPr>
              <w:t>台账中不存在的新资产</w:t>
            </w:r>
          </w:p>
        </w:tc>
      </w:tr>
    </w:tbl>
    <w:p/>
    <w:p>
      <w:pPr>
        <w:pStyle w:val="Heading3"/>
      </w:pPr>
      <w:r>
        <w:rPr>
          <w:rFonts w:ascii="Calibri" w:hAnsi="Calibri" w:eastAsia="PingFang SC"/>
        </w:rPr>
      </w:r>
      <w:r>
        <w:rPr>
          <w:rFonts w:ascii="Calibri" w:hAnsi="Calibri" w:eastAsia="PingFang SC"/>
        </w:rPr>
        <w:t>3.3 移动端盘点任务列表（四 Tab）</w:t>
      </w:r>
    </w:p>
    <w:p>
      <w:pPr>
        <w:ind w:left="360"/>
      </w:pPr>
      <w:r>
        <w:rPr>
          <w:rFonts w:ascii="Calibri" w:hAnsi="Calibri" w:eastAsia="PingFang SC"/>
          <w:color w:val="8C8C8C"/>
        </w:rPr>
        <w:t xml:space="preserve">▍ </w:t>
      </w:r>
      <w:r>
        <w:rPr>
          <w:rFonts w:ascii="Calibri" w:hAnsi="Calibri" w:eastAsia="PingFang SC"/>
        </w:rPr>
        <w:t>执行资产盘点-移动端，所有任务支持离线；任务需领取才可被执行。任务分四个 Tab：Pending（待执行）、执行中、已完成、离线。</w:t>
      </w:r>
    </w:p>
    <w:p>
      <w:pPr>
        <w:pStyle w:val="Heading4"/>
      </w:pPr>
      <w:r>
        <w:rPr>
          <w:rFonts w:ascii="Calibri" w:hAnsi="Calibri" w:eastAsia="PingFang SC"/>
        </w:rPr>
      </w:r>
      <w:r>
        <w:rPr>
          <w:rFonts w:ascii="Calibri" w:hAnsi="Calibri" w:eastAsia="PingFang SC"/>
        </w:rPr>
        <w:t>3.3.1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待执行（Pending）</w:t>
            </w:r>
          </w:p>
        </w:tc>
        <w:tc>
          <w:tcPr>
            <w:tcW w:type="dxa" w:w="2880"/>
          </w:tcPr>
          <w:p>
            <w:r/>
            <w:r>
              <w:rPr>
                <w:rFonts w:ascii="Calibri" w:hAnsi="Calibri" w:eastAsia="PingFang SC"/>
              </w:rPr>
              <w:t>任务生成后，执行者及协作者可在待执行页看到相关任务</w:t>
            </w:r>
          </w:p>
        </w:tc>
        <w:tc>
          <w:tcPr>
            <w:tcW w:type="dxa" w:w="2880"/>
          </w:tcPr>
          <w:p>
            <w:r/>
            <w:r>
              <w:rPr>
                <w:rFonts w:ascii="Calibri" w:hAnsi="Calibri" w:eastAsia="PingFang SC"/>
              </w:rPr>
              <w:t>未开始的盘点任务不在移动端显示；到达开始时间才可领取</w:t>
            </w:r>
          </w:p>
        </w:tc>
      </w:tr>
      <w:tr>
        <w:tc>
          <w:tcPr>
            <w:tcW w:type="dxa" w:w="2880"/>
          </w:tcPr>
          <w:p>
            <w:r/>
            <w:r>
              <w:rPr>
                <w:rFonts w:ascii="Calibri" w:hAnsi="Calibri" w:eastAsia="PingFang SC"/>
              </w:rPr>
              <w:t>领取任务（Receive）</w:t>
            </w:r>
          </w:p>
        </w:tc>
        <w:tc>
          <w:tcPr>
            <w:tcW w:type="dxa" w:w="2880"/>
          </w:tcPr>
          <w:p>
            <w:r/>
            <w:r>
              <w:rPr>
                <w:rFonts w:ascii="Calibri" w:hAnsi="Calibri" w:eastAsia="PingFang SC"/>
              </w:rPr>
              <w:t>任务已达开始时间且未到结束时间，执行者/协作者点击 Receive 领取</w:t>
            </w:r>
          </w:p>
        </w:tc>
        <w:tc>
          <w:tcPr>
            <w:tcW w:type="dxa" w:w="2880"/>
          </w:tcPr>
          <w:p>
            <w:r/>
            <w:r>
              <w:rPr>
                <w:rFonts w:ascii="Calibri" w:hAnsi="Calibri" w:eastAsia="PingFang SC"/>
              </w:rPr>
              <w:t>领取成功后，按盘点模板选定条件圈定当前任务盘点资产集合；执行者、协作者的目标资产完全相同（此刻圈定的集合）</w:t>
            </w:r>
          </w:p>
        </w:tc>
      </w:tr>
      <w:tr>
        <w:tc>
          <w:tcPr>
            <w:tcW w:type="dxa" w:w="2880"/>
          </w:tcPr>
          <w:p>
            <w:r/>
            <w:r>
              <w:rPr>
                <w:rFonts w:ascii="Calibri" w:hAnsi="Calibri" w:eastAsia="PingFang SC"/>
              </w:rPr>
              <w:t>执行中</w:t>
            </w:r>
          </w:p>
        </w:tc>
        <w:tc>
          <w:tcPr>
            <w:tcW w:type="dxa" w:w="2880"/>
          </w:tcPr>
          <w:p>
            <w:r/>
            <w:r>
              <w:rPr>
                <w:rFonts w:ascii="Calibri" w:hAnsi="Calibri" w:eastAsia="PingFang SC"/>
              </w:rPr>
              <w:t>展示已领取、执行中及已逾期未完成的任务</w:t>
            </w:r>
          </w:p>
        </w:tc>
        <w:tc>
          <w:tcPr>
            <w:tcW w:type="dxa" w:w="2880"/>
          </w:tcPr>
          <w:p>
            <w:r/>
            <w:r>
              <w:rPr>
                <w:rFonts w:ascii="Calibri" w:hAnsi="Calibri" w:eastAsia="PingFang SC"/>
              </w:rPr>
              <w:t>领取成功进入执行中；可下载任务进入「离线」Tab；点击任务名进入盘点详情页</w:t>
            </w:r>
          </w:p>
        </w:tc>
      </w:tr>
      <w:tr>
        <w:tc>
          <w:tcPr>
            <w:tcW w:type="dxa" w:w="2880"/>
          </w:tcPr>
          <w:p>
            <w:r/>
            <w:r>
              <w:rPr>
                <w:rFonts w:ascii="Calibri" w:hAnsi="Calibri" w:eastAsia="PingFang SC"/>
              </w:rPr>
              <w:t>已完成</w:t>
            </w:r>
          </w:p>
        </w:tc>
        <w:tc>
          <w:tcPr>
            <w:tcW w:type="dxa" w:w="2880"/>
          </w:tcPr>
          <w:p>
            <w:r/>
            <w:r>
              <w:rPr>
                <w:rFonts w:ascii="Calibri" w:hAnsi="Calibri" w:eastAsia="PingFang SC"/>
              </w:rPr>
              <w:t>展示每个已被提交的任务</w:t>
            </w:r>
          </w:p>
        </w:tc>
        <w:tc>
          <w:tcPr>
            <w:tcW w:type="dxa" w:w="2880"/>
          </w:tcPr>
          <w:p>
            <w:r/>
            <w:r>
              <w:rPr>
                <w:rFonts w:ascii="Calibri" w:hAnsi="Calibri" w:eastAsia="PingFang SC"/>
              </w:rPr>
              <w:t>已完成任务无结果检验，执行者/协作者可查看，但所有输入框与操作按钮置灰</w:t>
            </w:r>
          </w:p>
        </w:tc>
      </w:tr>
      <w:tr>
        <w:tc>
          <w:tcPr>
            <w:tcW w:type="dxa" w:w="2880"/>
          </w:tcPr>
          <w:p>
            <w:r/>
            <w:r>
              <w:rPr>
                <w:rFonts w:ascii="Calibri" w:hAnsi="Calibri" w:eastAsia="PingFang SC"/>
              </w:rPr>
              <w:t>离线任务</w:t>
            </w:r>
          </w:p>
        </w:tc>
        <w:tc>
          <w:tcPr>
            <w:tcW w:type="dxa" w:w="2880"/>
          </w:tcPr>
          <w:p>
            <w:r/>
            <w:r>
              <w:rPr>
                <w:rFonts w:ascii="Calibri" w:hAnsi="Calibri" w:eastAsia="PingFang SC"/>
              </w:rPr>
              <w:t>离线任务可输入，但无网络时不可同步与提交</w:t>
            </w:r>
          </w:p>
        </w:tc>
        <w:tc>
          <w:tcPr>
            <w:tcW w:type="dxa" w:w="2880"/>
          </w:tcPr>
          <w:p>
            <w:r/>
            <w:r>
              <w:rPr>
                <w:rFonts w:ascii="Calibri" w:hAnsi="Calibri" w:eastAsia="PingFang SC"/>
              </w:rPr>
              <w:t>任务成功提交后该离线任务删除</w:t>
            </w:r>
          </w:p>
        </w:tc>
      </w:tr>
      <w:tr>
        <w:tc>
          <w:tcPr>
            <w:tcW w:type="dxa" w:w="2880"/>
          </w:tcPr>
          <w:p>
            <w:r/>
            <w:r>
              <w:rPr>
                <w:rFonts w:ascii="Calibri" w:hAnsi="Calibri" w:eastAsia="PingFang SC"/>
              </w:rPr>
              <w:t>下载任务</w:t>
            </w:r>
          </w:p>
        </w:tc>
        <w:tc>
          <w:tcPr>
            <w:tcW w:type="dxa" w:w="2880"/>
          </w:tcPr>
          <w:p>
            <w:r/>
            <w:r>
              <w:rPr>
                <w:rFonts w:ascii="Calibri" w:hAnsi="Calibri" w:eastAsia="PingFang SC"/>
              </w:rPr>
              <w:t>执行者/协作者均可下载任务，下载成功后任务图标提示</w:t>
            </w:r>
          </w:p>
        </w:tc>
        <w:tc>
          <w:tcPr>
            <w:tcW w:type="dxa" w:w="2880"/>
          </w:tcPr>
          <w:p>
            <w:r/>
            <w:r>
              <w:rPr>
                <w:rFonts w:ascii="Calibri" w:hAnsi="Calibri" w:eastAsia="PingFang SC"/>
              </w:rPr>
              <w:t>见 3.5 离线盘点</w:t>
            </w:r>
          </w:p>
        </w:tc>
      </w:tr>
      <w:tr>
        <w:tc>
          <w:tcPr>
            <w:tcW w:type="dxa" w:w="2880"/>
          </w:tcPr>
          <w:p>
            <w:r/>
            <w:r>
              <w:rPr>
                <w:rFonts w:ascii="Calibri" w:hAnsi="Calibri" w:eastAsia="PingFang SC"/>
              </w:rPr>
              <w:t>任务信息展示</w:t>
            </w:r>
          </w:p>
        </w:tc>
        <w:tc>
          <w:tcPr>
            <w:tcW w:type="dxa" w:w="2880"/>
          </w:tcPr>
          <w:p>
            <w:r/>
            <w:r>
              <w:rPr>
                <w:rFonts w:ascii="Calibri" w:hAnsi="Calibri" w:eastAsia="PingFang SC"/>
              </w:rPr>
              <w:t>任务名称、描述、创建人、盘点人、协作者、计划时间（开始-结束）</w:t>
            </w:r>
          </w:p>
        </w:tc>
        <w:tc>
          <w:tcPr>
            <w:tcW w:type="dxa" w:w="2880"/>
          </w:tcPr>
          <w:p>
            <w:r/>
            <w:r>
              <w:rPr>
                <w:rFonts w:ascii="Calibri" w:hAnsi="Calibri" w:eastAsia="PingFang SC"/>
              </w:rPr>
              <w:t>计划开始日期后，盘点人与协作者在「执行中」看到该任务</w:t>
            </w:r>
          </w:p>
        </w:tc>
      </w:tr>
    </w:tbl>
    <w:p/>
    <w:p>
      <w:pPr>
        <w:pStyle w:val="Heading4"/>
      </w:pPr>
      <w:r>
        <w:rPr>
          <w:rFonts w:ascii="Calibri" w:hAnsi="Calibri" w:eastAsia="PingFang SC"/>
        </w:rPr>
      </w:r>
      <w:r>
        <w:rPr>
          <w:rFonts w:ascii="Calibri" w:hAnsi="Calibri" w:eastAsia="PingFang SC"/>
        </w:rPr>
        <w:t>3.3.2 列表排序规则</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Tab</w:t>
            </w:r>
          </w:p>
        </w:tc>
        <w:tc>
          <w:tcPr>
            <w:tcW w:type="dxa" w:w="4320"/>
          </w:tcPr>
          <w:p>
            <w:r>
              <w:rPr>
                <w:b/>
              </w:rPr>
            </w:r>
            <w:r>
              <w:rPr>
                <w:rFonts w:ascii="Calibri" w:hAnsi="Calibri" w:eastAsia="PingFang SC"/>
                <w:b/>
              </w:rPr>
              <w:t>排序规则</w:t>
            </w:r>
          </w:p>
        </w:tc>
      </w:tr>
      <w:tr>
        <w:tc>
          <w:tcPr>
            <w:tcW w:type="dxa" w:w="4320"/>
          </w:tcPr>
          <w:p>
            <w:r/>
            <w:r>
              <w:rPr>
                <w:rFonts w:ascii="Calibri" w:hAnsi="Calibri" w:eastAsia="PingFang SC"/>
              </w:rPr>
              <w:t>待执行</w:t>
            </w:r>
          </w:p>
        </w:tc>
        <w:tc>
          <w:tcPr>
            <w:tcW w:type="dxa" w:w="4320"/>
          </w:tcPr>
          <w:p>
            <w:r/>
            <w:r>
              <w:rPr>
                <w:rFonts w:ascii="Calibri" w:hAnsi="Calibri" w:eastAsia="PingFang SC"/>
              </w:rPr>
              <w:t>按距离开始时间远近排序，越近越靠前</w:t>
            </w:r>
          </w:p>
        </w:tc>
      </w:tr>
      <w:tr>
        <w:tc>
          <w:tcPr>
            <w:tcW w:type="dxa" w:w="4320"/>
          </w:tcPr>
          <w:p>
            <w:r/>
            <w:r>
              <w:rPr>
                <w:rFonts w:ascii="Calibri" w:hAnsi="Calibri" w:eastAsia="PingFang SC"/>
              </w:rPr>
              <w:t>执行中</w:t>
            </w:r>
          </w:p>
        </w:tc>
        <w:tc>
          <w:tcPr>
            <w:tcW w:type="dxa" w:w="4320"/>
          </w:tcPr>
          <w:p>
            <w:r/>
            <w:r>
              <w:rPr>
                <w:rFonts w:ascii="Calibri" w:hAnsi="Calibri" w:eastAsia="PingFang SC"/>
              </w:rPr>
              <w:t>按领取任务时间逆序，最近领取的在最上方</w:t>
            </w:r>
          </w:p>
        </w:tc>
      </w:tr>
      <w:tr>
        <w:tc>
          <w:tcPr>
            <w:tcW w:type="dxa" w:w="4320"/>
          </w:tcPr>
          <w:p>
            <w:r/>
            <w:r>
              <w:rPr>
                <w:rFonts w:ascii="Calibri" w:hAnsi="Calibri" w:eastAsia="PingFang SC"/>
              </w:rPr>
              <w:t>已完成</w:t>
            </w:r>
          </w:p>
        </w:tc>
        <w:tc>
          <w:tcPr>
            <w:tcW w:type="dxa" w:w="4320"/>
          </w:tcPr>
          <w:p>
            <w:r/>
            <w:r>
              <w:rPr>
                <w:rFonts w:ascii="Calibri" w:hAnsi="Calibri" w:eastAsia="PingFang SC"/>
              </w:rPr>
              <w:t>按完成时间逆序，最近完成的在最上方</w:t>
            </w:r>
          </w:p>
        </w:tc>
      </w:tr>
      <w:tr>
        <w:tc>
          <w:tcPr>
            <w:tcW w:type="dxa" w:w="4320"/>
          </w:tcPr>
          <w:p>
            <w:r/>
            <w:r>
              <w:rPr>
                <w:rFonts w:ascii="Calibri" w:hAnsi="Calibri" w:eastAsia="PingFang SC"/>
              </w:rPr>
              <w:t>离线</w:t>
            </w:r>
          </w:p>
        </w:tc>
        <w:tc>
          <w:tcPr>
            <w:tcW w:type="dxa" w:w="4320"/>
          </w:tcPr>
          <w:p>
            <w:r/>
            <w:r>
              <w:rPr>
                <w:rFonts w:ascii="Calibri" w:hAnsi="Calibri" w:eastAsia="PingFang SC"/>
              </w:rPr>
              <w:t>按下载时间逆序，最近下载的在最上方</w:t>
            </w:r>
          </w:p>
        </w:tc>
      </w:tr>
    </w:tbl>
    <w:p/>
    <w:p>
      <w:pPr>
        <w:pStyle w:val="Heading3"/>
      </w:pPr>
      <w:r>
        <w:rPr>
          <w:rFonts w:ascii="Calibri" w:hAnsi="Calibri" w:eastAsia="PingFang SC"/>
        </w:rPr>
      </w:r>
      <w:r>
        <w:rPr>
          <w:rFonts w:ascii="Calibri" w:hAnsi="Calibri" w:eastAsia="PingFang SC"/>
        </w:rPr>
        <w:t>3.4 盘点执行（手动 / 扫码）</w:t>
      </w:r>
    </w:p>
    <w:p>
      <w:pPr>
        <w:pStyle w:val="Heading4"/>
      </w:pPr>
      <w:r>
        <w:rPr>
          <w:rFonts w:ascii="Calibri" w:hAnsi="Calibri" w:eastAsia="PingFang SC"/>
        </w:rPr>
      </w:r>
      <w:r>
        <w:rPr>
          <w:rFonts w:ascii="Calibri" w:hAnsi="Calibri" w:eastAsia="PingFang SC"/>
        </w:rPr>
        <w:t>3.4.1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盘点详情页</w:t>
            </w:r>
          </w:p>
        </w:tc>
        <w:tc>
          <w:tcPr>
            <w:tcW w:type="dxa" w:w="2880"/>
          </w:tcPr>
          <w:p>
            <w:r/>
            <w:r>
              <w:rPr>
                <w:rFonts w:ascii="Calibri" w:hAnsi="Calibri" w:eastAsia="PingFang SC"/>
              </w:rPr>
              <w:t>显示要盘点资产总量、每个 Model 下资产总量、已盘点数量、待盘点数量</w:t>
            </w:r>
          </w:p>
        </w:tc>
        <w:tc>
          <w:tcPr>
            <w:tcW w:type="dxa" w:w="2880"/>
          </w:tcPr>
          <w:p>
            <w:r/>
            <w:r>
              <w:rPr>
                <w:rFonts w:ascii="Calibri" w:hAnsi="Calibri" w:eastAsia="PingFang SC"/>
              </w:rPr>
              <w:t>按 model 分别展示待查资产；不显示 attribute 文字及数量</w:t>
            </w:r>
          </w:p>
        </w:tc>
      </w:tr>
      <w:tr>
        <w:tc>
          <w:tcPr>
            <w:tcW w:type="dxa" w:w="2880"/>
          </w:tcPr>
          <w:p>
            <w:r/>
            <w:r>
              <w:rPr>
                <w:rFonts w:ascii="Calibri" w:hAnsi="Calibri" w:eastAsia="PingFang SC"/>
              </w:rPr>
              <w:t>手动盘点</w:t>
            </w:r>
          </w:p>
        </w:tc>
        <w:tc>
          <w:tcPr>
            <w:tcW w:type="dxa" w:w="2880"/>
          </w:tcPr>
          <w:p>
            <w:r/>
            <w:r>
              <w:rPr>
                <w:rFonts w:ascii="Calibri" w:hAnsi="Calibri" w:eastAsia="PingFang SC"/>
              </w:rPr>
              <w:t>通过选择某个资产进入手动盘点页</w:t>
            </w:r>
          </w:p>
        </w:tc>
        <w:tc>
          <w:tcPr>
            <w:tcW w:type="dxa" w:w="2880"/>
          </w:tcPr>
          <w:p>
            <w:r/>
            <w:r>
              <w:rPr>
                <w:rFonts w:ascii="Calibri" w:hAnsi="Calibri" w:eastAsia="PingFang SC"/>
              </w:rPr>
              <w:t>显示当前台账资产属性值</w:t>
            </w:r>
          </w:p>
        </w:tc>
      </w:tr>
      <w:tr>
        <w:tc>
          <w:tcPr>
            <w:tcW w:type="dxa" w:w="2880"/>
          </w:tcPr>
          <w:p>
            <w:r/>
            <w:r>
              <w:rPr>
                <w:rFonts w:ascii="Calibri" w:hAnsi="Calibri" w:eastAsia="PingFang SC"/>
              </w:rPr>
              <w:t>扫码盘点</w:t>
            </w:r>
          </w:p>
        </w:tc>
        <w:tc>
          <w:tcPr>
            <w:tcW w:type="dxa" w:w="2880"/>
          </w:tcPr>
          <w:p>
            <w:r/>
            <w:r>
              <w:rPr>
                <w:rFonts w:ascii="Calibri" w:hAnsi="Calibri" w:eastAsia="PingFang SC"/>
              </w:rPr>
              <w:t>通过扫码进入盘点页</w:t>
            </w:r>
          </w:p>
        </w:tc>
        <w:tc>
          <w:tcPr>
            <w:tcW w:type="dxa" w:w="2880"/>
          </w:tcPr>
          <w:p>
            <w:r/>
            <w:r>
              <w:rPr>
                <w:rFonts w:ascii="Calibri" w:hAnsi="Calibri" w:eastAsia="PingFang SC"/>
              </w:rPr>
              <w:t>显示当前台账资产属性值</w:t>
            </w:r>
          </w:p>
        </w:tc>
      </w:tr>
      <w:tr>
        <w:tc>
          <w:tcPr>
            <w:tcW w:type="dxa" w:w="2880"/>
          </w:tcPr>
          <w:p>
            <w:r/>
            <w:r>
              <w:rPr>
                <w:rFonts w:ascii="Calibri" w:hAnsi="Calibri" w:eastAsia="PingFang SC"/>
              </w:rPr>
              <w:t>确认盘点</w:t>
            </w:r>
          </w:p>
        </w:tc>
        <w:tc>
          <w:tcPr>
            <w:tcW w:type="dxa" w:w="2880"/>
          </w:tcPr>
          <w:p>
            <w:r/>
            <w:r>
              <w:rPr>
                <w:rFonts w:ascii="Calibri" w:hAnsi="Calibri" w:eastAsia="PingFang SC"/>
              </w:rPr>
              <w:t>属性值无误则点「确认」完成该条资产盘点</w:t>
            </w:r>
          </w:p>
        </w:tc>
        <w:tc>
          <w:tcPr>
            <w:tcW w:type="dxa" w:w="2880"/>
          </w:tcPr>
          <w:p>
            <w:r/>
            <w:r>
              <w:rPr>
                <w:rFonts w:ascii="Calibri" w:hAnsi="Calibri" w:eastAsia="PingFang SC"/>
              </w:rPr>
              <w:t>已盘点数量 +1，待盘点数量 −1</w:t>
            </w:r>
          </w:p>
        </w:tc>
      </w:tr>
      <w:tr>
        <w:tc>
          <w:tcPr>
            <w:tcW w:type="dxa" w:w="2880"/>
          </w:tcPr>
          <w:p>
            <w:r/>
            <w:r>
              <w:rPr>
                <w:rFonts w:ascii="Calibri" w:hAnsi="Calibri" w:eastAsia="PingFang SC"/>
              </w:rPr>
              <w:t>标记有误并修改</w:t>
            </w:r>
          </w:p>
        </w:tc>
        <w:tc>
          <w:tcPr>
            <w:tcW w:type="dxa" w:w="2880"/>
          </w:tcPr>
          <w:p>
            <w:r/>
            <w:r>
              <w:rPr>
                <w:rFonts w:ascii="Calibri" w:hAnsi="Calibri" w:eastAsia="PingFang SC"/>
              </w:rPr>
              <w:t>认为有误可点「有误」进入修改页，每个属性均可编辑</w:t>
            </w:r>
          </w:p>
        </w:tc>
        <w:tc>
          <w:tcPr>
            <w:tcW w:type="dxa" w:w="2880"/>
          </w:tcPr>
          <w:p>
            <w:r/>
            <w:r>
              <w:rPr>
                <w:rFonts w:ascii="Calibri" w:hAnsi="Calibri" w:eastAsia="PingFang SC"/>
              </w:rPr>
              <w:t>点「取消」返回；点「保存」完成该条资产盘点并进入资产详情页；系统记录原台账值及人工填充值</w:t>
            </w:r>
          </w:p>
        </w:tc>
      </w:tr>
      <w:tr>
        <w:tc>
          <w:tcPr>
            <w:tcW w:type="dxa" w:w="2880"/>
          </w:tcPr>
          <w:p>
            <w:r/>
            <w:r>
              <w:rPr>
                <w:rFonts w:ascii="Calibri" w:hAnsi="Calibri" w:eastAsia="PingFang SC"/>
              </w:rPr>
              <w:t>重复盘点</w:t>
            </w:r>
          </w:p>
        </w:tc>
        <w:tc>
          <w:tcPr>
            <w:tcW w:type="dxa" w:w="2880"/>
          </w:tcPr>
          <w:p>
            <w:r/>
            <w:r>
              <w:rPr>
                <w:rFonts w:ascii="Calibri" w:hAnsi="Calibri" w:eastAsia="PingFang SC"/>
              </w:rPr>
              <w:t>未点击提交前，可对已盘/未盘资产重复盘点及修改</w:t>
            </w:r>
          </w:p>
        </w:tc>
        <w:tc>
          <w:tcPr>
            <w:tcW w:type="dxa" w:w="2880"/>
          </w:tcPr>
          <w:p>
            <w:r/>
            <w:r>
              <w:rPr>
                <w:rFonts w:ascii="Calibri" w:hAnsi="Calibri" w:eastAsia="PingFang SC"/>
              </w:rPr>
              <w:t>以最新盘点结果覆盖</w:t>
            </w:r>
          </w:p>
        </w:tc>
      </w:tr>
      <w:tr>
        <w:tc>
          <w:tcPr>
            <w:tcW w:type="dxa" w:w="2880"/>
          </w:tcPr>
          <w:p>
            <w:r/>
            <w:r>
              <w:rPr>
                <w:rFonts w:ascii="Calibri" w:hAnsi="Calibri" w:eastAsia="PingFang SC"/>
              </w:rPr>
              <w:t>在线/离线保存</w:t>
            </w:r>
          </w:p>
        </w:tc>
        <w:tc>
          <w:tcPr>
            <w:tcW w:type="dxa" w:w="2880"/>
          </w:tcPr>
          <w:p>
            <w:r/>
            <w:r>
              <w:rPr>
                <w:rFonts w:ascii="Calibri" w:hAnsi="Calibri" w:eastAsia="PingFang SC"/>
              </w:rPr>
              <w:t>在线盘点数据实时保存到系统，离线盘点数据保存到本地</w:t>
            </w:r>
          </w:p>
        </w:tc>
        <w:tc>
          <w:tcPr>
            <w:tcW w:type="dxa" w:w="2880"/>
          </w:tcPr>
          <w:p>
            <w:r/>
            <w:r>
              <w:rPr>
                <w:rFonts w:ascii="Calibri" w:hAnsi="Calibri" w:eastAsia="PingFang SC"/>
              </w:rPr>
              <w:t>见 3.5</w:t>
            </w:r>
          </w:p>
        </w:tc>
      </w:tr>
    </w:tbl>
    <w:p/>
    <w:p>
      <w:pPr>
        <w:pStyle w:val="Heading4"/>
      </w:pPr>
      <w:r>
        <w:rPr>
          <w:rFonts w:ascii="Calibri" w:hAnsi="Calibri" w:eastAsia="PingFang SC"/>
        </w:rPr>
      </w:r>
      <w:r>
        <w:rPr>
          <w:rFonts w:ascii="Calibri" w:hAnsi="Calibri" w:eastAsia="PingFang SC"/>
        </w:rPr>
        <w:t>3.4.2 五类盘点结果与特殊处理</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目标未找到（C）</w:t>
            </w:r>
          </w:p>
        </w:tc>
        <w:tc>
          <w:tcPr>
            <w:tcW w:type="dxa" w:w="2880"/>
          </w:tcPr>
          <w:p>
            <w:r/>
            <w:r>
              <w:rPr>
                <w:rFonts w:ascii="Calibri" w:hAnsi="Calibri" w:eastAsia="PingFang SC"/>
              </w:rPr>
              <w:t>资产所有属性字段人工填写为空</w:t>
            </w:r>
          </w:p>
        </w:tc>
        <w:tc>
          <w:tcPr>
            <w:tcW w:type="dxa" w:w="2880"/>
          </w:tcPr>
          <w:p>
            <w:r/>
            <w:r>
              <w:rPr>
                <w:rFonts w:ascii="Calibri" w:hAnsi="Calibri" w:eastAsia="PingFang SC"/>
              </w:rPr>
              <w:t>计入 Expected and not found</w:t>
            </w:r>
          </w:p>
        </w:tc>
      </w:tr>
      <w:tr>
        <w:tc>
          <w:tcPr>
            <w:tcW w:type="dxa" w:w="2880"/>
          </w:tcPr>
          <w:p>
            <w:r/>
            <w:r>
              <w:rPr>
                <w:rFonts w:ascii="Calibri" w:hAnsi="Calibri" w:eastAsia="PingFang SC"/>
              </w:rPr>
              <w:t>不在范围内且命中 Model（D）</w:t>
            </w:r>
          </w:p>
        </w:tc>
        <w:tc>
          <w:tcPr>
            <w:tcW w:type="dxa" w:w="2880"/>
          </w:tcPr>
          <w:p>
            <w:r/>
            <w:r>
              <w:rPr>
                <w:rFonts w:ascii="Calibri" w:hAnsi="Calibri" w:eastAsia="PingFang SC"/>
              </w:rPr>
              <w:t>若可匹配到已有盘点 model，盘点属性显示该 Model 对应属性</w:t>
            </w:r>
          </w:p>
        </w:tc>
        <w:tc>
          <w:tcPr>
            <w:tcW w:type="dxa" w:w="2880"/>
          </w:tcPr>
          <w:p>
            <w:r/>
            <w:r>
              <w:rPr>
                <w:rFonts w:ascii="Calibri" w:hAnsi="Calibri" w:eastAsia="PingFang SC"/>
              </w:rPr>
              <w:t>计入 Scanned and not expected</w:t>
            </w:r>
          </w:p>
        </w:tc>
      </w:tr>
      <w:tr>
        <w:tc>
          <w:tcPr>
            <w:tcW w:type="dxa" w:w="2880"/>
          </w:tcPr>
          <w:p>
            <w:r/>
            <w:r>
              <w:rPr>
                <w:rFonts w:ascii="Calibri" w:hAnsi="Calibri" w:eastAsia="PingFang SC"/>
              </w:rPr>
              <w:t>不在范围内且未命中 Model</w:t>
            </w:r>
          </w:p>
        </w:tc>
        <w:tc>
          <w:tcPr>
            <w:tcW w:type="dxa" w:w="2880"/>
          </w:tcPr>
          <w:p>
            <w:r/>
            <w:r>
              <w:rPr>
                <w:rFonts w:ascii="Calibri" w:hAnsi="Calibri" w:eastAsia="PingFang SC"/>
              </w:rPr>
              <w:t>需先选择属性再盘点（支持多选），选择后展示属性名称及当前台账值</w:t>
            </w:r>
          </w:p>
        </w:tc>
        <w:tc>
          <w:tcPr>
            <w:tcW w:type="dxa" w:w="2880"/>
          </w:tcPr>
          <w:p>
            <w:r/>
            <w:r>
              <w:rPr>
                <w:rFonts w:ascii="Calibri" w:hAnsi="Calibri" w:eastAsia="PingFang SC"/>
              </w:rPr>
              <w:t>见「选属性」页；避免找不到盘点属性</w:t>
            </w:r>
          </w:p>
        </w:tc>
      </w:tr>
      <w:tr>
        <w:tc>
          <w:tcPr>
            <w:tcW w:type="dxa" w:w="2880"/>
          </w:tcPr>
          <w:p>
            <w:r/>
            <w:r>
              <w:rPr>
                <w:rFonts w:ascii="Calibri" w:hAnsi="Calibri" w:eastAsia="PingFang SC"/>
              </w:rPr>
              <w:t>扫到已存在台账的范围外资产</w:t>
            </w:r>
          </w:p>
        </w:tc>
        <w:tc>
          <w:tcPr>
            <w:tcW w:type="dxa" w:w="2880"/>
          </w:tcPr>
          <w:p>
            <w:r/>
            <w:r>
              <w:rPr>
                <w:rFonts w:ascii="Calibri" w:hAnsi="Calibri" w:eastAsia="PingFang SC"/>
              </w:rPr>
              <w:t>展示该资产详情页必填项属性，点「保存」计入 Scanned and not expected</w:t>
            </w:r>
          </w:p>
        </w:tc>
        <w:tc>
          <w:tcPr>
            <w:tcW w:type="dxa" w:w="2880"/>
          </w:tcPr>
          <w:p>
            <w:r/>
            <w:r>
              <w:rPr>
                <w:rFonts w:ascii="Calibri" w:hAnsi="Calibri" w:eastAsia="PingFang SC"/>
              </w:rPr>
              <w:t>点「取消」则不计入统计</w:t>
            </w:r>
          </w:p>
        </w:tc>
      </w:tr>
      <w:tr>
        <w:tc>
          <w:tcPr>
            <w:tcW w:type="dxa" w:w="2880"/>
          </w:tcPr>
          <w:p>
            <w:r/>
            <w:r>
              <w:rPr>
                <w:rFonts w:ascii="Calibri" w:hAnsi="Calibri" w:eastAsia="PingFang SC"/>
              </w:rPr>
              <w:t>发现台账不存在的资产</w:t>
            </w:r>
          </w:p>
        </w:tc>
        <w:tc>
          <w:tcPr>
            <w:tcW w:type="dxa" w:w="2880"/>
          </w:tcPr>
          <w:p>
            <w:r/>
            <w:r>
              <w:rPr>
                <w:rFonts w:ascii="Calibri" w:hAnsi="Calibri" w:eastAsia="PingFang SC"/>
              </w:rPr>
              <w:t>点「New Asset」进入资产新增填写页，选择必填字段新增</w:t>
            </w:r>
          </w:p>
        </w:tc>
        <w:tc>
          <w:tcPr>
            <w:tcW w:type="dxa" w:w="2880"/>
          </w:tcPr>
          <w:p>
            <w:r/>
            <w:r>
              <w:rPr>
                <w:rFonts w:ascii="Calibri" w:hAnsi="Calibri" w:eastAsia="PingFang SC"/>
              </w:rPr>
              <w:t>移动端新增仅填必填项（hardware 需填 SN；consumable 仅填 model category 及 model），保存后并不实际写入台账，任务完成后复核员可见此「新增」草稿，进入 PC 资产详情页填写完整信息完成真实新增；新增草稿在当前任务页以模块展示</w:t>
            </w:r>
          </w:p>
        </w:tc>
      </w:tr>
    </w:tbl>
    <w:p/>
    <w:p>
      <w:pPr>
        <w:pStyle w:val="Heading4"/>
      </w:pPr>
      <w:r>
        <w:rPr>
          <w:rFonts w:ascii="Calibri" w:hAnsi="Calibri" w:eastAsia="PingFang SC"/>
        </w:rPr>
      </w:r>
      <w:r>
        <w:rPr>
          <w:rFonts w:ascii="Calibri" w:hAnsi="Calibri" w:eastAsia="PingFang SC"/>
        </w:rPr>
        <w:t>3.4.3 提交规则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提交权限</w:t>
            </w:r>
          </w:p>
        </w:tc>
        <w:tc>
          <w:tcPr>
            <w:tcW w:type="dxa" w:w="2880"/>
          </w:tcPr>
          <w:p>
            <w:r/>
            <w:r>
              <w:rPr>
                <w:rFonts w:ascii="Calibri" w:hAnsi="Calibri" w:eastAsia="PingFang SC"/>
              </w:rPr>
              <w:t>盘点人点击提交＝提交整个盘点任务；协作者提交＝提交所完成的盘点数据</w:t>
            </w:r>
          </w:p>
        </w:tc>
        <w:tc>
          <w:tcPr>
            <w:tcW w:type="dxa" w:w="2880"/>
          </w:tcPr>
          <w:p>
            <w:r/>
            <w:r>
              <w:rPr>
                <w:rFonts w:ascii="Calibri" w:hAnsi="Calibri" w:eastAsia="PingFang SC"/>
              </w:rPr>
              <w:t>沿用 DCIM 原有逻辑</w:t>
            </w:r>
          </w:p>
        </w:tc>
      </w:tr>
      <w:tr>
        <w:tc>
          <w:tcPr>
            <w:tcW w:type="dxa" w:w="2880"/>
          </w:tcPr>
          <w:p>
            <w:r/>
            <w:r>
              <w:rPr>
                <w:rFonts w:ascii="Calibri" w:hAnsi="Calibri" w:eastAsia="PingFang SC"/>
              </w:rPr>
              <w:t>未盘点项拦截</w:t>
            </w:r>
          </w:p>
        </w:tc>
        <w:tc>
          <w:tcPr>
            <w:tcW w:type="dxa" w:w="2880"/>
          </w:tcPr>
          <w:p>
            <w:r/>
            <w:r>
              <w:rPr>
                <w:rFonts w:ascii="Calibri" w:hAnsi="Calibri" w:eastAsia="PingFang SC"/>
              </w:rPr>
              <w:t>存在未盘点项时盘点人提交后弹窗「存在未盘点项，禁止提交」</w:t>
            </w:r>
          </w:p>
        </w:tc>
        <w:tc>
          <w:tcPr>
            <w:tcW w:type="dxa" w:w="2880"/>
          </w:tcPr>
          <w:p>
            <w:r/>
            <w:r>
              <w:rPr>
                <w:rFonts w:ascii="Calibri" w:hAnsi="Calibri" w:eastAsia="PingFang SC"/>
              </w:rPr>
              <w:t>点确定返回盘点任务页</w:t>
            </w:r>
          </w:p>
        </w:tc>
      </w:tr>
      <w:tr>
        <w:tc>
          <w:tcPr>
            <w:tcW w:type="dxa" w:w="2880"/>
          </w:tcPr>
          <w:p>
            <w:r/>
            <w:r>
              <w:rPr>
                <w:rFonts w:ascii="Calibri" w:hAnsi="Calibri" w:eastAsia="PingFang SC"/>
              </w:rPr>
              <w:t>协作者被抢先提交</w:t>
            </w:r>
          </w:p>
        </w:tc>
        <w:tc>
          <w:tcPr>
            <w:tcW w:type="dxa" w:w="2880"/>
          </w:tcPr>
          <w:p>
            <w:r/>
            <w:r>
              <w:rPr>
                <w:rFonts w:ascii="Calibri" w:hAnsi="Calibri" w:eastAsia="PingFang SC"/>
              </w:rPr>
              <w:t>盘点人提交成功后，协作者点保存弹窗「该盘点任务已被提交，请返回」</w:t>
            </w:r>
          </w:p>
        </w:tc>
        <w:tc>
          <w:tcPr>
            <w:tcW w:type="dxa" w:w="2880"/>
          </w:tcPr>
          <w:p>
            <w:r/>
            <w:r>
              <w:rPr>
                <w:rFonts w:ascii="Calibri" w:hAnsi="Calibri" w:eastAsia="PingFang SC"/>
              </w:rPr>
              <w:t>点确认回到已完成页</w:t>
            </w:r>
          </w:p>
        </w:tc>
      </w:tr>
      <w:tr>
        <w:tc>
          <w:tcPr>
            <w:tcW w:type="dxa" w:w="2880"/>
          </w:tcPr>
          <w:p>
            <w:r/>
            <w:r>
              <w:rPr>
                <w:rFonts w:ascii="Calibri" w:hAnsi="Calibri" w:eastAsia="PingFang SC"/>
              </w:rPr>
              <w:t>提交二次确认</w:t>
            </w:r>
          </w:p>
        </w:tc>
        <w:tc>
          <w:tcPr>
            <w:tcW w:type="dxa" w:w="2880"/>
          </w:tcPr>
          <w:p>
            <w:r/>
            <w:r>
              <w:rPr>
                <w:rFonts w:ascii="Calibri" w:hAnsi="Calibri" w:eastAsia="PingFang SC"/>
              </w:rPr>
              <w:t>盘点人点提交弹窗「是否确认提交？」</w:t>
            </w:r>
          </w:p>
        </w:tc>
        <w:tc>
          <w:tcPr>
            <w:tcW w:type="dxa" w:w="2880"/>
          </w:tcPr>
          <w:p>
            <w:r/>
            <w:r>
              <w:rPr>
                <w:rFonts w:ascii="Calibri" w:hAnsi="Calibri" w:eastAsia="PingFang SC"/>
              </w:rPr>
              <w:t>确认后提交</w:t>
            </w:r>
          </w:p>
        </w:tc>
      </w:tr>
      <w:tr>
        <w:tc>
          <w:tcPr>
            <w:tcW w:type="dxa" w:w="2880"/>
          </w:tcPr>
          <w:p>
            <w:r/>
            <w:r>
              <w:rPr>
                <w:rFonts w:ascii="Calibri" w:hAnsi="Calibri" w:eastAsia="PingFang SC"/>
              </w:rPr>
              <w:t>多人盘同一资产</w:t>
            </w:r>
          </w:p>
        </w:tc>
        <w:tc>
          <w:tcPr>
            <w:tcW w:type="dxa" w:w="2880"/>
          </w:tcPr>
          <w:p>
            <w:r/>
            <w:r>
              <w:rPr>
                <w:rFonts w:ascii="Calibri" w:hAnsi="Calibri" w:eastAsia="PingFang SC"/>
              </w:rPr>
              <w:t>多人做同一任务时，以最后一个人提交的结果为准</w:t>
            </w:r>
          </w:p>
        </w:tc>
        <w:tc>
          <w:tcPr>
            <w:tcW w:type="dxa" w:w="2880"/>
          </w:tcPr>
          <w:p>
            <w:r/>
            <w:r>
              <w:rPr>
                <w:rFonts w:ascii="Calibri" w:hAnsi="Calibri" w:eastAsia="PingFang SC"/>
              </w:rPr>
              <w:t>结果覆盖</w:t>
            </w:r>
          </w:p>
        </w:tc>
      </w:tr>
    </w:tbl>
    <w:p/>
    <w:p>
      <w:pPr>
        <w:pStyle w:val="Heading3"/>
      </w:pPr>
      <w:r>
        <w:rPr>
          <w:rFonts w:ascii="Calibri" w:hAnsi="Calibri" w:eastAsia="PingFang SC"/>
        </w:rPr>
      </w:r>
      <w:r>
        <w:rPr>
          <w:rFonts w:ascii="Calibri" w:hAnsi="Calibri" w:eastAsia="PingFang SC"/>
        </w:rPr>
        <w:t>3.5 RFID 盘点与离线盘点（盘点优化）</w:t>
      </w:r>
    </w:p>
    <w:p>
      <w:pPr>
        <w:pStyle w:val="Heading4"/>
      </w:pPr>
      <w:r>
        <w:rPr>
          <w:rFonts w:ascii="Calibri" w:hAnsi="Calibri" w:eastAsia="PingFang SC"/>
        </w:rPr>
      </w:r>
      <w:r>
        <w:rPr>
          <w:rFonts w:ascii="Calibri" w:hAnsi="Calibri" w:eastAsia="PingFang SC"/>
        </w:rPr>
        <w:t>3.5.1 RFID 盘点</w:t>
      </w:r>
    </w:p>
    <w:p>
      <w:pPr>
        <w:ind w:left="360"/>
      </w:pPr>
      <w:r>
        <w:rPr>
          <w:rFonts w:ascii="Calibri" w:hAnsi="Calibri" w:eastAsia="PingFang SC"/>
          <w:color w:val="8C8C8C"/>
        </w:rPr>
        <w:t xml:space="preserve">▍ </w:t>
      </w:r>
      <w:r>
        <w:rPr>
          <w:rFonts w:ascii="Calibri" w:hAnsi="Calibri" w:eastAsia="PingFang SC"/>
        </w:rPr>
        <w:t>解决批量盘点问题，适用对象为硬件资产，属性为「资产是否在库或在使用位置」。</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RFID 入口显隐</w:t>
            </w:r>
          </w:p>
        </w:tc>
        <w:tc>
          <w:tcPr>
            <w:tcW w:type="dxa" w:w="2880"/>
          </w:tcPr>
          <w:p>
            <w:r/>
            <w:r>
              <w:rPr>
                <w:rFonts w:ascii="Calibri" w:hAnsi="Calibri" w:eastAsia="PingFang SC"/>
              </w:rPr>
              <w:t>进入盘点任务时判断该任务所有 model 盘点属性是否为「使用位置｜所在库房」</w:t>
            </w:r>
          </w:p>
        </w:tc>
        <w:tc>
          <w:tcPr>
            <w:tcW w:type="dxa" w:w="2880"/>
          </w:tcPr>
          <w:p>
            <w:r/>
            <w:r>
              <w:rPr>
                <w:rFonts w:ascii="Calibri" w:hAnsi="Calibri" w:eastAsia="PingFang SC"/>
              </w:rPr>
              <w:t>全部为该字段则显示「RFID 识别」，否则不显示；含非该字段的硬件盘点属性时不展示 RFID</w:t>
            </w:r>
          </w:p>
        </w:tc>
      </w:tr>
      <w:tr>
        <w:tc>
          <w:tcPr>
            <w:tcW w:type="dxa" w:w="2880"/>
          </w:tcPr>
          <w:p>
            <w:r/>
            <w:r>
              <w:rPr>
                <w:rFonts w:ascii="Calibri" w:hAnsi="Calibri" w:eastAsia="PingFang SC"/>
              </w:rPr>
              <w:t>识别结果标题</w:t>
            </w:r>
          </w:p>
        </w:tc>
        <w:tc>
          <w:tcPr>
            <w:tcW w:type="dxa" w:w="2880"/>
          </w:tcPr>
          <w:p>
            <w:r/>
            <w:r>
              <w:rPr>
                <w:rFonts w:ascii="Calibri" w:hAnsi="Calibri" w:eastAsia="PingFang SC"/>
              </w:rPr>
              <w:t>属性为「使用位置」显示 Using Location；属性为「所在库房」显示 Located stockroom</w:t>
            </w:r>
          </w:p>
        </w:tc>
        <w:tc>
          <w:tcPr>
            <w:tcW w:type="dxa" w:w="2880"/>
          </w:tcPr>
          <w:p>
            <w:r/>
            <w:r>
              <w:rPr>
                <w:rFonts w:ascii="Calibri" w:hAnsi="Calibri" w:eastAsia="PingFang SC"/>
              </w:rPr>
              <w:t>按任务盘点属性动态显示</w:t>
            </w:r>
          </w:p>
        </w:tc>
      </w:tr>
      <w:tr>
        <w:tc>
          <w:tcPr>
            <w:tcW w:type="dxa" w:w="2880"/>
          </w:tcPr>
          <w:p>
            <w:r/>
            <w:r>
              <w:rPr>
                <w:rFonts w:ascii="Calibri" w:hAnsi="Calibri" w:eastAsia="PingFang SC"/>
              </w:rPr>
              <w:t>结果过滤</w:t>
            </w:r>
          </w:p>
        </w:tc>
        <w:tc>
          <w:tcPr>
            <w:tcW w:type="dxa" w:w="2880"/>
          </w:tcPr>
          <w:p>
            <w:r/>
            <w:r>
              <w:rPr>
                <w:rFonts w:ascii="Calibri" w:hAnsi="Calibri" w:eastAsia="PingFang SC"/>
              </w:rPr>
              <w:t>非整库房盘点：过滤掉不在盘点范围内的已绑定 RFID 资产；整库房盘点：显示所有 RFID 识别结果</w:t>
            </w:r>
          </w:p>
        </w:tc>
        <w:tc>
          <w:tcPr>
            <w:tcW w:type="dxa" w:w="2880"/>
          </w:tcPr>
          <w:p>
            <w:r/>
            <w:r>
              <w:rPr>
                <w:rFonts w:ascii="Calibri" w:hAnsi="Calibri" w:eastAsia="PingFang SC"/>
              </w:rPr>
              <w:t>聚焦本次盘点对象</w:t>
            </w:r>
          </w:p>
        </w:tc>
      </w:tr>
      <w:tr>
        <w:tc>
          <w:tcPr>
            <w:tcW w:type="dxa" w:w="2880"/>
          </w:tcPr>
          <w:p>
            <w:r/>
            <w:r>
              <w:rPr>
                <w:rFonts w:ascii="Calibri" w:hAnsi="Calibri" w:eastAsia="PingFang SC"/>
              </w:rPr>
              <w:t>无未绑定数据</w:t>
            </w:r>
          </w:p>
        </w:tc>
        <w:tc>
          <w:tcPr>
            <w:tcW w:type="dxa" w:w="2880"/>
          </w:tcPr>
          <w:p>
            <w:r/>
            <w:r>
              <w:rPr>
                <w:rFonts w:ascii="Calibri" w:hAnsi="Calibri" w:eastAsia="PingFang SC"/>
              </w:rPr>
              <w:t>结果中若无未绑定资产，在当前页弹出选项供选择，保存可点击</w:t>
            </w:r>
          </w:p>
        </w:tc>
        <w:tc>
          <w:tcPr>
            <w:tcW w:type="dxa" w:w="2880"/>
          </w:tcPr>
          <w:p>
            <w:r/>
            <w:r>
              <w:rPr>
                <w:rFonts w:ascii="Calibri" w:hAnsi="Calibri" w:eastAsia="PingFang SC"/>
              </w:rPr>
              <w:t>保存后进入任务详情页显示盘点结果</w:t>
            </w:r>
          </w:p>
        </w:tc>
      </w:tr>
      <w:tr>
        <w:tc>
          <w:tcPr>
            <w:tcW w:type="dxa" w:w="2880"/>
          </w:tcPr>
          <w:p>
            <w:r/>
            <w:r>
              <w:rPr>
                <w:rFonts w:ascii="Calibri" w:hAnsi="Calibri" w:eastAsia="PingFang SC"/>
              </w:rPr>
              <w:t>盘点结果判定</w:t>
            </w:r>
          </w:p>
        </w:tc>
        <w:tc>
          <w:tcPr>
            <w:tcW w:type="dxa" w:w="2880"/>
          </w:tcPr>
          <w:p>
            <w:r/>
            <w:r>
              <w:rPr>
                <w:rFonts w:ascii="Calibri" w:hAnsi="Calibri" w:eastAsia="PingFang SC"/>
              </w:rPr>
              <w:t>RFID 找到＝账实相符；未找到＝账实不符/盘亏；扫到范围外＝Scanned and not expected</w:t>
            </w:r>
          </w:p>
        </w:tc>
        <w:tc>
          <w:tcPr>
            <w:tcW w:type="dxa" w:w="2880"/>
          </w:tcPr>
          <w:p>
            <w:r/>
            <w:r>
              <w:rPr>
                <w:rFonts w:ascii="Calibri" w:hAnsi="Calibri" w:eastAsia="PingFang SC"/>
              </w:rPr>
              <w:t>批量完成已绑定 RFID 对应资产的盘点结果</w:t>
            </w:r>
          </w:p>
        </w:tc>
      </w:tr>
      <w:tr>
        <w:tc>
          <w:tcPr>
            <w:tcW w:type="dxa" w:w="2880"/>
          </w:tcPr>
          <w:p>
            <w:r/>
            <w:r>
              <w:rPr>
                <w:rFonts w:ascii="Calibri" w:hAnsi="Calibri" w:eastAsia="PingFang SC"/>
              </w:rPr>
              <w:t>有未绑定数据</w:t>
            </w:r>
          </w:p>
        </w:tc>
        <w:tc>
          <w:tcPr>
            <w:tcW w:type="dxa" w:w="2880"/>
          </w:tcPr>
          <w:p>
            <w:r/>
            <w:r>
              <w:rPr>
                <w:rFonts w:ascii="Calibri" w:hAnsi="Calibri" w:eastAsia="PingFang SC"/>
              </w:rPr>
              <w:t>显示未绑定数据，可选择进行资产绑定</w:t>
            </w:r>
          </w:p>
        </w:tc>
        <w:tc>
          <w:tcPr>
            <w:tcW w:type="dxa" w:w="2880"/>
          </w:tcPr>
          <w:p>
            <w:r/>
            <w:r>
              <w:rPr>
                <w:rFonts w:ascii="Calibri" w:hAnsi="Calibri" w:eastAsia="PingFang SC"/>
              </w:rPr>
              <w:t>用选中资产编号值填充绑定页 RFID 字段</w:t>
            </w:r>
          </w:p>
        </w:tc>
      </w:tr>
      <w:tr>
        <w:tc>
          <w:tcPr>
            <w:tcW w:type="dxa" w:w="2880"/>
          </w:tcPr>
          <w:p>
            <w:r/>
            <w:r>
              <w:rPr>
                <w:rFonts w:ascii="Calibri" w:hAnsi="Calibri" w:eastAsia="PingFang SC"/>
              </w:rPr>
              <w:t>忽略未绑定提示</w:t>
            </w:r>
          </w:p>
        </w:tc>
        <w:tc>
          <w:tcPr>
            <w:tcW w:type="dxa" w:w="2880"/>
          </w:tcPr>
          <w:p>
            <w:r/>
            <w:r>
              <w:rPr>
                <w:rFonts w:ascii="Calibri" w:hAnsi="Calibri" w:eastAsia="PingFang SC"/>
              </w:rPr>
              <w:t>选择位置/库房保存时若存在未绑定资产，提示「保存成功！盘点已忽略所有未绑定资产。如需不忽略可再次 RFID 识别」</w:t>
            </w:r>
          </w:p>
        </w:tc>
        <w:tc>
          <w:tcPr>
            <w:tcW w:type="dxa" w:w="2880"/>
          </w:tcPr>
          <w:p>
            <w:r/>
            <w:r>
              <w:rPr>
                <w:rFonts w:ascii="Calibri" w:hAnsi="Calibri" w:eastAsia="PingFang SC"/>
              </w:rPr>
              <w:t>Success, the audit result excluded all unbound RFID assets!</w:t>
            </w:r>
          </w:p>
        </w:tc>
      </w:tr>
      <w:tr>
        <w:tc>
          <w:tcPr>
            <w:tcW w:type="dxa" w:w="2880"/>
          </w:tcPr>
          <w:p>
            <w:r/>
            <w:r>
              <w:rPr>
                <w:rFonts w:ascii="Calibri" w:hAnsi="Calibri" w:eastAsia="PingFang SC"/>
              </w:rPr>
              <w:t>识别控制</w:t>
            </w:r>
          </w:p>
        </w:tc>
        <w:tc>
          <w:tcPr>
            <w:tcW w:type="dxa" w:w="2880"/>
          </w:tcPr>
          <w:p>
            <w:r/>
            <w:r>
              <w:rPr>
                <w:rFonts w:ascii="Calibri" w:hAnsi="Calibri" w:eastAsia="PingFang SC"/>
              </w:rPr>
              <w:t>增加「暂停、继续」操作，取消 10 秒倒计时识别；展示过程中识别到的数量</w:t>
            </w:r>
          </w:p>
        </w:tc>
        <w:tc>
          <w:tcPr>
            <w:tcW w:type="dxa" w:w="2880"/>
          </w:tcPr>
          <w:p>
            <w:r/>
            <w:r>
              <w:rPr>
                <w:rFonts w:ascii="Calibri" w:hAnsi="Calibri" w:eastAsia="PingFang SC"/>
              </w:rPr>
              <w:t>点「停止识别」时对识别结果去重展示</w:t>
            </w:r>
          </w:p>
        </w:tc>
      </w:tr>
      <w:tr>
        <w:tc>
          <w:tcPr>
            <w:tcW w:type="dxa" w:w="2880"/>
          </w:tcPr>
          <w:p>
            <w:r/>
            <w:r>
              <w:rPr>
                <w:rFonts w:ascii="Calibri" w:hAnsi="Calibri" w:eastAsia="PingFang SC"/>
              </w:rPr>
              <w:t>多次盘点</w:t>
            </w:r>
          </w:p>
        </w:tc>
        <w:tc>
          <w:tcPr>
            <w:tcW w:type="dxa" w:w="2880"/>
          </w:tcPr>
          <w:p>
            <w:r/>
            <w:r>
              <w:rPr>
                <w:rFonts w:ascii="Calibri" w:hAnsi="Calibri" w:eastAsia="PingFang SC"/>
              </w:rPr>
              <w:t>同一任务未提交前支持多次 RFID 盘点</w:t>
            </w:r>
          </w:p>
        </w:tc>
        <w:tc>
          <w:tcPr>
            <w:tcW w:type="dxa" w:w="2880"/>
          </w:tcPr>
          <w:p>
            <w:r/>
            <w:r>
              <w:rPr>
                <w:rFonts w:ascii="Calibri" w:hAnsi="Calibri" w:eastAsia="PingFang SC"/>
              </w:rPr>
              <w:t>重新识别时仍展示已有盘点结果资产，以最新系统计算结果覆盖</w:t>
            </w:r>
          </w:p>
        </w:tc>
      </w:tr>
      <w:tr>
        <w:tc>
          <w:tcPr>
            <w:tcW w:type="dxa" w:w="2880"/>
          </w:tcPr>
          <w:p>
            <w:r/>
            <w:r>
              <w:rPr>
                <w:rFonts w:ascii="Calibri" w:hAnsi="Calibri" w:eastAsia="PingFang SC"/>
              </w:rPr>
              <w:t>新增资产</w:t>
            </w:r>
          </w:p>
        </w:tc>
        <w:tc>
          <w:tcPr>
            <w:tcW w:type="dxa" w:w="2880"/>
          </w:tcPr>
          <w:p>
            <w:r/>
            <w:r>
              <w:rPr>
                <w:rFonts w:ascii="Calibri" w:hAnsi="Calibri" w:eastAsia="PingFang SC"/>
              </w:rPr>
              <w:t>在批量盘点结果页点「新增资产」，与当前系统一致</w:t>
            </w:r>
          </w:p>
        </w:tc>
        <w:tc>
          <w:tcPr>
            <w:tcW w:type="dxa" w:w="2880"/>
          </w:tcPr>
          <w:p>
            <w:r/>
            <w:r>
              <w:rPr>
                <w:rFonts w:ascii="Calibri" w:hAnsi="Calibri" w:eastAsia="PingFang SC"/>
              </w:rPr>
              <w:t>复用新增逻辑</w:t>
            </w:r>
          </w:p>
        </w:tc>
      </w:tr>
    </w:tbl>
    <w:p/>
    <w:p>
      <w:pPr>
        <w:pStyle w:val="Heading4"/>
      </w:pPr>
      <w:r>
        <w:rPr>
          <w:rFonts w:ascii="Calibri" w:hAnsi="Calibri" w:eastAsia="PingFang SC"/>
        </w:rPr>
      </w:r>
      <w:r>
        <w:rPr>
          <w:rFonts w:ascii="Calibri" w:hAnsi="Calibri" w:eastAsia="PingFang SC"/>
        </w:rPr>
        <w:t>3.5.2 离线盘点</w:t>
      </w:r>
    </w:p>
    <w:p>
      <w:pPr>
        <w:ind w:left="360"/>
      </w:pPr>
      <w:r>
        <w:rPr>
          <w:rFonts w:ascii="Calibri" w:hAnsi="Calibri" w:eastAsia="PingFang SC"/>
          <w:color w:val="8C8C8C"/>
        </w:rPr>
        <w:t xml:space="preserve">▍ </w:t>
      </w:r>
      <w:r>
        <w:rPr>
          <w:rFonts w:ascii="Calibri" w:hAnsi="Calibri" w:eastAsia="PingFang SC"/>
        </w:rPr>
        <w:t>应对仓库网络盲区（地下室、冷库、偏远库房）或网络故障。核心思路：任务下载 → 离线扫描 → 数据同步 → 差异比对与更新。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任务下载</w:t>
            </w:r>
          </w:p>
        </w:tc>
        <w:tc>
          <w:tcPr>
            <w:tcW w:type="dxa" w:w="2880"/>
          </w:tcPr>
          <w:p>
            <w:r/>
            <w:r>
              <w:rPr>
                <w:rFonts w:ascii="Calibri" w:hAnsi="Calibri" w:eastAsia="PingFang SC"/>
              </w:rPr>
              <w:t>进行中任务列表每条任务后显示「下载」，下载成功后不再显示下载链接仅显示离线 logo</w:t>
            </w:r>
          </w:p>
        </w:tc>
        <w:tc>
          <w:tcPr>
            <w:tcW w:type="dxa" w:w="2880"/>
          </w:tcPr>
          <w:p>
            <w:r/>
            <w:r>
              <w:rPr>
                <w:rFonts w:ascii="Calibri" w:hAnsi="Calibri" w:eastAsia="PingFang SC"/>
              </w:rPr>
              <w:t>有网环境下点下载，将该任务待盘点台账数据保存至本地手机端</w:t>
            </w:r>
          </w:p>
        </w:tc>
      </w:tr>
      <w:tr>
        <w:tc>
          <w:tcPr>
            <w:tcW w:type="dxa" w:w="2880"/>
          </w:tcPr>
          <w:p>
            <w:r/>
            <w:r>
              <w:rPr>
                <w:rFonts w:ascii="Calibri" w:hAnsi="Calibri" w:eastAsia="PingFang SC"/>
              </w:rPr>
              <w:t>在线转离线</w:t>
            </w:r>
          </w:p>
        </w:tc>
        <w:tc>
          <w:tcPr>
            <w:tcW w:type="dxa" w:w="2880"/>
          </w:tcPr>
          <w:p>
            <w:r/>
            <w:r>
              <w:rPr>
                <w:rFonts w:ascii="Calibri" w:hAnsi="Calibri" w:eastAsia="PingFang SC"/>
              </w:rPr>
              <w:t>在线任务执行未提交前均可下载，下载后原在线盘点结果继承到离线继续盘点</w:t>
            </w:r>
          </w:p>
        </w:tc>
        <w:tc>
          <w:tcPr>
            <w:tcW w:type="dxa" w:w="2880"/>
          </w:tcPr>
          <w:p>
            <w:r/>
            <w:r>
              <w:rPr>
                <w:rFonts w:ascii="Calibri" w:hAnsi="Calibri" w:eastAsia="PingFang SC"/>
              </w:rPr>
              <w:t>提示「您将下载该任务为离线任务，需对所有资产全部进行盘点」</w:t>
            </w:r>
          </w:p>
        </w:tc>
      </w:tr>
      <w:tr>
        <w:tc>
          <w:tcPr>
            <w:tcW w:type="dxa" w:w="2880"/>
          </w:tcPr>
          <w:p>
            <w:r/>
            <w:r>
              <w:rPr>
                <w:rFonts w:ascii="Calibri" w:hAnsi="Calibri" w:eastAsia="PingFang SC"/>
              </w:rPr>
              <w:t>离线执行</w:t>
            </w:r>
          </w:p>
        </w:tc>
        <w:tc>
          <w:tcPr>
            <w:tcW w:type="dxa" w:w="2880"/>
          </w:tcPr>
          <w:p>
            <w:r/>
            <w:r>
              <w:rPr>
                <w:rFonts w:ascii="Calibri" w:hAnsi="Calibri" w:eastAsia="PingFang SC"/>
              </w:rPr>
              <w:t>有网环境且已下载则仍用离线下载时台账数据；无网环境按保存的台账数据比对</w:t>
            </w:r>
          </w:p>
        </w:tc>
        <w:tc>
          <w:tcPr>
            <w:tcW w:type="dxa" w:w="2880"/>
          </w:tcPr>
          <w:p>
            <w:r/>
            <w:r>
              <w:rPr>
                <w:rFonts w:ascii="Calibri" w:hAnsi="Calibri" w:eastAsia="PingFang SC"/>
              </w:rPr>
              <w:t>完成后可提交并保存在本地手机端</w:t>
            </w:r>
          </w:p>
        </w:tc>
      </w:tr>
      <w:tr>
        <w:tc>
          <w:tcPr>
            <w:tcW w:type="dxa" w:w="2880"/>
          </w:tcPr>
          <w:p>
            <w:r/>
            <w:r>
              <w:rPr>
                <w:rFonts w:ascii="Calibri" w:hAnsi="Calibri" w:eastAsia="PingFang SC"/>
              </w:rPr>
              <w:t>待同步提示</w:t>
            </w:r>
          </w:p>
        </w:tc>
        <w:tc>
          <w:tcPr>
            <w:tcW w:type="dxa" w:w="2880"/>
          </w:tcPr>
          <w:p>
            <w:r/>
            <w:r>
              <w:rPr>
                <w:rFonts w:ascii="Calibri" w:hAnsi="Calibri" w:eastAsia="PingFang SC"/>
              </w:rPr>
              <w:t>已完成任务列表中未同步的离线任务显示同步操作；搜索框上方显示「有 N 条数据待同步」</w:t>
            </w:r>
          </w:p>
        </w:tc>
        <w:tc>
          <w:tcPr>
            <w:tcW w:type="dxa" w:w="2880"/>
          </w:tcPr>
          <w:p>
            <w:r/>
            <w:r>
              <w:rPr>
                <w:rFonts w:ascii="Calibri" w:hAnsi="Calibri" w:eastAsia="PingFang SC"/>
              </w:rPr>
              <w:t>协作者下载任务且未完成前不能同步</w:t>
            </w:r>
          </w:p>
        </w:tc>
      </w:tr>
      <w:tr>
        <w:tc>
          <w:tcPr>
            <w:tcW w:type="dxa" w:w="2880"/>
          </w:tcPr>
          <w:p>
            <w:r/>
            <w:r>
              <w:rPr>
                <w:rFonts w:ascii="Calibri" w:hAnsi="Calibri" w:eastAsia="PingFang SC"/>
              </w:rPr>
              <w:t>同步</w:t>
            </w:r>
          </w:p>
        </w:tc>
        <w:tc>
          <w:tcPr>
            <w:tcW w:type="dxa" w:w="2880"/>
          </w:tcPr>
          <w:p>
            <w:r/>
            <w:r>
              <w:rPr>
                <w:rFonts w:ascii="Calibri" w:hAnsi="Calibri" w:eastAsia="PingFang SC"/>
              </w:rPr>
              <w:t>有网时可对某已完成离线任务同步，或直接同步所有数据</w:t>
            </w:r>
          </w:p>
        </w:tc>
        <w:tc>
          <w:tcPr>
            <w:tcW w:type="dxa" w:w="2880"/>
          </w:tcPr>
          <w:p>
            <w:r/>
            <w:r>
              <w:rPr>
                <w:rFonts w:ascii="Calibri" w:hAnsi="Calibri" w:eastAsia="PingFang SC"/>
              </w:rPr>
              <w:t>同步成功后待同步条数更新</w:t>
            </w:r>
          </w:p>
        </w:tc>
      </w:tr>
      <w:tr>
        <w:tc>
          <w:tcPr>
            <w:tcW w:type="dxa" w:w="2880"/>
          </w:tcPr>
          <w:p>
            <w:r/>
            <w:r>
              <w:rPr>
                <w:rFonts w:ascii="Calibri" w:hAnsi="Calibri" w:eastAsia="PingFang SC"/>
              </w:rPr>
              <w:t>上传结果更新</w:t>
            </w:r>
          </w:p>
        </w:tc>
        <w:tc>
          <w:tcPr>
            <w:tcW w:type="dxa" w:w="2880"/>
          </w:tcPr>
          <w:p>
            <w:r/>
            <w:r>
              <w:rPr>
                <w:rFonts w:ascii="Calibri" w:hAnsi="Calibri" w:eastAsia="PingFang SC"/>
              </w:rPr>
              <w:t>上传时盘点结果需根据当前实际台账更新</w:t>
            </w:r>
          </w:p>
        </w:tc>
        <w:tc>
          <w:tcPr>
            <w:tcW w:type="dxa" w:w="2880"/>
          </w:tcPr>
          <w:p>
            <w:r/>
            <w:r>
              <w:rPr>
                <w:rFonts w:ascii="Calibri" w:hAnsi="Calibri" w:eastAsia="PingFang SC"/>
              </w:rPr>
              <w:t>见下方比对规则</w:t>
            </w:r>
          </w:p>
        </w:tc>
      </w:tr>
      <w:tr>
        <w:tc>
          <w:tcPr>
            <w:tcW w:type="dxa" w:w="2880"/>
          </w:tcPr>
          <w:p>
            <w:r/>
            <w:r>
              <w:rPr>
                <w:rFonts w:ascii="Calibri" w:hAnsi="Calibri" w:eastAsia="PingFang SC"/>
              </w:rPr>
              <w:t>台账比对规则</w:t>
            </w:r>
          </w:p>
        </w:tc>
        <w:tc>
          <w:tcPr>
            <w:tcW w:type="dxa" w:w="2880"/>
          </w:tcPr>
          <w:p>
            <w:r/>
            <w:r>
              <w:rPr>
                <w:rFonts w:ascii="Calibri" w:hAnsi="Calibri" w:eastAsia="PingFang SC"/>
              </w:rPr>
              <w:t>对比离线下载时手机端台账数据与上传时系统台账数据</w:t>
            </w:r>
          </w:p>
        </w:tc>
        <w:tc>
          <w:tcPr>
            <w:tcW w:type="dxa" w:w="2880"/>
          </w:tcPr>
          <w:p>
            <w:r/>
            <w:r>
              <w:rPr>
                <w:rFonts w:ascii="Calibri" w:hAnsi="Calibri" w:eastAsia="PingFang SC"/>
              </w:rPr>
              <w:t>一致则直接上传用户操作结果；不一致则对比更新不一致的盘点结果</w:t>
            </w:r>
          </w:p>
        </w:tc>
      </w:tr>
      <w:tr>
        <w:tc>
          <w:tcPr>
            <w:tcW w:type="dxa" w:w="2880"/>
          </w:tcPr>
          <w:p>
            <w:r/>
            <w:r>
              <w:rPr>
                <w:rFonts w:ascii="Calibri" w:hAnsi="Calibri" w:eastAsia="PingFang SC"/>
              </w:rPr>
              <w:t>相符→不符</w:t>
            </w:r>
          </w:p>
        </w:tc>
        <w:tc>
          <w:tcPr>
            <w:tcW w:type="dxa" w:w="2880"/>
          </w:tcPr>
          <w:p>
            <w:r/>
            <w:r>
              <w:rPr>
                <w:rFonts w:ascii="Calibri" w:hAnsi="Calibri" w:eastAsia="PingFang SC"/>
              </w:rPr>
              <w:t>若原结果为账实相符，需改为账实不符，且以原台账属性值作为用户输入值</w:t>
            </w:r>
          </w:p>
        </w:tc>
        <w:tc>
          <w:tcPr>
            <w:tcW w:type="dxa" w:w="2880"/>
          </w:tcPr>
          <w:p>
            <w:r/>
            <w:r>
              <w:rPr>
                <w:rFonts w:ascii="Calibri" w:hAnsi="Calibri" w:eastAsia="PingFang SC"/>
              </w:rPr>
              <w:t>—</w:t>
            </w:r>
          </w:p>
        </w:tc>
      </w:tr>
      <w:tr>
        <w:tc>
          <w:tcPr>
            <w:tcW w:type="dxa" w:w="2880"/>
          </w:tcPr>
          <w:p>
            <w:r/>
            <w:r>
              <w:rPr>
                <w:rFonts w:ascii="Calibri" w:hAnsi="Calibri" w:eastAsia="PingFang SC"/>
              </w:rPr>
              <w:t>不符判定</w:t>
            </w:r>
          </w:p>
        </w:tc>
        <w:tc>
          <w:tcPr>
            <w:tcW w:type="dxa" w:w="2880"/>
          </w:tcPr>
          <w:p>
            <w:r/>
            <w:r>
              <w:rPr>
                <w:rFonts w:ascii="Calibri" w:hAnsi="Calibri" w:eastAsia="PingFang SC"/>
              </w:rPr>
              <w:t>若原结果为账实不符，判断每个用户当时输入属性值与最新台账属性值是否相同</w:t>
            </w:r>
          </w:p>
        </w:tc>
        <w:tc>
          <w:tcPr>
            <w:tcW w:type="dxa" w:w="2880"/>
          </w:tcPr>
          <w:p>
            <w:r/>
            <w:r>
              <w:rPr>
                <w:rFonts w:ascii="Calibri" w:hAnsi="Calibri" w:eastAsia="PingFang SC"/>
              </w:rPr>
              <w:t>相同则改为账实相符，否则仍为账实不符</w:t>
            </w:r>
          </w:p>
        </w:tc>
      </w:tr>
      <w:tr>
        <w:tc>
          <w:tcPr>
            <w:tcW w:type="dxa" w:w="2880"/>
          </w:tcPr>
          <w:p>
            <w:r/>
            <w:r>
              <w:rPr>
                <w:rFonts w:ascii="Calibri" w:hAnsi="Calibri" w:eastAsia="PingFang SC"/>
              </w:rPr>
              <w:t>单人下载锁</w:t>
            </w:r>
          </w:p>
        </w:tc>
        <w:tc>
          <w:tcPr>
            <w:tcW w:type="dxa" w:w="2880"/>
          </w:tcPr>
          <w:p>
            <w:r/>
            <w:r>
              <w:rPr>
                <w:rFonts w:ascii="Calibri" w:hAnsi="Calibri" w:eastAsia="PingFang SC"/>
              </w:rPr>
              <w:t>只允许一个任务被 1 人进行一次离线下载，被下载的任务不再显示下载操作</w:t>
            </w:r>
          </w:p>
        </w:tc>
        <w:tc>
          <w:tcPr>
            <w:tcW w:type="dxa" w:w="2880"/>
          </w:tcPr>
          <w:p>
            <w:r/>
            <w:r>
              <w:rPr>
                <w:rFonts w:ascii="Calibri" w:hAnsi="Calibri" w:eastAsia="PingFang SC"/>
              </w:rPr>
              <w:t>避免多人操作导致提交覆盖不一致</w:t>
            </w:r>
          </w:p>
        </w:tc>
      </w:tr>
      <w:tr>
        <w:tc>
          <w:tcPr>
            <w:tcW w:type="dxa" w:w="2880"/>
          </w:tcPr>
          <w:p>
            <w:r/>
            <w:r>
              <w:rPr>
                <w:rFonts w:ascii="Calibri" w:hAnsi="Calibri" w:eastAsia="PingFang SC"/>
              </w:rPr>
              <w:t>台账锁定</w:t>
            </w:r>
          </w:p>
        </w:tc>
        <w:tc>
          <w:tcPr>
            <w:tcW w:type="dxa" w:w="2880"/>
          </w:tcPr>
          <w:p>
            <w:r/>
            <w:r>
              <w:rPr>
                <w:rFonts w:ascii="Calibri" w:hAnsi="Calibri" w:eastAsia="PingFang SC"/>
              </w:rPr>
              <w:t>被离线任务下载的台账数据，在离线任务上传完成前不允许任何人/流程修改对应台账详情</w:t>
            </w:r>
          </w:p>
        </w:tc>
        <w:tc>
          <w:tcPr>
            <w:tcW w:type="dxa" w:w="2880"/>
          </w:tcPr>
          <w:p>
            <w:r/>
            <w:r>
              <w:rPr>
                <w:rFonts w:ascii="Calibri" w:hAnsi="Calibri" w:eastAsia="PingFang SC"/>
              </w:rPr>
              <w:t>需锁死直至离线结果上传成功</w:t>
            </w:r>
          </w:p>
        </w:tc>
      </w:tr>
      <w:tr>
        <w:tc>
          <w:tcPr>
            <w:tcW w:type="dxa" w:w="2880"/>
          </w:tcPr>
          <w:p>
            <w:r/>
            <w:r>
              <w:rPr>
                <w:rFonts w:ascii="Calibri" w:hAnsi="Calibri" w:eastAsia="PingFang SC"/>
              </w:rPr>
              <w:t>协作者同步解锁</w:t>
            </w:r>
          </w:p>
        </w:tc>
        <w:tc>
          <w:tcPr>
            <w:tcW w:type="dxa" w:w="2880"/>
          </w:tcPr>
          <w:p>
            <w:r/>
            <w:r>
              <w:rPr>
                <w:rFonts w:ascii="Calibri" w:hAnsi="Calibri" w:eastAsia="PingFang SC"/>
              </w:rPr>
              <w:t>若协作者下载任务并执行同步，则该任务指派人可对此任务进行修改及提交</w:t>
            </w:r>
          </w:p>
        </w:tc>
        <w:tc>
          <w:tcPr>
            <w:tcW w:type="dxa" w:w="2880"/>
          </w:tcPr>
          <w:p>
            <w:r/>
            <w:r>
              <w:rPr>
                <w:rFonts w:ascii="Calibri" w:hAnsi="Calibri" w:eastAsia="PingFang SC"/>
              </w:rPr>
              <w:t>—</w:t>
            </w:r>
          </w:p>
        </w:tc>
      </w:tr>
    </w:tbl>
    <w:p/>
    <w:p>
      <w:pPr>
        <w:pStyle w:val="Heading3"/>
      </w:pPr>
      <w:r>
        <w:rPr>
          <w:rFonts w:ascii="Calibri" w:hAnsi="Calibri" w:eastAsia="PingFang SC"/>
        </w:rPr>
      </w:r>
      <w:r>
        <w:rPr>
          <w:rFonts w:ascii="Calibri" w:hAnsi="Calibri" w:eastAsia="PingFang SC"/>
        </w:rPr>
        <w:t>3.6 模板统一属性设置与自主盘点</w:t>
      </w:r>
    </w:p>
    <w:p>
      <w:pPr>
        <w:pStyle w:val="Heading4"/>
      </w:pPr>
      <w:r>
        <w:rPr>
          <w:rFonts w:ascii="Calibri" w:hAnsi="Calibri" w:eastAsia="PingFang SC"/>
        </w:rPr>
      </w:r>
      <w:r>
        <w:rPr>
          <w:rFonts w:ascii="Calibri" w:hAnsi="Calibri" w:eastAsia="PingFang SC"/>
        </w:rPr>
        <w:t>3.6.1 模板中提供统一属性设置</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两种设置选项</w:t>
            </w:r>
          </w:p>
        </w:tc>
        <w:tc>
          <w:tcPr>
            <w:tcW w:type="dxa" w:w="2880"/>
          </w:tcPr>
          <w:p>
            <w:r/>
            <w:r>
              <w:rPr>
                <w:rFonts w:ascii="Calibri" w:hAnsi="Calibri" w:eastAsia="PingFang SC"/>
              </w:rPr>
              <w:t>A. 统一设置（进入系统后默认选中）；B. 按规格单独设置（与当前系统相同）</w:t>
            </w:r>
          </w:p>
        </w:tc>
        <w:tc>
          <w:tcPr>
            <w:tcW w:type="dxa" w:w="2880"/>
          </w:tcPr>
          <w:p>
            <w:r/>
            <w:r>
              <w:rPr>
                <w:rFonts w:ascii="Calibri" w:hAnsi="Calibri" w:eastAsia="PingFang SC"/>
              </w:rPr>
              <w:t>解决多规格盘点属性相同时重复设置耗时问题</w:t>
            </w:r>
          </w:p>
        </w:tc>
      </w:tr>
      <w:tr>
        <w:tc>
          <w:tcPr>
            <w:tcW w:type="dxa" w:w="2880"/>
          </w:tcPr>
          <w:p>
            <w:r/>
            <w:r>
              <w:rPr>
                <w:rFonts w:ascii="Calibri" w:hAnsi="Calibri" w:eastAsia="PingFang SC"/>
              </w:rPr>
              <w:t>属性设置规则</w:t>
            </w:r>
          </w:p>
        </w:tc>
        <w:tc>
          <w:tcPr>
            <w:tcW w:type="dxa" w:w="2880"/>
          </w:tcPr>
          <w:p>
            <w:r/>
            <w:r>
              <w:rPr>
                <w:rFonts w:ascii="Calibri" w:hAnsi="Calibri" w:eastAsia="PingFang SC"/>
              </w:rPr>
              <w:t>选统一设置时，用户选择盘点规格，依据规格所属资产大类显示类别盘点属性字段</w:t>
            </w:r>
          </w:p>
        </w:tc>
        <w:tc>
          <w:tcPr>
            <w:tcW w:type="dxa" w:w="2880"/>
          </w:tcPr>
          <w:p>
            <w:r/>
            <w:r>
              <w:rPr>
                <w:rFonts w:ascii="Calibri" w:hAnsi="Calibri" w:eastAsia="PingFang SC"/>
              </w:rPr>
              <w:t>如选硬件规格+耗材规格则显示「硬件盘点属性、耗材盘点属性」；可选值拉取当前台账属性数据</w:t>
            </w:r>
          </w:p>
        </w:tc>
      </w:tr>
      <w:tr>
        <w:tc>
          <w:tcPr>
            <w:tcW w:type="dxa" w:w="2880"/>
          </w:tcPr>
          <w:p>
            <w:r/>
            <w:r>
              <w:rPr>
                <w:rFonts w:ascii="Calibri" w:hAnsi="Calibri" w:eastAsia="PingFang SC"/>
              </w:rPr>
              <w:t>保存生效</w:t>
            </w:r>
          </w:p>
        </w:tc>
        <w:tc>
          <w:tcPr>
            <w:tcW w:type="dxa" w:w="2880"/>
          </w:tcPr>
          <w:p>
            <w:r/>
            <w:r>
              <w:rPr>
                <w:rFonts w:ascii="Calibri" w:hAnsi="Calibri" w:eastAsia="PingFang SC"/>
              </w:rPr>
              <w:t>保存后该模板盘点规格对应的盘点资产属性全部生效为统一设置的属性</w:t>
            </w:r>
          </w:p>
        </w:tc>
        <w:tc>
          <w:tcPr>
            <w:tcW w:type="dxa" w:w="2880"/>
          </w:tcPr>
          <w:p>
            <w:r/>
            <w:r>
              <w:rPr>
                <w:rFonts w:ascii="Calibri" w:hAnsi="Calibri" w:eastAsia="PingFang SC"/>
              </w:rPr>
              <w:t>—</w:t>
            </w:r>
          </w:p>
        </w:tc>
      </w:tr>
      <w:tr>
        <w:tc>
          <w:tcPr>
            <w:tcW w:type="dxa" w:w="2880"/>
          </w:tcPr>
          <w:p>
            <w:r/>
            <w:r>
              <w:rPr>
                <w:rFonts w:ascii="Calibri" w:hAnsi="Calibri" w:eastAsia="PingFang SC"/>
              </w:rPr>
              <w:t>按规格单独设置</w:t>
            </w:r>
          </w:p>
        </w:tc>
        <w:tc>
          <w:tcPr>
            <w:tcW w:type="dxa" w:w="2880"/>
          </w:tcPr>
          <w:p>
            <w:r/>
            <w:r>
              <w:rPr>
                <w:rFonts w:ascii="Calibri" w:hAnsi="Calibri" w:eastAsia="PingFang SC"/>
              </w:rPr>
              <w:t>选按规格单独设置则功能与当前系统相同</w:t>
            </w:r>
          </w:p>
        </w:tc>
        <w:tc>
          <w:tcPr>
            <w:tcW w:type="dxa" w:w="2880"/>
          </w:tcPr>
          <w:p>
            <w:r/>
            <w:r>
              <w:rPr>
                <w:rFonts w:ascii="Calibri" w:hAnsi="Calibri" w:eastAsia="PingFang SC"/>
              </w:rPr>
              <w:t>—</w:t>
            </w:r>
          </w:p>
        </w:tc>
      </w:tr>
    </w:tbl>
    <w:p/>
    <w:p>
      <w:pPr>
        <w:pStyle w:val="Heading4"/>
      </w:pPr>
      <w:r>
        <w:rPr>
          <w:rFonts w:ascii="Calibri" w:hAnsi="Calibri" w:eastAsia="PingFang SC"/>
        </w:rPr>
      </w:r>
      <w:r>
        <w:rPr>
          <w:rFonts w:ascii="Calibri" w:hAnsi="Calibri" w:eastAsia="PingFang SC"/>
        </w:rPr>
        <w:t>3.6.2 自主盘点（Self-Audit）</w:t>
      </w:r>
    </w:p>
    <w:p>
      <w:pPr>
        <w:ind w:left="360"/>
      </w:pPr>
      <w:r>
        <w:rPr>
          <w:rFonts w:ascii="Calibri" w:hAnsi="Calibri" w:eastAsia="PingFang SC"/>
          <w:color w:val="8C8C8C"/>
        </w:rPr>
        <w:t xml:space="preserve">▍ </w:t>
      </w:r>
      <w:r>
        <w:rPr>
          <w:rFonts w:ascii="Calibri" w:hAnsi="Calibri" w:eastAsia="PingFang SC"/>
        </w:rPr>
        <w:t>资产所有者自行盘点名下资产。主线：A. 模板确定盘点对象及属性；B. 计划确定盘点人；C. 生成任务完成盘点。</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自主盘点模板</w:t>
            </w:r>
          </w:p>
        </w:tc>
        <w:tc>
          <w:tcPr>
            <w:tcW w:type="dxa" w:w="2880"/>
          </w:tcPr>
          <w:p>
            <w:r/>
            <w:r>
              <w:rPr>
                <w:rFonts w:ascii="Calibri" w:hAnsi="Calibri" w:eastAsia="PingFang SC"/>
              </w:rPr>
              <w:t>类型中增加「自主盘点（Self-Audit）」</w:t>
            </w:r>
          </w:p>
        </w:tc>
        <w:tc>
          <w:tcPr>
            <w:tcW w:type="dxa" w:w="2880"/>
          </w:tcPr>
          <w:p>
            <w:r/>
            <w:r>
              <w:rPr>
                <w:rFonts w:ascii="Calibri" w:hAnsi="Calibri" w:eastAsia="PingFang SC"/>
              </w:rPr>
              <w:t>选择后属性设置规则默认「统一设置」且不可改；不显示盘点位置字段，不展示盘点规格选项（每人名下资产规格不同）；仅提供硬件盘点属性字段（只盘硬件）</w:t>
            </w:r>
          </w:p>
        </w:tc>
      </w:tr>
      <w:tr>
        <w:tc>
          <w:tcPr>
            <w:tcW w:type="dxa" w:w="2880"/>
          </w:tcPr>
          <w:p>
            <w:r/>
            <w:r>
              <w:rPr>
                <w:rFonts w:ascii="Calibri" w:hAnsi="Calibri" w:eastAsia="PingFang SC"/>
              </w:rPr>
              <w:t>自主盘点计划</w:t>
            </w:r>
          </w:p>
        </w:tc>
        <w:tc>
          <w:tcPr>
            <w:tcW w:type="dxa" w:w="2880"/>
          </w:tcPr>
          <w:p>
            <w:r/>
            <w:r>
              <w:rPr>
                <w:rFonts w:ascii="Calibri" w:hAnsi="Calibri" w:eastAsia="PingFang SC"/>
              </w:rPr>
              <w:t>新建默认进入当前系统页面；选自主盘点类型时字段更新</w:t>
            </w:r>
          </w:p>
        </w:tc>
        <w:tc>
          <w:tcPr>
            <w:tcW w:type="dxa" w:w="2880"/>
          </w:tcPr>
          <w:p>
            <w:r/>
            <w:r>
              <w:rPr>
                <w:rFonts w:ascii="Calibri" w:hAnsi="Calibri" w:eastAsia="PingFang SC"/>
              </w:rPr>
              <w:t>只盘名下硬件</w:t>
            </w:r>
          </w:p>
        </w:tc>
      </w:tr>
      <w:tr>
        <w:tc>
          <w:tcPr>
            <w:tcW w:type="dxa" w:w="2880"/>
          </w:tcPr>
          <w:p>
            <w:r/>
            <w:r>
              <w:rPr>
                <w:rFonts w:ascii="Calibri" w:hAnsi="Calibri" w:eastAsia="PingFang SC"/>
              </w:rPr>
              <w:t>X1 部门全体人员</w:t>
            </w:r>
          </w:p>
        </w:tc>
        <w:tc>
          <w:tcPr>
            <w:tcW w:type="dxa" w:w="2880"/>
          </w:tcPr>
          <w:p>
            <w:r/>
            <w:r>
              <w:rPr>
                <w:rFonts w:ascii="Calibri" w:hAnsi="Calibri" w:eastAsia="PingFang SC"/>
              </w:rPr>
              <w:t>支持多选；选部门后拉取该部门及嵌套部门所有员工及其名下资产（取硬件资产「资产所有者」对应的硬件）</w:t>
            </w:r>
          </w:p>
        </w:tc>
        <w:tc>
          <w:tcPr>
            <w:tcW w:type="dxa" w:w="2880"/>
          </w:tcPr>
          <w:p>
            <w:r/>
            <w:r>
              <w:rPr>
                <w:rFonts w:ascii="Calibri" w:hAnsi="Calibri" w:eastAsia="PingFang SC"/>
              </w:rPr>
              <w:t>仅该部门下有资产的员工生成任务</w:t>
            </w:r>
          </w:p>
        </w:tc>
      </w:tr>
      <w:tr>
        <w:tc>
          <w:tcPr>
            <w:tcW w:type="dxa" w:w="2880"/>
          </w:tcPr>
          <w:p>
            <w:r/>
            <w:r>
              <w:rPr>
                <w:rFonts w:ascii="Calibri" w:hAnsi="Calibri" w:eastAsia="PingFang SC"/>
              </w:rPr>
              <w:t>X2 其他人员</w:t>
            </w:r>
          </w:p>
        </w:tc>
        <w:tc>
          <w:tcPr>
            <w:tcW w:type="dxa" w:w="2880"/>
          </w:tcPr>
          <w:p>
            <w:r/>
            <w:r>
              <w:rPr>
                <w:rFonts w:ascii="Calibri" w:hAnsi="Calibri" w:eastAsia="PingFang SC"/>
              </w:rPr>
              <w:t>可选择某人执行其名下资产盘点，可多选</w:t>
            </w:r>
          </w:p>
        </w:tc>
        <w:tc>
          <w:tcPr>
            <w:tcW w:type="dxa" w:w="2880"/>
          </w:tcPr>
          <w:p>
            <w:r/>
            <w:r>
              <w:rPr>
                <w:rFonts w:ascii="Calibri" w:hAnsi="Calibri" w:eastAsia="PingFang SC"/>
              </w:rPr>
              <w:t>应对跨部门调动、部门信息未更新</w:t>
            </w:r>
          </w:p>
        </w:tc>
      </w:tr>
      <w:tr>
        <w:tc>
          <w:tcPr>
            <w:tcW w:type="dxa" w:w="2880"/>
          </w:tcPr>
          <w:p>
            <w:r/>
            <w:r>
              <w:rPr>
                <w:rFonts w:ascii="Calibri" w:hAnsi="Calibri" w:eastAsia="PingFang SC"/>
              </w:rPr>
              <w:t>X3 非参与人员</w:t>
            </w:r>
          </w:p>
        </w:tc>
        <w:tc>
          <w:tcPr>
            <w:tcW w:type="dxa" w:w="2880"/>
          </w:tcPr>
          <w:p>
            <w:r/>
            <w:r>
              <w:rPr>
                <w:rFonts w:ascii="Calibri" w:hAnsi="Calibri" w:eastAsia="PingFang SC"/>
              </w:rPr>
              <w:t>可选择某些人不参与盘点</w:t>
            </w:r>
          </w:p>
        </w:tc>
        <w:tc>
          <w:tcPr>
            <w:tcW w:type="dxa" w:w="2880"/>
          </w:tcPr>
          <w:p>
            <w:r/>
            <w:r>
              <w:rPr>
                <w:rFonts w:ascii="Calibri" w:hAnsi="Calibri" w:eastAsia="PingFang SC"/>
              </w:rPr>
              <w:t>应对离职交接期；系统为 X1、X2 生成任务，不为 X3 生成</w:t>
            </w:r>
          </w:p>
        </w:tc>
      </w:tr>
      <w:tr>
        <w:tc>
          <w:tcPr>
            <w:tcW w:type="dxa" w:w="2880"/>
          </w:tcPr>
          <w:p>
            <w:r/>
            <w:r>
              <w:rPr>
                <w:rFonts w:ascii="Calibri" w:hAnsi="Calibri" w:eastAsia="PingFang SC"/>
              </w:rPr>
              <w:t>Y1 执行者校验</w:t>
            </w:r>
          </w:p>
        </w:tc>
        <w:tc>
          <w:tcPr>
            <w:tcW w:type="dxa" w:w="2880"/>
          </w:tcPr>
          <w:p>
            <w:r/>
            <w:r>
              <w:rPr>
                <w:rFonts w:ascii="Calibri" w:hAnsi="Calibri" w:eastAsia="PingFang SC"/>
              </w:rPr>
              <w:t>执行者字段无数据时计划无法保存</w:t>
            </w:r>
          </w:p>
        </w:tc>
        <w:tc>
          <w:tcPr>
            <w:tcW w:type="dxa" w:w="2880"/>
          </w:tcPr>
          <w:p>
            <w:r/>
            <w:r>
              <w:rPr>
                <w:rFonts w:ascii="Calibri" w:hAnsi="Calibri" w:eastAsia="PingFang SC"/>
              </w:rPr>
              <w:t>执行者字段显示计算得到的任务盘点人员</w:t>
            </w:r>
          </w:p>
        </w:tc>
      </w:tr>
      <w:tr>
        <w:tc>
          <w:tcPr>
            <w:tcW w:type="dxa" w:w="2880"/>
          </w:tcPr>
          <w:p>
            <w:r/>
            <w:r>
              <w:rPr>
                <w:rFonts w:ascii="Calibri" w:hAnsi="Calibri" w:eastAsia="PingFang SC"/>
              </w:rPr>
              <w:t>Y2 名下无资产提示</w:t>
            </w:r>
          </w:p>
        </w:tc>
        <w:tc>
          <w:tcPr>
            <w:tcW w:type="dxa" w:w="2880"/>
          </w:tcPr>
          <w:p>
            <w:r/>
            <w:r>
              <w:rPr>
                <w:rFonts w:ascii="Calibri" w:hAnsi="Calibri" w:eastAsia="PingFang SC"/>
              </w:rPr>
              <w:t>执行者名下全部无资产时保存提示「所选执行者名下无资产，无需盘点，不自动生成任务」</w:t>
            </w:r>
          </w:p>
        </w:tc>
        <w:tc>
          <w:tcPr>
            <w:tcW w:type="dxa" w:w="2880"/>
          </w:tcPr>
          <w:p>
            <w:r/>
            <w:r>
              <w:rPr>
                <w:rFonts w:ascii="Calibri" w:hAnsi="Calibri" w:eastAsia="PingFang SC"/>
              </w:rPr>
              <w:t>—</w:t>
            </w:r>
          </w:p>
        </w:tc>
      </w:tr>
      <w:tr>
        <w:tc>
          <w:tcPr>
            <w:tcW w:type="dxa" w:w="2880"/>
          </w:tcPr>
          <w:p>
            <w:r/>
            <w:r>
              <w:rPr>
                <w:rFonts w:ascii="Calibri" w:hAnsi="Calibri" w:eastAsia="PingFang SC"/>
              </w:rPr>
              <w:t>生成任务</w:t>
            </w:r>
          </w:p>
        </w:tc>
        <w:tc>
          <w:tcPr>
            <w:tcW w:type="dxa" w:w="2880"/>
          </w:tcPr>
          <w:p>
            <w:r/>
            <w:r>
              <w:rPr>
                <w:rFonts w:ascii="Calibri" w:hAnsi="Calibri" w:eastAsia="PingFang SC"/>
              </w:rPr>
              <w:t>按计划自动生成任务，执行者进入任务仅展示自己名下硬件资产</w:t>
            </w:r>
          </w:p>
        </w:tc>
        <w:tc>
          <w:tcPr>
            <w:tcW w:type="dxa" w:w="2880"/>
          </w:tcPr>
          <w:p>
            <w:r/>
            <w:r>
              <w:rPr>
                <w:rFonts w:ascii="Calibri" w:hAnsi="Calibri" w:eastAsia="PingFang SC"/>
              </w:rPr>
              <w:t>责任人以 user 维度展示所有用户及要盘点资产，可盘点/修改所有未提交结果</w:t>
            </w:r>
          </w:p>
        </w:tc>
      </w:tr>
      <w:tr>
        <w:tc>
          <w:tcPr>
            <w:tcW w:type="dxa" w:w="2880"/>
          </w:tcPr>
          <w:p>
            <w:r/>
            <w:r>
              <w:rPr>
                <w:rFonts w:ascii="Calibri" w:hAnsi="Calibri" w:eastAsia="PingFang SC"/>
              </w:rPr>
              <w:t>执行者字段展示</w:t>
            </w:r>
          </w:p>
        </w:tc>
        <w:tc>
          <w:tcPr>
            <w:tcW w:type="dxa" w:w="2880"/>
          </w:tcPr>
          <w:p>
            <w:r/>
            <w:r>
              <w:rPr>
                <w:rFonts w:ascii="Calibri" w:hAnsi="Calibri" w:eastAsia="PingFang SC"/>
              </w:rPr>
              <w:t>详情页 Collaborators 改为执行者（Executor）</w:t>
            </w:r>
          </w:p>
        </w:tc>
        <w:tc>
          <w:tcPr>
            <w:tcW w:type="dxa" w:w="2880"/>
          </w:tcPr>
          <w:p>
            <w:r/>
            <w:r>
              <w:rPr>
                <w:rFonts w:ascii="Calibri" w:hAnsi="Calibri" w:eastAsia="PingFang SC"/>
              </w:rPr>
              <w:t>个人看到的执行者值为自己；责任人看到的执行者值随机显示一个名称加省略号（如 Admin……）</w:t>
            </w:r>
          </w:p>
        </w:tc>
      </w:tr>
      <w:tr>
        <w:tc>
          <w:tcPr>
            <w:tcW w:type="dxa" w:w="2880"/>
          </w:tcPr>
          <w:p>
            <w:r/>
            <w:r>
              <w:rPr>
                <w:rFonts w:ascii="Calibri" w:hAnsi="Calibri" w:eastAsia="PingFang SC"/>
              </w:rPr>
              <w:t>能力限制</w:t>
            </w:r>
          </w:p>
        </w:tc>
        <w:tc>
          <w:tcPr>
            <w:tcW w:type="dxa" w:w="2880"/>
          </w:tcPr>
          <w:p>
            <w:r/>
            <w:r>
              <w:rPr>
                <w:rFonts w:ascii="Calibri" w:hAnsi="Calibri" w:eastAsia="PingFang SC"/>
              </w:rPr>
              <w:t>自主盘点不支持离线盘点、RFID 盘点，支持手动、扫码</w:t>
            </w:r>
          </w:p>
        </w:tc>
        <w:tc>
          <w:tcPr>
            <w:tcW w:type="dxa" w:w="2880"/>
          </w:tcPr>
          <w:p>
            <w:r/>
            <w:r>
              <w:rPr>
                <w:rFonts w:ascii="Calibri" w:hAnsi="Calibri" w:eastAsia="PingFang SC"/>
              </w:rPr>
              <w:t>—</w:t>
            </w:r>
          </w:p>
        </w:tc>
      </w:tr>
    </w:tbl>
    <w:p/>
    <w:p>
      <w:pPr>
        <w:pStyle w:val="Heading3"/>
      </w:pPr>
      <w:r>
        <w:rPr>
          <w:rFonts w:ascii="Calibri" w:hAnsi="Calibri" w:eastAsia="PingFang SC"/>
        </w:rPr>
      </w:r>
      <w:r>
        <w:rPr>
          <w:rFonts w:ascii="Calibri" w:hAnsi="Calibri" w:eastAsia="PingFang SC"/>
        </w:rPr>
        <w:t>3.7 精选盘点（直接选定固定资产）</w:t>
      </w:r>
    </w:p>
    <w:p>
      <w:pPr>
        <w:ind w:left="360"/>
      </w:pPr>
      <w:r>
        <w:rPr>
          <w:rFonts w:ascii="Calibri" w:hAnsi="Calibri" w:eastAsia="PingFang SC"/>
          <w:color w:val="8C8C8C"/>
        </w:rPr>
        <w:t xml:space="preserve">▍ </w:t>
      </w:r>
      <w:r>
        <w:rPr>
          <w:rFonts w:ascii="Calibri" w:hAnsi="Calibri" w:eastAsia="PingFang SC"/>
        </w:rPr>
        <w:t>香港 POC 场景：客户不关注资产所在位置/库房，由几个固定的人对企业所有资产进行盘点。</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精选盘点类型</w:t>
            </w:r>
          </w:p>
        </w:tc>
        <w:tc>
          <w:tcPr>
            <w:tcW w:type="dxa" w:w="2880"/>
          </w:tcPr>
          <w:p>
            <w:r/>
            <w:r>
              <w:rPr>
                <w:rFonts w:ascii="Calibri" w:hAnsi="Calibri" w:eastAsia="PingFang SC"/>
              </w:rPr>
              <w:t>模板类型字段新增下拉选项「精选盘点（Selected-Asset）」</w:t>
            </w:r>
          </w:p>
        </w:tc>
        <w:tc>
          <w:tcPr>
            <w:tcW w:type="dxa" w:w="2880"/>
          </w:tcPr>
          <w:p>
            <w:r/>
            <w:r>
              <w:rPr>
                <w:rFonts w:ascii="Calibri" w:hAnsi="Calibri" w:eastAsia="PingFang SC"/>
              </w:rPr>
              <w:t>解决对资产无位置、库房的盘点</w:t>
            </w:r>
          </w:p>
        </w:tc>
      </w:tr>
      <w:tr>
        <w:tc>
          <w:tcPr>
            <w:tcW w:type="dxa" w:w="2880"/>
          </w:tcPr>
          <w:p>
            <w:r/>
            <w:r>
              <w:rPr>
                <w:rFonts w:ascii="Calibri" w:hAnsi="Calibri" w:eastAsia="PingFang SC"/>
              </w:rPr>
              <w:t>选择资产</w:t>
            </w:r>
          </w:p>
        </w:tc>
        <w:tc>
          <w:tcPr>
            <w:tcW w:type="dxa" w:w="2880"/>
          </w:tcPr>
          <w:p>
            <w:r/>
            <w:r>
              <w:rPr>
                <w:rFonts w:ascii="Calibri" w:hAnsi="Calibri" w:eastAsia="PingFang SC"/>
              </w:rPr>
              <w:t>基于企业已有资产，可按类型全选或设置条件筛选</w:t>
            </w:r>
          </w:p>
        </w:tc>
        <w:tc>
          <w:tcPr>
            <w:tcW w:type="dxa" w:w="2880"/>
          </w:tcPr>
          <w:p>
            <w:r/>
            <w:r>
              <w:rPr>
                <w:rFonts w:ascii="Calibri" w:hAnsi="Calibri" w:eastAsia="PingFang SC"/>
              </w:rPr>
              <w:t>盘点范围＝Audit Scope</w:t>
            </w:r>
          </w:p>
        </w:tc>
      </w:tr>
      <w:tr>
        <w:tc>
          <w:tcPr>
            <w:tcW w:type="dxa" w:w="2880"/>
          </w:tcPr>
          <w:p>
            <w:r/>
            <w:r>
              <w:rPr>
                <w:rFonts w:ascii="Calibri" w:hAnsi="Calibri" w:eastAsia="PingFang SC"/>
              </w:rPr>
              <w:t>设置盘点属性</w:t>
            </w:r>
          </w:p>
        </w:tc>
        <w:tc>
          <w:tcPr>
            <w:tcW w:type="dxa" w:w="2880"/>
          </w:tcPr>
          <w:p>
            <w:r/>
            <w:r>
              <w:rPr>
                <w:rFonts w:ascii="Calibri" w:hAnsi="Calibri" w:eastAsia="PingFang SC"/>
              </w:rPr>
              <w:t>基于已选资产按类型设置盘点属性（Attributes）</w:t>
            </w:r>
          </w:p>
        </w:tc>
        <w:tc>
          <w:tcPr>
            <w:tcW w:type="dxa" w:w="2880"/>
          </w:tcPr>
          <w:p>
            <w:r/>
            <w:r>
              <w:rPr>
                <w:rFonts w:ascii="Calibri" w:hAnsi="Calibri" w:eastAsia="PingFang SC"/>
              </w:rPr>
              <w:t>软件资产盘点属性去除设备授权&amp;用户授权的「分配条件」，且不需要「父资产」属性</w:t>
            </w:r>
          </w:p>
        </w:tc>
      </w:tr>
      <w:tr>
        <w:tc>
          <w:tcPr>
            <w:tcW w:type="dxa" w:w="2880"/>
          </w:tcPr>
          <w:p>
            <w:r/>
            <w:r>
              <w:rPr>
                <w:rFonts w:ascii="Calibri" w:hAnsi="Calibri" w:eastAsia="PingFang SC"/>
              </w:rPr>
              <w:t>中英文对照</w:t>
            </w:r>
          </w:p>
        </w:tc>
        <w:tc>
          <w:tcPr>
            <w:tcW w:type="dxa" w:w="2880"/>
          </w:tcPr>
          <w:p>
            <w:r/>
            <w:r>
              <w:rPr>
                <w:rFonts w:ascii="Calibri" w:hAnsi="Calibri" w:eastAsia="PingFang SC"/>
              </w:rPr>
              <w:t>精选盘点＝Selected-Asset；盘点范围＝Audit Scope；盘点属性＝Attributes</w:t>
            </w:r>
          </w:p>
        </w:tc>
        <w:tc>
          <w:tcPr>
            <w:tcW w:type="dxa" w:w="2880"/>
          </w:tcPr>
          <w:p>
            <w:r/>
            <w:r>
              <w:rPr>
                <w:rFonts w:ascii="Calibri" w:hAnsi="Calibri" w:eastAsia="PingFang SC"/>
              </w:rPr>
              <w:t>—</w:t>
            </w:r>
          </w:p>
        </w:tc>
      </w:tr>
      <w:tr>
        <w:tc>
          <w:tcPr>
            <w:tcW w:type="dxa" w:w="2880"/>
          </w:tcPr>
          <w:p>
            <w:r/>
            <w:r>
              <w:rPr>
                <w:rFonts w:ascii="Calibri" w:hAnsi="Calibri" w:eastAsia="PingFang SC"/>
              </w:rPr>
              <w:t>精选盘点能力</w:t>
            </w:r>
          </w:p>
        </w:tc>
        <w:tc>
          <w:tcPr>
            <w:tcW w:type="dxa" w:w="2880"/>
          </w:tcPr>
          <w:p>
            <w:r/>
            <w:r>
              <w:rPr>
                <w:rFonts w:ascii="Calibri" w:hAnsi="Calibri" w:eastAsia="PingFang SC"/>
              </w:rPr>
              <w:t>包含离线盘点、扫码盘点、RFID 盘点、新建资产</w:t>
            </w:r>
          </w:p>
        </w:tc>
        <w:tc>
          <w:tcPr>
            <w:tcW w:type="dxa" w:w="2880"/>
          </w:tcPr>
          <w:p>
            <w:r/>
            <w:r>
              <w:rPr>
                <w:rFonts w:ascii="Calibri" w:hAnsi="Calibri" w:eastAsia="PingFang SC"/>
              </w:rPr>
              <w:t>见下补充说明</w:t>
            </w:r>
          </w:p>
        </w:tc>
      </w:tr>
      <w:tr>
        <w:tc>
          <w:tcPr>
            <w:tcW w:type="dxa" w:w="2880"/>
          </w:tcPr>
          <w:p>
            <w:r/>
            <w:r>
              <w:rPr>
                <w:rFonts w:ascii="Calibri" w:hAnsi="Calibri" w:eastAsia="PingFang SC"/>
              </w:rPr>
              <w:t>离线阈值</w:t>
            </w:r>
          </w:p>
        </w:tc>
        <w:tc>
          <w:tcPr>
            <w:tcW w:type="dxa" w:w="2880"/>
          </w:tcPr>
          <w:p>
            <w:r/>
            <w:r>
              <w:rPr>
                <w:rFonts w:ascii="Calibri" w:hAnsi="Calibri" w:eastAsia="PingFang SC"/>
              </w:rPr>
              <w:t>离线盘点可下载任务；若资产数到达预设阈值 X，不支持离线下载</w:t>
            </w:r>
          </w:p>
        </w:tc>
        <w:tc>
          <w:tcPr>
            <w:tcW w:type="dxa" w:w="2880"/>
          </w:tcPr>
          <w:p>
            <w:r/>
            <w:r>
              <w:rPr>
                <w:rFonts w:ascii="Calibri" w:hAnsi="Calibri" w:eastAsia="PingFang SC"/>
              </w:rPr>
              <w:t>提示「您的资产盘点数量超过 X，目前无法进行离线盘点」</w:t>
            </w:r>
          </w:p>
        </w:tc>
      </w:tr>
      <w:tr>
        <w:tc>
          <w:tcPr>
            <w:tcW w:type="dxa" w:w="2880"/>
          </w:tcPr>
          <w:p>
            <w:r/>
            <w:r>
              <w:rPr>
                <w:rFonts w:ascii="Calibri" w:hAnsi="Calibri" w:eastAsia="PingFang SC"/>
              </w:rPr>
              <w:t>扫码/RFID/新增限制</w:t>
            </w:r>
          </w:p>
        </w:tc>
        <w:tc>
          <w:tcPr>
            <w:tcW w:type="dxa" w:w="2880"/>
          </w:tcPr>
          <w:p>
            <w:r/>
            <w:r>
              <w:rPr>
                <w:rFonts w:ascii="Calibri" w:hAnsi="Calibri" w:eastAsia="PingFang SC"/>
              </w:rPr>
              <w:t>扫码仅支持硬件、耗材；RFID 适用硬件；新建仅支持新建硬件、耗材</w:t>
            </w:r>
          </w:p>
        </w:tc>
        <w:tc>
          <w:tcPr>
            <w:tcW w:type="dxa" w:w="2880"/>
          </w:tcPr>
          <w:p>
            <w:r/>
            <w:r>
              <w:rPr>
                <w:rFonts w:ascii="Calibri" w:hAnsi="Calibri" w:eastAsia="PingFang SC"/>
              </w:rPr>
              <w:t>与其他类型盘点一致</w:t>
            </w:r>
          </w:p>
        </w:tc>
      </w:tr>
    </w:tbl>
    <w:p/>
    <w:p>
      <w:pPr>
        <w:pStyle w:val="Heading3"/>
      </w:pPr>
      <w:r>
        <w:rPr>
          <w:rFonts w:ascii="Calibri" w:hAnsi="Calibri" w:eastAsia="PingFang SC"/>
        </w:rPr>
      </w:r>
      <w:r>
        <w:rPr>
          <w:rFonts w:ascii="Calibri" w:hAnsi="Calibri" w:eastAsia="PingFang SC"/>
        </w:rPr>
        <w:t>3.8 预设任务（Scheduled Task，一个页面完成配置）</w:t>
      </w:r>
    </w:p>
    <w:p>
      <w:pPr>
        <w:ind w:left="360"/>
      </w:pPr>
      <w:r>
        <w:rPr>
          <w:rFonts w:ascii="Calibri" w:hAnsi="Calibri" w:eastAsia="PingFang SC"/>
          <w:color w:val="8C8C8C"/>
        </w:rPr>
        <w:t xml:space="preserve">▍ </w:t>
      </w:r>
      <w:r>
        <w:rPr>
          <w:rFonts w:ascii="Calibri" w:hAnsi="Calibri" w:eastAsia="PingFang SC"/>
        </w:rPr>
        <w:t>定时任务帮助企业发现资产管理中的潜在风险与合规问题。入口：Setting 中增加菜单「Set Scheduled Task」。配置分五步：A. 选任务类型与目标字段/优先级；B. 设通知人；C. 选通知渠道；D. 定执行周期与时间；E. 完成配置并创建。</w:t>
      </w:r>
    </w:p>
    <w:p>
      <w:pPr>
        <w:pStyle w:val="Heading4"/>
      </w:pPr>
      <w:r>
        <w:rPr>
          <w:rFonts w:ascii="Calibri" w:hAnsi="Calibri" w:eastAsia="PingFang SC"/>
        </w:rPr>
      </w:r>
      <w:r>
        <w:rPr>
          <w:rFonts w:ascii="Calibri" w:hAnsi="Calibri" w:eastAsia="PingFang SC"/>
        </w:rPr>
        <w:t>3.8.1 创建预设任务字段说明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长度</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Name</w:t>
            </w:r>
          </w:p>
        </w:tc>
        <w:tc>
          <w:tcPr>
            <w:tcW w:type="dxa" w:w="2160"/>
          </w:tcPr>
          <w:p>
            <w:r/>
            <w:r>
              <w:rPr>
                <w:rFonts w:ascii="Calibri" w:hAnsi="Calibri" w:eastAsia="PingFang SC"/>
              </w:rPr>
              <w:t>VARCHAR</w:t>
            </w:r>
          </w:p>
        </w:tc>
        <w:tc>
          <w:tcPr>
            <w:tcW w:type="dxa" w:w="2160"/>
          </w:tcPr>
          <w:p>
            <w:r/>
            <w:r>
              <w:rPr>
                <w:rFonts w:ascii="Calibri" w:hAnsi="Calibri" w:eastAsia="PingFang SC"/>
              </w:rPr>
              <w:t>40</w:t>
            </w:r>
          </w:p>
        </w:tc>
        <w:tc>
          <w:tcPr>
            <w:tcW w:type="dxa" w:w="2160"/>
          </w:tcPr>
          <w:p>
            <w:r/>
            <w:r>
              <w:rPr>
                <w:rFonts w:ascii="Calibri" w:hAnsi="Calibri" w:eastAsia="PingFang SC"/>
              </w:rPr>
              <w:t>预设任务名称，必填</w:t>
            </w:r>
          </w:p>
        </w:tc>
      </w:tr>
      <w:tr>
        <w:tc>
          <w:tcPr>
            <w:tcW w:type="dxa" w:w="2160"/>
          </w:tcPr>
          <w:p>
            <w:r/>
            <w:r>
              <w:rPr>
                <w:rFonts w:ascii="Calibri" w:hAnsi="Calibri" w:eastAsia="PingFang SC"/>
              </w:rPr>
              <w:t>Type</w:t>
            </w:r>
          </w:p>
        </w:tc>
        <w:tc>
          <w:tcPr>
            <w:tcW w:type="dxa" w:w="2160"/>
          </w:tcPr>
          <w:p>
            <w:r/>
            <w:r>
              <w:rPr>
                <w:rFonts w:ascii="Calibri" w:hAnsi="Calibri" w:eastAsia="PingFang SC"/>
              </w:rPr>
              <w:t>下拉</w:t>
            </w:r>
          </w:p>
        </w:tc>
        <w:tc>
          <w:tcPr>
            <w:tcW w:type="dxa" w:w="2160"/>
          </w:tcPr>
          <w:p>
            <w:r/>
            <w:r>
              <w:rPr>
                <w:rFonts w:ascii="Calibri" w:hAnsi="Calibri" w:eastAsia="PingFang SC"/>
              </w:rPr>
              <w:t>-</w:t>
            </w:r>
          </w:p>
        </w:tc>
        <w:tc>
          <w:tcPr>
            <w:tcW w:type="dxa" w:w="2160"/>
          </w:tcPr>
          <w:p>
            <w:r/>
            <w:r>
              <w:rPr>
                <w:rFonts w:ascii="Calibri" w:hAnsi="Calibri" w:eastAsia="PingFang SC"/>
              </w:rPr>
              <w:t>任务类型，见字典值</w:t>
            </w:r>
          </w:p>
        </w:tc>
      </w:tr>
      <w:tr>
        <w:tc>
          <w:tcPr>
            <w:tcW w:type="dxa" w:w="2160"/>
          </w:tcPr>
          <w:p>
            <w:r/>
            <w:r>
              <w:rPr>
                <w:rFonts w:ascii="Calibri" w:hAnsi="Calibri" w:eastAsia="PingFang SC"/>
              </w:rPr>
              <w:t>Table</w:t>
            </w:r>
          </w:p>
        </w:tc>
        <w:tc>
          <w:tcPr>
            <w:tcW w:type="dxa" w:w="2160"/>
          </w:tcPr>
          <w:p>
            <w:r/>
            <w:r>
              <w:rPr>
                <w:rFonts w:ascii="Calibri" w:hAnsi="Calibri" w:eastAsia="PingFang SC"/>
              </w:rPr>
              <w:t>下拉</w:t>
            </w:r>
          </w:p>
        </w:tc>
        <w:tc>
          <w:tcPr>
            <w:tcW w:type="dxa" w:w="2160"/>
          </w:tcPr>
          <w:p>
            <w:r/>
            <w:r>
              <w:rPr>
                <w:rFonts w:ascii="Calibri" w:hAnsi="Calibri" w:eastAsia="PingFang SC"/>
              </w:rPr>
              <w:t>-</w:t>
            </w:r>
          </w:p>
        </w:tc>
        <w:tc>
          <w:tcPr>
            <w:tcW w:type="dxa" w:w="2160"/>
          </w:tcPr>
          <w:p>
            <w:r/>
            <w:r>
              <w:rPr>
                <w:rFonts w:ascii="Calibri" w:hAnsi="Calibri" w:eastAsia="PingFang SC"/>
              </w:rPr>
              <w:t>必填；选已定义五种 Type 时以对应表为默认值不可修改；选自定义时下拉展示 Asset class 列表页 name（不含五种预置 type 对应 name）</w:t>
            </w:r>
          </w:p>
        </w:tc>
      </w:tr>
      <w:tr>
        <w:tc>
          <w:tcPr>
            <w:tcW w:type="dxa" w:w="2160"/>
          </w:tcPr>
          <w:p>
            <w:r/>
            <w:r>
              <w:rPr>
                <w:rFonts w:ascii="Calibri" w:hAnsi="Calibri" w:eastAsia="PingFang SC"/>
              </w:rPr>
              <w:t>Condition</w:t>
            </w:r>
          </w:p>
        </w:tc>
        <w:tc>
          <w:tcPr>
            <w:tcW w:type="dxa" w:w="2160"/>
          </w:tcPr>
          <w:p>
            <w:r/>
            <w:r>
              <w:rPr>
                <w:rFonts w:ascii="Calibri" w:hAnsi="Calibri" w:eastAsia="PingFang SC"/>
              </w:rPr>
              <w:t>筛选项</w:t>
            </w:r>
          </w:p>
        </w:tc>
        <w:tc>
          <w:tcPr>
            <w:tcW w:type="dxa" w:w="2160"/>
          </w:tcPr>
          <w:p>
            <w:r/>
            <w:r>
              <w:rPr>
                <w:rFonts w:ascii="Calibri" w:hAnsi="Calibri" w:eastAsia="PingFang SC"/>
              </w:rPr>
              <w:t>-</w:t>
            </w:r>
          </w:p>
        </w:tc>
        <w:tc>
          <w:tcPr>
            <w:tcW w:type="dxa" w:w="2160"/>
          </w:tcPr>
          <w:p>
            <w:r/>
            <w:r>
              <w:rPr>
                <w:rFonts w:ascii="Calibri" w:hAnsi="Calibri" w:eastAsia="PingFang SC"/>
              </w:rPr>
              <w:t>字典值为所选类型下对象包含的字段名，支持多选（如盘点通知类型 condition 为盘点任务对象字段，可对 Boot time 设置）</w:t>
            </w:r>
          </w:p>
        </w:tc>
      </w:tr>
      <w:tr>
        <w:tc>
          <w:tcPr>
            <w:tcW w:type="dxa" w:w="2160"/>
          </w:tcPr>
          <w:p>
            <w:r/>
            <w:r>
              <w:rPr>
                <w:rFonts w:ascii="Calibri" w:hAnsi="Calibri" w:eastAsia="PingFang SC"/>
              </w:rPr>
              <w:t>Priority</w:t>
            </w:r>
          </w:p>
        </w:tc>
        <w:tc>
          <w:tcPr>
            <w:tcW w:type="dxa" w:w="2160"/>
          </w:tcPr>
          <w:p>
            <w:r/>
            <w:r>
              <w:rPr>
                <w:rFonts w:ascii="Calibri" w:hAnsi="Calibri" w:eastAsia="PingFang SC"/>
              </w:rPr>
              <w:t>VARCHAR</w:t>
            </w:r>
          </w:p>
        </w:tc>
        <w:tc>
          <w:tcPr>
            <w:tcW w:type="dxa" w:w="2160"/>
          </w:tcPr>
          <w:p>
            <w:r/>
            <w:r>
              <w:rPr>
                <w:rFonts w:ascii="Calibri" w:hAnsi="Calibri" w:eastAsia="PingFang SC"/>
              </w:rPr>
              <w:t>20</w:t>
            </w:r>
          </w:p>
        </w:tc>
        <w:tc>
          <w:tcPr>
            <w:tcW w:type="dxa" w:w="2160"/>
          </w:tcPr>
          <w:p>
            <w:r/>
            <w:r>
              <w:rPr>
                <w:rFonts w:ascii="Calibri" w:hAnsi="Calibri" w:eastAsia="PingFang SC"/>
              </w:rPr>
              <w:t>优先级，整数（可为负），数值越大优先级越高；多条同时存在时确定优先执行</w:t>
            </w:r>
          </w:p>
        </w:tc>
      </w:tr>
      <w:tr>
        <w:tc>
          <w:tcPr>
            <w:tcW w:type="dxa" w:w="2160"/>
          </w:tcPr>
          <w:p>
            <w:r/>
            <w:r>
              <w:rPr>
                <w:rFonts w:ascii="Calibri" w:hAnsi="Calibri" w:eastAsia="PingFang SC"/>
              </w:rPr>
              <w:t>Advanced reminder time</w:t>
            </w:r>
          </w:p>
        </w:tc>
        <w:tc>
          <w:tcPr>
            <w:tcW w:type="dxa" w:w="2160"/>
          </w:tcPr>
          <w:p>
            <w:r/>
            <w:r>
              <w:rPr>
                <w:rFonts w:ascii="Calibri" w:hAnsi="Calibri" w:eastAsia="PingFang SC"/>
              </w:rPr>
              <w:t>INTEGER</w:t>
            </w:r>
          </w:p>
        </w:tc>
        <w:tc>
          <w:tcPr>
            <w:tcW w:type="dxa" w:w="2160"/>
          </w:tcPr>
          <w:p>
            <w:r/>
            <w:r>
              <w:rPr>
                <w:rFonts w:ascii="Calibri" w:hAnsi="Calibri" w:eastAsia="PingFang SC"/>
              </w:rPr>
              <w:t>-</w:t>
            </w:r>
          </w:p>
        </w:tc>
        <w:tc>
          <w:tcPr>
            <w:tcW w:type="dxa" w:w="2160"/>
          </w:tcPr>
          <w:p>
            <w:r/>
            <w:r>
              <w:rPr>
                <w:rFonts w:ascii="Calibri" w:hAnsi="Calibri" w:eastAsia="PingFang SC"/>
              </w:rPr>
              <w:t>提前提醒时间，正整数，单位 Minutes/Hours/Days</w:t>
            </w:r>
          </w:p>
        </w:tc>
      </w:tr>
      <w:tr>
        <w:tc>
          <w:tcPr>
            <w:tcW w:type="dxa" w:w="2160"/>
          </w:tcPr>
          <w:p>
            <w:r/>
            <w:r>
              <w:rPr>
                <w:rFonts w:ascii="Calibri" w:hAnsi="Calibri" w:eastAsia="PingFang SC"/>
              </w:rPr>
              <w:t>Title</w:t>
            </w:r>
          </w:p>
        </w:tc>
        <w:tc>
          <w:tcPr>
            <w:tcW w:type="dxa" w:w="2160"/>
          </w:tcPr>
          <w:p>
            <w:r/>
            <w:r>
              <w:rPr>
                <w:rFonts w:ascii="Calibri" w:hAnsi="Calibri" w:eastAsia="PingFang SC"/>
              </w:rPr>
              <w:t>VARCHAR</w:t>
            </w:r>
          </w:p>
        </w:tc>
        <w:tc>
          <w:tcPr>
            <w:tcW w:type="dxa" w:w="2160"/>
          </w:tcPr>
          <w:p>
            <w:r/>
            <w:r>
              <w:rPr>
                <w:rFonts w:ascii="Calibri" w:hAnsi="Calibri" w:eastAsia="PingFang SC"/>
              </w:rPr>
              <w:t>40</w:t>
            </w:r>
          </w:p>
        </w:tc>
        <w:tc>
          <w:tcPr>
            <w:tcW w:type="dxa" w:w="2160"/>
          </w:tcPr>
          <w:p>
            <w:r/>
            <w:r>
              <w:rPr>
                <w:rFonts w:ascii="Calibri" w:hAnsi="Calibri" w:eastAsia="PingFang SC"/>
              </w:rPr>
              <w:t>通知标题，可手动输入</w:t>
            </w:r>
          </w:p>
        </w:tc>
      </w:tr>
      <w:tr>
        <w:tc>
          <w:tcPr>
            <w:tcW w:type="dxa" w:w="2160"/>
          </w:tcPr>
          <w:p>
            <w:r/>
            <w:r>
              <w:rPr>
                <w:rFonts w:ascii="Calibri" w:hAnsi="Calibri" w:eastAsia="PingFang SC"/>
              </w:rPr>
              <w:t>Content</w:t>
            </w:r>
          </w:p>
        </w:tc>
        <w:tc>
          <w:tcPr>
            <w:tcW w:type="dxa" w:w="2160"/>
          </w:tcPr>
          <w:p>
            <w:r/>
            <w:r>
              <w:rPr>
                <w:rFonts w:ascii="Calibri" w:hAnsi="Calibri" w:eastAsia="PingFang SC"/>
              </w:rPr>
              <w:t>VARCHAR</w:t>
            </w:r>
          </w:p>
        </w:tc>
        <w:tc>
          <w:tcPr>
            <w:tcW w:type="dxa" w:w="2160"/>
          </w:tcPr>
          <w:p>
            <w:r/>
            <w:r>
              <w:rPr>
                <w:rFonts w:ascii="Calibri" w:hAnsi="Calibri" w:eastAsia="PingFang SC"/>
              </w:rPr>
              <w:t>40</w:t>
            </w:r>
          </w:p>
        </w:tc>
        <w:tc>
          <w:tcPr>
            <w:tcW w:type="dxa" w:w="2160"/>
          </w:tcPr>
          <w:p>
            <w:r/>
            <w:r>
              <w:rPr>
                <w:rFonts w:ascii="Calibri" w:hAnsi="Calibri" w:eastAsia="PingFang SC"/>
              </w:rPr>
              <w:t>通知内容，五种预置 Type 有默认值且不可修改（自定义渠道内容时可改）</w:t>
            </w:r>
          </w:p>
        </w:tc>
      </w:tr>
      <w:tr>
        <w:tc>
          <w:tcPr>
            <w:tcW w:type="dxa" w:w="2160"/>
          </w:tcPr>
          <w:p>
            <w:r/>
            <w:r>
              <w:rPr>
                <w:rFonts w:ascii="Calibri" w:hAnsi="Calibri" w:eastAsia="PingFang SC"/>
              </w:rPr>
              <w:t>Content variables</w:t>
            </w:r>
          </w:p>
        </w:tc>
        <w:tc>
          <w:tcPr>
            <w:tcW w:type="dxa" w:w="2160"/>
          </w:tcPr>
          <w:p>
            <w:r/>
            <w:r>
              <w:rPr>
                <w:rFonts w:ascii="Calibri" w:hAnsi="Calibri" w:eastAsia="PingFang SC"/>
              </w:rPr>
              <w:t>文本</w:t>
            </w:r>
          </w:p>
        </w:tc>
        <w:tc>
          <w:tcPr>
            <w:tcW w:type="dxa" w:w="2160"/>
          </w:tcPr>
          <w:p>
            <w:r/>
            <w:r>
              <w:rPr>
                <w:rFonts w:ascii="Calibri" w:hAnsi="Calibri" w:eastAsia="PingFang SC"/>
              </w:rPr>
              <w:t>-</w:t>
            </w:r>
          </w:p>
        </w:tc>
        <w:tc>
          <w:tcPr>
            <w:tcW w:type="dxa" w:w="2160"/>
          </w:tcPr>
          <w:p>
            <w:r/>
            <w:r>
              <w:rPr>
                <w:rFonts w:ascii="Calibri" w:hAnsi="Calibri" w:eastAsia="PingFang SC"/>
              </w:rPr>
              <w:t>变量说明，随 Type 显示预设值</w:t>
            </w:r>
          </w:p>
        </w:tc>
      </w:tr>
      <w:tr>
        <w:tc>
          <w:tcPr>
            <w:tcW w:type="dxa" w:w="2160"/>
          </w:tcPr>
          <w:p>
            <w:r/>
            <w:r>
              <w:rPr>
                <w:rFonts w:ascii="Calibri" w:hAnsi="Calibri" w:eastAsia="PingFang SC"/>
              </w:rPr>
              <w:t>Default person</w:t>
            </w:r>
          </w:p>
        </w:tc>
        <w:tc>
          <w:tcPr>
            <w:tcW w:type="dxa" w:w="2160"/>
          </w:tcPr>
          <w:p>
            <w:r/>
            <w:r>
              <w:rPr>
                <w:rFonts w:ascii="Calibri" w:hAnsi="Calibri" w:eastAsia="PingFang SC"/>
              </w:rPr>
              <w:t>引用</w:t>
            </w:r>
          </w:p>
        </w:tc>
        <w:tc>
          <w:tcPr>
            <w:tcW w:type="dxa" w:w="2160"/>
          </w:tcPr>
          <w:p>
            <w:r/>
            <w:r>
              <w:rPr>
                <w:rFonts w:ascii="Calibri" w:hAnsi="Calibri" w:eastAsia="PingFang SC"/>
              </w:rPr>
              <w:t>-</w:t>
            </w:r>
          </w:p>
        </w:tc>
        <w:tc>
          <w:tcPr>
            <w:tcW w:type="dxa" w:w="2160"/>
          </w:tcPr>
          <w:p>
            <w:r/>
            <w:r>
              <w:rPr>
                <w:rFonts w:ascii="Calibri" w:hAnsi="Calibri" w:eastAsia="PingFang SC"/>
              </w:rPr>
              <w:t>通知默认人，为所选类型对应字段（见字典值）</w:t>
            </w:r>
          </w:p>
        </w:tc>
      </w:tr>
      <w:tr>
        <w:tc>
          <w:tcPr>
            <w:tcW w:type="dxa" w:w="2160"/>
          </w:tcPr>
          <w:p>
            <w:r/>
            <w:r>
              <w:rPr>
                <w:rFonts w:ascii="Calibri" w:hAnsi="Calibri" w:eastAsia="PingFang SC"/>
              </w:rPr>
              <w:t>Extra staff</w:t>
            </w:r>
          </w:p>
        </w:tc>
        <w:tc>
          <w:tcPr>
            <w:tcW w:type="dxa" w:w="2160"/>
          </w:tcPr>
          <w:p>
            <w:r/>
            <w:r>
              <w:rPr>
                <w:rFonts w:ascii="Calibri" w:hAnsi="Calibri" w:eastAsia="PingFang SC"/>
              </w:rPr>
              <w:t>引用 List</w:t>
            </w:r>
          </w:p>
        </w:tc>
        <w:tc>
          <w:tcPr>
            <w:tcW w:type="dxa" w:w="2160"/>
          </w:tcPr>
          <w:p>
            <w:r/>
            <w:r>
              <w:rPr>
                <w:rFonts w:ascii="Calibri" w:hAnsi="Calibri" w:eastAsia="PingFang SC"/>
              </w:rPr>
              <w:t>-</w:t>
            </w:r>
          </w:p>
        </w:tc>
        <w:tc>
          <w:tcPr>
            <w:tcW w:type="dxa" w:w="2160"/>
          </w:tcPr>
          <w:p>
            <w:r/>
            <w:r>
              <w:rPr>
                <w:rFonts w:ascii="Calibri" w:hAnsi="Calibri" w:eastAsia="PingFang SC"/>
              </w:rPr>
              <w:t>额外通知人，可多选</w:t>
            </w:r>
          </w:p>
        </w:tc>
      </w:tr>
      <w:tr>
        <w:tc>
          <w:tcPr>
            <w:tcW w:type="dxa" w:w="2160"/>
          </w:tcPr>
          <w:p>
            <w:r/>
            <w:r>
              <w:rPr>
                <w:rFonts w:ascii="Calibri" w:hAnsi="Calibri" w:eastAsia="PingFang SC"/>
              </w:rPr>
              <w:t>Reminder channel</w:t>
            </w:r>
          </w:p>
        </w:tc>
        <w:tc>
          <w:tcPr>
            <w:tcW w:type="dxa" w:w="2160"/>
          </w:tcPr>
          <w:p>
            <w:r/>
            <w:r>
              <w:rPr>
                <w:rFonts w:ascii="Calibri" w:hAnsi="Calibri" w:eastAsia="PingFang SC"/>
              </w:rPr>
              <w:t>多选</w:t>
            </w:r>
          </w:p>
        </w:tc>
        <w:tc>
          <w:tcPr>
            <w:tcW w:type="dxa" w:w="2160"/>
          </w:tcPr>
          <w:p>
            <w:r/>
            <w:r>
              <w:rPr>
                <w:rFonts w:ascii="Calibri" w:hAnsi="Calibri" w:eastAsia="PingFang SC"/>
              </w:rPr>
              <w:t>-</w:t>
            </w:r>
          </w:p>
        </w:tc>
        <w:tc>
          <w:tcPr>
            <w:tcW w:type="dxa" w:w="2160"/>
          </w:tcPr>
          <w:p>
            <w:r/>
            <w:r>
              <w:rPr>
                <w:rFonts w:ascii="Calibri" w:hAnsi="Calibri" w:eastAsia="PingFang SC"/>
              </w:rPr>
              <w:t>通知渠道，当前可选 Email、Inner</w:t>
            </w:r>
          </w:p>
        </w:tc>
      </w:tr>
      <w:tr>
        <w:tc>
          <w:tcPr>
            <w:tcW w:type="dxa" w:w="2160"/>
          </w:tcPr>
          <w:p>
            <w:r/>
            <w:r>
              <w:rPr>
                <w:rFonts w:ascii="Calibri" w:hAnsi="Calibri" w:eastAsia="PingFang SC"/>
              </w:rPr>
              <w:t>Execute cycle and time</w:t>
            </w:r>
          </w:p>
        </w:tc>
        <w:tc>
          <w:tcPr>
            <w:tcW w:type="dxa" w:w="2160"/>
          </w:tcPr>
          <w:p>
            <w:r/>
            <w:r>
              <w:rPr>
                <w:rFonts w:ascii="Calibri" w:hAnsi="Calibri" w:eastAsia="PingFang SC"/>
              </w:rPr>
              <w:t>组件</w:t>
            </w:r>
          </w:p>
        </w:tc>
        <w:tc>
          <w:tcPr>
            <w:tcW w:type="dxa" w:w="2160"/>
          </w:tcPr>
          <w:p>
            <w:r/>
            <w:r>
              <w:rPr>
                <w:rFonts w:ascii="Calibri" w:hAnsi="Calibri" w:eastAsia="PingFang SC"/>
              </w:rPr>
              <w:t>-</w:t>
            </w:r>
          </w:p>
        </w:tc>
        <w:tc>
          <w:tcPr>
            <w:tcW w:type="dxa" w:w="2160"/>
          </w:tcPr>
          <w:p>
            <w:r/>
            <w:r>
              <w:rPr>
                <w:rFonts w:ascii="Calibri" w:hAnsi="Calibri" w:eastAsia="PingFang SC"/>
              </w:rPr>
              <w:t>执行周期及时间；Type 为盘点、维护时不显示该模块</w:t>
            </w:r>
          </w:p>
        </w:tc>
      </w:tr>
      <w:tr>
        <w:tc>
          <w:tcPr>
            <w:tcW w:type="dxa" w:w="2160"/>
          </w:tcPr>
          <w:p>
            <w:r/>
            <w:r>
              <w:rPr>
                <w:rFonts w:ascii="Calibri" w:hAnsi="Calibri" w:eastAsia="PingFang SC"/>
              </w:rPr>
              <w:t>Script</w:t>
            </w:r>
          </w:p>
        </w:tc>
        <w:tc>
          <w:tcPr>
            <w:tcW w:type="dxa" w:w="2160"/>
          </w:tcPr>
          <w:p>
            <w:r/>
            <w:r>
              <w:rPr>
                <w:rFonts w:ascii="Calibri" w:hAnsi="Calibri" w:eastAsia="PingFang SC"/>
              </w:rPr>
              <w:t>文本</w:t>
            </w:r>
          </w:p>
        </w:tc>
        <w:tc>
          <w:tcPr>
            <w:tcW w:type="dxa" w:w="2160"/>
          </w:tcPr>
          <w:p>
            <w:r/>
            <w:r>
              <w:rPr>
                <w:rFonts w:ascii="Calibri" w:hAnsi="Calibri" w:eastAsia="PingFang SC"/>
              </w:rPr>
              <w:t>-</w:t>
            </w:r>
          </w:p>
        </w:tc>
        <w:tc>
          <w:tcPr>
            <w:tcW w:type="dxa" w:w="2160"/>
          </w:tcPr>
          <w:p>
            <w:r/>
            <w:r>
              <w:rPr>
                <w:rFonts w:ascii="Calibri" w:hAnsi="Calibri" w:eastAsia="PingFang SC"/>
              </w:rPr>
              <w:t>代码执行逻辑，可依不同任务定义</w:t>
            </w:r>
          </w:p>
        </w:tc>
      </w:tr>
    </w:tbl>
    <w:p/>
    <w:p>
      <w:pPr>
        <w:pStyle w:val="Heading4"/>
      </w:pPr>
      <w:r>
        <w:rPr>
          <w:rFonts w:ascii="Calibri" w:hAnsi="Calibri" w:eastAsia="PingFang SC"/>
        </w:rPr>
      </w:r>
      <w:r>
        <w:rPr>
          <w:rFonts w:ascii="Calibri" w:hAnsi="Calibri" w:eastAsia="PingFang SC"/>
        </w:rPr>
        <w:t>3.8.2 字段字典值说明</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字段名</w:t>
            </w:r>
          </w:p>
        </w:tc>
        <w:tc>
          <w:tcPr>
            <w:tcW w:type="dxa" w:w="2880"/>
          </w:tcPr>
          <w:p>
            <w:r>
              <w:rPr>
                <w:b/>
              </w:rPr>
            </w:r>
            <w:r>
              <w:rPr>
                <w:rFonts w:ascii="Calibri" w:hAnsi="Calibri" w:eastAsia="PingFang SC"/>
                <w:b/>
              </w:rPr>
              <w:t>字典值</w:t>
            </w:r>
          </w:p>
        </w:tc>
        <w:tc>
          <w:tcPr>
            <w:tcW w:type="dxa" w:w="2880"/>
          </w:tcPr>
          <w:p>
            <w:r>
              <w:rPr>
                <w:b/>
              </w:rPr>
            </w:r>
            <w:r>
              <w:rPr>
                <w:rFonts w:ascii="Calibri" w:hAnsi="Calibri" w:eastAsia="PingFang SC"/>
                <w:b/>
              </w:rPr>
              <w:t>说明</w:t>
            </w:r>
          </w:p>
        </w:tc>
      </w:tr>
      <w:tr>
        <w:tc>
          <w:tcPr>
            <w:tcW w:type="dxa" w:w="2880"/>
          </w:tcPr>
          <w:p>
            <w:r/>
            <w:r>
              <w:rPr>
                <w:rFonts w:ascii="Calibri" w:hAnsi="Calibri" w:eastAsia="PingFang SC"/>
              </w:rPr>
              <w:t>Type</w:t>
            </w:r>
          </w:p>
        </w:tc>
        <w:tc>
          <w:tcPr>
            <w:tcW w:type="dxa" w:w="2880"/>
          </w:tcPr>
          <w:p>
            <w:r/>
            <w:r>
              <w:rPr>
                <w:rFonts w:ascii="Calibri" w:hAnsi="Calibri" w:eastAsia="PingFang SC"/>
              </w:rPr>
              <w:t>Audit Notification</w:t>
            </w:r>
          </w:p>
        </w:tc>
        <w:tc>
          <w:tcPr>
            <w:tcW w:type="dxa" w:w="2880"/>
          </w:tcPr>
          <w:p>
            <w:r/>
            <w:r>
              <w:rPr>
                <w:rFonts w:ascii="Calibri" w:hAnsi="Calibri" w:eastAsia="PingFang SC"/>
              </w:rPr>
              <w:t>盘点通知</w:t>
            </w:r>
          </w:p>
        </w:tc>
      </w:tr>
      <w:tr>
        <w:tc>
          <w:tcPr>
            <w:tcW w:type="dxa" w:w="2880"/>
          </w:tcPr>
          <w:p>
            <w:r/>
            <w:r>
              <w:rPr>
                <w:rFonts w:ascii="Calibri" w:hAnsi="Calibri" w:eastAsia="PingFang SC"/>
              </w:rPr>
              <w:t>Type</w:t>
            </w:r>
          </w:p>
        </w:tc>
        <w:tc>
          <w:tcPr>
            <w:tcW w:type="dxa" w:w="2880"/>
          </w:tcPr>
          <w:p>
            <w:r/>
            <w:r>
              <w:rPr>
                <w:rFonts w:ascii="Calibri" w:hAnsi="Calibri" w:eastAsia="PingFang SC"/>
              </w:rPr>
              <w:t>Maintenance Notification</w:t>
            </w:r>
          </w:p>
        </w:tc>
        <w:tc>
          <w:tcPr>
            <w:tcW w:type="dxa" w:w="2880"/>
          </w:tcPr>
          <w:p>
            <w:r/>
            <w:r>
              <w:rPr>
                <w:rFonts w:ascii="Calibri" w:hAnsi="Calibri" w:eastAsia="PingFang SC"/>
              </w:rPr>
              <w:t>维护通知</w:t>
            </w:r>
          </w:p>
        </w:tc>
      </w:tr>
      <w:tr>
        <w:tc>
          <w:tcPr>
            <w:tcW w:type="dxa" w:w="2880"/>
          </w:tcPr>
          <w:p>
            <w:r/>
            <w:r>
              <w:rPr>
                <w:rFonts w:ascii="Calibri" w:hAnsi="Calibri" w:eastAsia="PingFang SC"/>
              </w:rPr>
              <w:t>Type</w:t>
            </w:r>
          </w:p>
        </w:tc>
        <w:tc>
          <w:tcPr>
            <w:tcW w:type="dxa" w:w="2880"/>
          </w:tcPr>
          <w:p>
            <w:r/>
            <w:r>
              <w:rPr>
                <w:rFonts w:ascii="Calibri" w:hAnsi="Calibri" w:eastAsia="PingFang SC"/>
              </w:rPr>
              <w:t>Stockroom Warning</w:t>
            </w:r>
          </w:p>
        </w:tc>
        <w:tc>
          <w:tcPr>
            <w:tcW w:type="dxa" w:w="2880"/>
          </w:tcPr>
          <w:p>
            <w:r/>
            <w:r>
              <w:rPr>
                <w:rFonts w:ascii="Calibri" w:hAnsi="Calibri" w:eastAsia="PingFang SC"/>
              </w:rPr>
              <w:t>库存预警</w:t>
            </w:r>
          </w:p>
        </w:tc>
      </w:tr>
      <w:tr>
        <w:tc>
          <w:tcPr>
            <w:tcW w:type="dxa" w:w="2880"/>
          </w:tcPr>
          <w:p>
            <w:r/>
            <w:r>
              <w:rPr>
                <w:rFonts w:ascii="Calibri" w:hAnsi="Calibri" w:eastAsia="PingFang SC"/>
              </w:rPr>
              <w:t>Type</w:t>
            </w:r>
          </w:p>
        </w:tc>
        <w:tc>
          <w:tcPr>
            <w:tcW w:type="dxa" w:w="2880"/>
          </w:tcPr>
          <w:p>
            <w:r/>
            <w:r>
              <w:rPr>
                <w:rFonts w:ascii="Calibri" w:hAnsi="Calibri" w:eastAsia="PingFang SC"/>
              </w:rPr>
              <w:t>Asset Expiration</w:t>
            </w:r>
          </w:p>
        </w:tc>
        <w:tc>
          <w:tcPr>
            <w:tcW w:type="dxa" w:w="2880"/>
          </w:tcPr>
          <w:p>
            <w:r/>
            <w:r>
              <w:rPr>
                <w:rFonts w:ascii="Calibri" w:hAnsi="Calibri" w:eastAsia="PingFang SC"/>
              </w:rPr>
              <w:t>资产到期</w:t>
            </w:r>
          </w:p>
        </w:tc>
      </w:tr>
      <w:tr>
        <w:tc>
          <w:tcPr>
            <w:tcW w:type="dxa" w:w="2880"/>
          </w:tcPr>
          <w:p>
            <w:r/>
            <w:r>
              <w:rPr>
                <w:rFonts w:ascii="Calibri" w:hAnsi="Calibri" w:eastAsia="PingFang SC"/>
              </w:rPr>
              <w:t>Type</w:t>
            </w:r>
          </w:p>
        </w:tc>
        <w:tc>
          <w:tcPr>
            <w:tcW w:type="dxa" w:w="2880"/>
          </w:tcPr>
          <w:p>
            <w:r/>
            <w:r>
              <w:rPr>
                <w:rFonts w:ascii="Calibri" w:hAnsi="Calibri" w:eastAsia="PingFang SC"/>
              </w:rPr>
              <w:t>Contract Expiration</w:t>
            </w:r>
          </w:p>
        </w:tc>
        <w:tc>
          <w:tcPr>
            <w:tcW w:type="dxa" w:w="2880"/>
          </w:tcPr>
          <w:p>
            <w:r/>
            <w:r>
              <w:rPr>
                <w:rFonts w:ascii="Calibri" w:hAnsi="Calibri" w:eastAsia="PingFang SC"/>
              </w:rPr>
              <w:t>合同到期</w:t>
            </w:r>
          </w:p>
        </w:tc>
      </w:tr>
      <w:tr>
        <w:tc>
          <w:tcPr>
            <w:tcW w:type="dxa" w:w="2880"/>
          </w:tcPr>
          <w:p>
            <w:r/>
            <w:r>
              <w:rPr>
                <w:rFonts w:ascii="Calibri" w:hAnsi="Calibri" w:eastAsia="PingFang SC"/>
              </w:rPr>
              <w:t>Type</w:t>
            </w:r>
          </w:p>
        </w:tc>
        <w:tc>
          <w:tcPr>
            <w:tcW w:type="dxa" w:w="2880"/>
          </w:tcPr>
          <w:p>
            <w:r/>
            <w:r>
              <w:rPr>
                <w:rFonts w:ascii="Calibri" w:hAnsi="Calibri" w:eastAsia="PingFang SC"/>
              </w:rPr>
              <w:t>Self Customize</w:t>
            </w:r>
          </w:p>
        </w:tc>
        <w:tc>
          <w:tcPr>
            <w:tcW w:type="dxa" w:w="2880"/>
          </w:tcPr>
          <w:p>
            <w:r/>
            <w:r>
              <w:rPr>
                <w:rFonts w:ascii="Calibri" w:hAnsi="Calibri" w:eastAsia="PingFang SC"/>
              </w:rPr>
              <w:t>自定义</w:t>
            </w:r>
          </w:p>
        </w:tc>
      </w:tr>
      <w:tr>
        <w:tc>
          <w:tcPr>
            <w:tcW w:type="dxa" w:w="2880"/>
          </w:tcPr>
          <w:p>
            <w:r/>
            <w:r>
              <w:rPr>
                <w:rFonts w:ascii="Calibri" w:hAnsi="Calibri" w:eastAsia="PingFang SC"/>
              </w:rPr>
              <w:t>Default person（Stockroom Warning）</w:t>
            </w:r>
          </w:p>
        </w:tc>
        <w:tc>
          <w:tcPr>
            <w:tcW w:type="dxa" w:w="2880"/>
          </w:tcPr>
          <w:p>
            <w:r/>
            <w:r>
              <w:rPr>
                <w:rFonts w:ascii="Calibri" w:hAnsi="Calibri" w:eastAsia="PingFang SC"/>
              </w:rPr>
              <w:t>对应库房管理员</w:t>
            </w:r>
          </w:p>
        </w:tc>
        <w:tc>
          <w:tcPr>
            <w:tcW w:type="dxa" w:w="2880"/>
          </w:tcPr>
          <w:p>
            <w:r/>
            <w:r>
              <w:rPr>
                <w:rFonts w:ascii="Calibri" w:hAnsi="Calibri" w:eastAsia="PingFang SC"/>
              </w:rPr>
              <w:t>库房库存到达阈值</w:t>
            </w:r>
          </w:p>
        </w:tc>
      </w:tr>
      <w:tr>
        <w:tc>
          <w:tcPr>
            <w:tcW w:type="dxa" w:w="2880"/>
          </w:tcPr>
          <w:p>
            <w:r/>
            <w:r>
              <w:rPr>
                <w:rFonts w:ascii="Calibri" w:hAnsi="Calibri" w:eastAsia="PingFang SC"/>
              </w:rPr>
              <w:t>Default person（Asset Expiration）</w:t>
            </w:r>
          </w:p>
        </w:tc>
        <w:tc>
          <w:tcPr>
            <w:tcW w:type="dxa" w:w="2880"/>
          </w:tcPr>
          <w:p>
            <w:r/>
            <w:r>
              <w:rPr>
                <w:rFonts w:ascii="Calibri" w:hAnsi="Calibri" w:eastAsia="PingFang SC"/>
              </w:rPr>
              <w:t>资产管理员、资产所有者、资产使用者</w:t>
            </w:r>
          </w:p>
        </w:tc>
        <w:tc>
          <w:tcPr>
            <w:tcW w:type="dxa" w:w="2880"/>
          </w:tcPr>
          <w:p>
            <w:r/>
            <w:r>
              <w:rPr>
                <w:rFonts w:ascii="Calibri" w:hAnsi="Calibri" w:eastAsia="PingFang SC"/>
              </w:rPr>
              <w:t>资产到期</w:t>
            </w:r>
          </w:p>
        </w:tc>
      </w:tr>
      <w:tr>
        <w:tc>
          <w:tcPr>
            <w:tcW w:type="dxa" w:w="2880"/>
          </w:tcPr>
          <w:p>
            <w:r/>
            <w:r>
              <w:rPr>
                <w:rFonts w:ascii="Calibri" w:hAnsi="Calibri" w:eastAsia="PingFang SC"/>
              </w:rPr>
              <w:t>Default person（Contract Expiration）</w:t>
            </w:r>
          </w:p>
        </w:tc>
        <w:tc>
          <w:tcPr>
            <w:tcW w:type="dxa" w:w="2880"/>
          </w:tcPr>
          <w:p>
            <w:r/>
            <w:r>
              <w:rPr>
                <w:rFonts w:ascii="Calibri" w:hAnsi="Calibri" w:eastAsia="PingFang SC"/>
              </w:rPr>
              <w:t>合同管理员、业务负责人</w:t>
            </w:r>
          </w:p>
        </w:tc>
        <w:tc>
          <w:tcPr>
            <w:tcW w:type="dxa" w:w="2880"/>
          </w:tcPr>
          <w:p>
            <w:r/>
            <w:r>
              <w:rPr>
                <w:rFonts w:ascii="Calibri" w:hAnsi="Calibri" w:eastAsia="PingFang SC"/>
              </w:rPr>
              <w:t>合同到期</w:t>
            </w:r>
          </w:p>
        </w:tc>
      </w:tr>
      <w:tr>
        <w:tc>
          <w:tcPr>
            <w:tcW w:type="dxa" w:w="2880"/>
          </w:tcPr>
          <w:p>
            <w:r/>
            <w:r>
              <w:rPr>
                <w:rFonts w:ascii="Calibri" w:hAnsi="Calibri" w:eastAsia="PingFang SC"/>
              </w:rPr>
              <w:t>Default person（Audit）</w:t>
            </w:r>
          </w:p>
        </w:tc>
        <w:tc>
          <w:tcPr>
            <w:tcW w:type="dxa" w:w="2880"/>
          </w:tcPr>
          <w:p>
            <w:r/>
            <w:r>
              <w:rPr>
                <w:rFonts w:ascii="Calibri" w:hAnsi="Calibri" w:eastAsia="PingFang SC"/>
              </w:rPr>
              <w:t>盘点计划中的协作者</w:t>
            </w:r>
          </w:p>
        </w:tc>
        <w:tc>
          <w:tcPr>
            <w:tcW w:type="dxa" w:w="2880"/>
          </w:tcPr>
          <w:p>
            <w:r/>
            <w:r>
              <w:rPr>
                <w:rFonts w:ascii="Calibri" w:hAnsi="Calibri" w:eastAsia="PingFang SC"/>
              </w:rPr>
              <w:t>盘点任务</w:t>
            </w:r>
          </w:p>
        </w:tc>
      </w:tr>
      <w:tr>
        <w:tc>
          <w:tcPr>
            <w:tcW w:type="dxa" w:w="2880"/>
          </w:tcPr>
          <w:p>
            <w:r/>
            <w:r>
              <w:rPr>
                <w:rFonts w:ascii="Calibri" w:hAnsi="Calibri" w:eastAsia="PingFang SC"/>
              </w:rPr>
              <w:t>Default person（Maintenance）</w:t>
            </w:r>
          </w:p>
        </w:tc>
        <w:tc>
          <w:tcPr>
            <w:tcW w:type="dxa" w:w="2880"/>
          </w:tcPr>
          <w:p>
            <w:r/>
            <w:r>
              <w:rPr>
                <w:rFonts w:ascii="Calibri" w:hAnsi="Calibri" w:eastAsia="PingFang SC"/>
              </w:rPr>
              <w:t>维护计划中维护组字段涉及的所有人</w:t>
            </w:r>
          </w:p>
        </w:tc>
        <w:tc>
          <w:tcPr>
            <w:tcW w:type="dxa" w:w="2880"/>
          </w:tcPr>
          <w:p>
            <w:r/>
            <w:r>
              <w:rPr>
                <w:rFonts w:ascii="Calibri" w:hAnsi="Calibri" w:eastAsia="PingFang SC"/>
              </w:rPr>
              <w:t>维护任务</w:t>
            </w:r>
          </w:p>
        </w:tc>
      </w:tr>
      <w:tr>
        <w:tc>
          <w:tcPr>
            <w:tcW w:type="dxa" w:w="2880"/>
          </w:tcPr>
          <w:p>
            <w:r/>
            <w:r>
              <w:rPr>
                <w:rFonts w:ascii="Calibri" w:hAnsi="Calibri" w:eastAsia="PingFang SC"/>
              </w:rPr>
              <w:t>预设任务状态</w:t>
            </w:r>
          </w:p>
        </w:tc>
        <w:tc>
          <w:tcPr>
            <w:tcW w:type="dxa" w:w="2880"/>
          </w:tcPr>
          <w:p>
            <w:r/>
            <w:r>
              <w:rPr>
                <w:rFonts w:ascii="Calibri" w:hAnsi="Calibri" w:eastAsia="PingFang SC"/>
              </w:rPr>
              <w:t>Running（执行中）/ Paused（暂停）</w:t>
            </w:r>
          </w:p>
        </w:tc>
        <w:tc>
          <w:tcPr>
            <w:tcW w:type="dxa" w:w="2880"/>
          </w:tcPr>
          <w:p>
            <w:r/>
            <w:r>
              <w:rPr>
                <w:rFonts w:ascii="Calibri" w:hAnsi="Calibri" w:eastAsia="PingFang SC"/>
              </w:rPr>
              <w:t>列表状态</w:t>
            </w:r>
          </w:p>
        </w:tc>
      </w:tr>
    </w:tbl>
    <w:p/>
    <w:p>
      <w:pPr>
        <w:pStyle w:val="Heading4"/>
      </w:pPr>
      <w:r>
        <w:rPr>
          <w:rFonts w:ascii="Calibri" w:hAnsi="Calibri" w:eastAsia="PingFang SC"/>
        </w:rPr>
      </w:r>
      <w:r>
        <w:rPr>
          <w:rFonts w:ascii="Calibri" w:hAnsi="Calibri" w:eastAsia="PingFang SC"/>
        </w:rPr>
        <w:t>3.8.3 默认提醒内容模板（按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Type</w:t>
            </w:r>
          </w:p>
        </w:tc>
        <w:tc>
          <w:tcPr>
            <w:tcW w:type="dxa" w:w="2880"/>
          </w:tcPr>
          <w:p>
            <w:r>
              <w:rPr>
                <w:b/>
              </w:rPr>
            </w:r>
            <w:r>
              <w:rPr>
                <w:rFonts w:ascii="Calibri" w:hAnsi="Calibri" w:eastAsia="PingFang SC"/>
                <w:b/>
              </w:rPr>
              <w:t>Content 默认内容</w:t>
            </w:r>
          </w:p>
        </w:tc>
        <w:tc>
          <w:tcPr>
            <w:tcW w:type="dxa" w:w="2880"/>
          </w:tcPr>
          <w:p>
            <w:r>
              <w:rPr>
                <w:b/>
              </w:rPr>
            </w:r>
            <w:r>
              <w:rPr>
                <w:rFonts w:ascii="Calibri" w:hAnsi="Calibri" w:eastAsia="PingFang SC"/>
                <w:b/>
              </w:rPr>
              <w:t>变量说明</w:t>
            </w:r>
          </w:p>
        </w:tc>
      </w:tr>
      <w:tr>
        <w:tc>
          <w:tcPr>
            <w:tcW w:type="dxa" w:w="2880"/>
          </w:tcPr>
          <w:p>
            <w:r/>
            <w:r>
              <w:rPr>
                <w:rFonts w:ascii="Calibri" w:hAnsi="Calibri" w:eastAsia="PingFang SC"/>
              </w:rPr>
              <w:t>Audit Notification</w:t>
            </w:r>
          </w:p>
        </w:tc>
        <w:tc>
          <w:tcPr>
            <w:tcW w:type="dxa" w:w="2880"/>
          </w:tcPr>
          <w:p>
            <w:r/>
            <w:r>
              <w:rPr>
                <w:rFonts w:ascii="Calibri" w:hAnsi="Calibri" w:eastAsia="PingFang SC"/>
              </w:rPr>
              <w:t>The ${Name} of audit task will be started after ${Advanced reminder time}.</w:t>
            </w:r>
          </w:p>
        </w:tc>
        <w:tc>
          <w:tcPr>
            <w:tcW w:type="dxa" w:w="2880"/>
          </w:tcPr>
          <w:p>
            <w:r/>
            <w:r>
              <w:rPr>
                <w:rFonts w:ascii="Calibri" w:hAnsi="Calibri" w:eastAsia="PingFang SC"/>
              </w:rPr>
              <w:t>${Name}=盘点任务名；${Advanced reminder time}=提前提醒时间</w:t>
            </w:r>
          </w:p>
        </w:tc>
      </w:tr>
      <w:tr>
        <w:tc>
          <w:tcPr>
            <w:tcW w:type="dxa" w:w="2880"/>
          </w:tcPr>
          <w:p>
            <w:r/>
            <w:r>
              <w:rPr>
                <w:rFonts w:ascii="Calibri" w:hAnsi="Calibri" w:eastAsia="PingFang SC"/>
              </w:rPr>
              <w:t>Maintenance Notification</w:t>
            </w:r>
          </w:p>
        </w:tc>
        <w:tc>
          <w:tcPr>
            <w:tcW w:type="dxa" w:w="2880"/>
          </w:tcPr>
          <w:p>
            <w:r/>
            <w:r>
              <w:rPr>
                <w:rFonts w:ascii="Calibri" w:hAnsi="Calibri" w:eastAsia="PingFang SC"/>
              </w:rPr>
              <w:t>The ${Order Number} of Maintenance will be started after ${Advanced reminder time}.</w:t>
            </w:r>
          </w:p>
        </w:tc>
        <w:tc>
          <w:tcPr>
            <w:tcW w:type="dxa" w:w="2880"/>
          </w:tcPr>
          <w:p>
            <w:r/>
            <w:r>
              <w:rPr>
                <w:rFonts w:ascii="Calibri" w:hAnsi="Calibri" w:eastAsia="PingFang SC"/>
              </w:rPr>
              <w:t>${Order Number}=维护任务单号</w:t>
            </w:r>
          </w:p>
        </w:tc>
      </w:tr>
      <w:tr>
        <w:tc>
          <w:tcPr>
            <w:tcW w:type="dxa" w:w="2880"/>
          </w:tcPr>
          <w:p>
            <w:r/>
            <w:r>
              <w:rPr>
                <w:rFonts w:ascii="Calibri" w:hAnsi="Calibri" w:eastAsia="PingFang SC"/>
              </w:rPr>
              <w:t>Stockroom Warning</w:t>
            </w:r>
          </w:p>
        </w:tc>
        <w:tc>
          <w:tcPr>
            <w:tcW w:type="dxa" w:w="2880"/>
          </w:tcPr>
          <w:p>
            <w:r/>
            <w:r>
              <w:rPr>
                <w:rFonts w:ascii="Calibri" w:hAnsi="Calibri" w:eastAsia="PingFang SC"/>
              </w:rPr>
              <w:t>The number of ${Model} in ${Stockroom} has reached threshold.</w:t>
            </w:r>
          </w:p>
        </w:tc>
        <w:tc>
          <w:tcPr>
            <w:tcW w:type="dxa" w:w="2880"/>
          </w:tcPr>
          <w:p>
            <w:r/>
            <w:r>
              <w:rPr>
                <w:rFonts w:ascii="Calibri" w:hAnsi="Calibri" w:eastAsia="PingFang SC"/>
              </w:rPr>
              <w:t>${Model}=规格名；${Stockroom}=库房名；多个满足阈值则多条提醒</w:t>
            </w:r>
          </w:p>
        </w:tc>
      </w:tr>
      <w:tr>
        <w:tc>
          <w:tcPr>
            <w:tcW w:type="dxa" w:w="2880"/>
          </w:tcPr>
          <w:p>
            <w:r/>
            <w:r>
              <w:rPr>
                <w:rFonts w:ascii="Calibri" w:hAnsi="Calibri" w:eastAsia="PingFang SC"/>
              </w:rPr>
              <w:t>Asset Expiration</w:t>
            </w:r>
          </w:p>
        </w:tc>
        <w:tc>
          <w:tcPr>
            <w:tcW w:type="dxa" w:w="2880"/>
          </w:tcPr>
          <w:p>
            <w:r/>
            <w:r>
              <w:rPr>
                <w:rFonts w:ascii="Calibri" w:hAnsi="Calibri" w:eastAsia="PingFang SC"/>
              </w:rPr>
              <w:t>The ${Displayname} will reach the scheduled retirement time after ${Advanced reminder time}.</w:t>
            </w:r>
          </w:p>
        </w:tc>
        <w:tc>
          <w:tcPr>
            <w:tcW w:type="dxa" w:w="2880"/>
          </w:tcPr>
          <w:p>
            <w:r/>
            <w:r>
              <w:rPr>
                <w:rFonts w:ascii="Calibri" w:hAnsi="Calibri" w:eastAsia="PingFang SC"/>
              </w:rPr>
              <w:t>${Displayname}=资产名；多个满足则多条</w:t>
            </w:r>
          </w:p>
        </w:tc>
      </w:tr>
      <w:tr>
        <w:tc>
          <w:tcPr>
            <w:tcW w:type="dxa" w:w="2880"/>
          </w:tcPr>
          <w:p>
            <w:r/>
            <w:r>
              <w:rPr>
                <w:rFonts w:ascii="Calibri" w:hAnsi="Calibri" w:eastAsia="PingFang SC"/>
              </w:rPr>
              <w:t>Contract Expiration</w:t>
            </w:r>
          </w:p>
        </w:tc>
        <w:tc>
          <w:tcPr>
            <w:tcW w:type="dxa" w:w="2880"/>
          </w:tcPr>
          <w:p>
            <w:r/>
            <w:r>
              <w:rPr>
                <w:rFonts w:ascii="Calibri" w:hAnsi="Calibri" w:eastAsia="PingFang SC"/>
              </w:rPr>
              <w:t>The contract ${Name} will reach the end date after ${Advanced reminder time}.</w:t>
            </w:r>
          </w:p>
        </w:tc>
        <w:tc>
          <w:tcPr>
            <w:tcW w:type="dxa" w:w="2880"/>
          </w:tcPr>
          <w:p>
            <w:r/>
            <w:r>
              <w:rPr>
                <w:rFonts w:ascii="Calibri" w:hAnsi="Calibri" w:eastAsia="PingFang SC"/>
              </w:rPr>
              <w:t>${Name}=合同名；多个满足则多条</w:t>
            </w:r>
          </w:p>
        </w:tc>
      </w:tr>
      <w:tr>
        <w:tc>
          <w:tcPr>
            <w:tcW w:type="dxa" w:w="2880"/>
          </w:tcPr>
          <w:p>
            <w:r/>
            <w:r>
              <w:rPr>
                <w:rFonts w:ascii="Calibri" w:hAnsi="Calibri" w:eastAsia="PingFang SC"/>
              </w:rPr>
              <w:t>Self Customize</w:t>
            </w:r>
          </w:p>
        </w:tc>
        <w:tc>
          <w:tcPr>
            <w:tcW w:type="dxa" w:w="2880"/>
          </w:tcPr>
          <w:p>
            <w:r/>
            <w:r>
              <w:rPr>
                <w:rFonts w:ascii="Calibri" w:hAnsi="Calibri" w:eastAsia="PingFang SC"/>
              </w:rPr>
              <w:t>You need to deal with the ${Condition} of ${Table} after ${Advanced reminder time}.</w:t>
            </w:r>
          </w:p>
        </w:tc>
        <w:tc>
          <w:tcPr>
            <w:tcW w:type="dxa" w:w="2880"/>
          </w:tcPr>
          <w:p>
            <w:r/>
            <w:r>
              <w:rPr>
                <w:rFonts w:ascii="Calibri" w:hAnsi="Calibri" w:eastAsia="PingFang SC"/>
              </w:rPr>
              <w:t>${Condition}=字段名；${Table}=表名；多个满足则多条</w:t>
            </w:r>
          </w:p>
        </w:tc>
      </w:tr>
    </w:tbl>
    <w:p/>
    <w:p>
      <w:pPr>
        <w:pStyle w:val="Heading4"/>
      </w:pPr>
      <w:r>
        <w:rPr>
          <w:rFonts w:ascii="Calibri" w:hAnsi="Calibri" w:eastAsia="PingFang SC"/>
        </w:rPr>
      </w:r>
      <w:r>
        <w:rPr>
          <w:rFonts w:ascii="Calibri" w:hAnsi="Calibri" w:eastAsia="PingFang SC"/>
        </w:rPr>
        <w:t>3.8.4 预设任务列表与触发条件</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列表展示</w:t>
            </w:r>
          </w:p>
        </w:tc>
        <w:tc>
          <w:tcPr>
            <w:tcW w:type="dxa" w:w="2880"/>
          </w:tcPr>
          <w:p>
            <w:r/>
            <w:r>
              <w:rPr>
                <w:rFonts w:ascii="Calibri" w:hAnsi="Calibri" w:eastAsia="PingFang SC"/>
              </w:rPr>
              <w:t>已创建预设任务显示在列表页，默认展示字段如截图</w:t>
            </w:r>
          </w:p>
        </w:tc>
        <w:tc>
          <w:tcPr>
            <w:tcW w:type="dxa" w:w="2880"/>
          </w:tcPr>
          <w:p>
            <w:r/>
            <w:r>
              <w:rPr>
                <w:rFonts w:ascii="Calibri" w:hAnsi="Calibri" w:eastAsia="PingFang SC"/>
              </w:rPr>
              <w:t>状态 Running / Paused</w:t>
            </w:r>
          </w:p>
        </w:tc>
      </w:tr>
      <w:tr>
        <w:tc>
          <w:tcPr>
            <w:tcW w:type="dxa" w:w="2880"/>
          </w:tcPr>
          <w:p>
            <w:r/>
            <w:r>
              <w:rPr>
                <w:rFonts w:ascii="Calibri" w:hAnsi="Calibri" w:eastAsia="PingFang SC"/>
              </w:rPr>
              <w:t>列表操作</w:t>
            </w:r>
          </w:p>
        </w:tc>
        <w:tc>
          <w:tcPr>
            <w:tcW w:type="dxa" w:w="2880"/>
          </w:tcPr>
          <w:p>
            <w:r/>
            <w:r>
              <w:rPr>
                <w:rFonts w:ascii="Calibri" w:hAnsi="Calibri" w:eastAsia="PingFang SC"/>
              </w:rPr>
              <w:t>可删除、启用、禁用</w:t>
            </w:r>
          </w:p>
        </w:tc>
        <w:tc>
          <w:tcPr>
            <w:tcW w:type="dxa" w:w="2880"/>
          </w:tcPr>
          <w:p>
            <w:r/>
            <w:r>
              <w:rPr>
                <w:rFonts w:ascii="Calibri" w:hAnsi="Calibri" w:eastAsia="PingFang SC"/>
              </w:rPr>
              <w:t>运行中：删除、禁用可点；暂停中：删除、启用可点</w:t>
            </w:r>
          </w:p>
        </w:tc>
      </w:tr>
      <w:tr>
        <w:tc>
          <w:tcPr>
            <w:tcW w:type="dxa" w:w="2880"/>
          </w:tcPr>
          <w:p>
            <w:r/>
            <w:r>
              <w:rPr>
                <w:rFonts w:ascii="Calibri" w:hAnsi="Calibri" w:eastAsia="PingFang SC"/>
              </w:rPr>
              <w:t>库房记录</w:t>
            </w:r>
          </w:p>
        </w:tc>
        <w:tc>
          <w:tcPr>
            <w:tcW w:type="dxa" w:w="2880"/>
          </w:tcPr>
          <w:p>
            <w:r/>
            <w:r>
              <w:rPr>
                <w:rFonts w:ascii="Calibri" w:hAnsi="Calibri" w:eastAsia="PingFang SC"/>
              </w:rPr>
              <w:t>库房类型执行时记录达到阈值设定值的每个规格在库房中的实际数量</w:t>
            </w:r>
          </w:p>
        </w:tc>
        <w:tc>
          <w:tcPr>
            <w:tcW w:type="dxa" w:w="2880"/>
          </w:tcPr>
          <w:p>
            <w:r/>
            <w:r>
              <w:rPr>
                <w:rFonts w:ascii="Calibri" w:hAnsi="Calibri" w:eastAsia="PingFang SC"/>
              </w:rPr>
              <w:t>如 model1 库房1 阈值 5，跑完发现库存为 3 则记录 model1 当前量为 3</w:t>
            </w:r>
          </w:p>
        </w:tc>
      </w:tr>
      <w:tr>
        <w:tc>
          <w:tcPr>
            <w:tcW w:type="dxa" w:w="2880"/>
          </w:tcPr>
          <w:p>
            <w:r/>
            <w:r>
              <w:rPr>
                <w:rFonts w:ascii="Calibri" w:hAnsi="Calibri" w:eastAsia="PingFang SC"/>
              </w:rPr>
              <w:t>触发-盘点/维护</w:t>
            </w:r>
          </w:p>
        </w:tc>
        <w:tc>
          <w:tcPr>
            <w:tcW w:type="dxa" w:w="2880"/>
          </w:tcPr>
          <w:p>
            <w:r/>
            <w:r>
              <w:rPr>
                <w:rFonts w:ascii="Calibri" w:hAnsi="Calibri" w:eastAsia="PingFang SC"/>
              </w:rPr>
              <w:t>查看开始时间，到达提前预设时间时通知用户</w:t>
            </w:r>
          </w:p>
        </w:tc>
        <w:tc>
          <w:tcPr>
            <w:tcW w:type="dxa" w:w="2880"/>
          </w:tcPr>
          <w:p>
            <w:r/>
            <w:r>
              <w:rPr>
                <w:rFonts w:ascii="Calibri" w:hAnsi="Calibri" w:eastAsia="PingFang SC"/>
              </w:rPr>
              <w:t>—</w:t>
            </w:r>
          </w:p>
        </w:tc>
      </w:tr>
      <w:tr>
        <w:tc>
          <w:tcPr>
            <w:tcW w:type="dxa" w:w="2880"/>
          </w:tcPr>
          <w:p>
            <w:r/>
            <w:r>
              <w:rPr>
                <w:rFonts w:ascii="Calibri" w:hAnsi="Calibri" w:eastAsia="PingFang SC"/>
              </w:rPr>
              <w:t>触发-库房</w:t>
            </w:r>
          </w:p>
        </w:tc>
        <w:tc>
          <w:tcPr>
            <w:tcW w:type="dxa" w:w="2880"/>
          </w:tcPr>
          <w:p>
            <w:r/>
            <w:r>
              <w:rPr>
                <w:rFonts w:ascii="Calibri" w:hAnsi="Calibri" w:eastAsia="PingFang SC"/>
              </w:rPr>
              <w:t>达到库房规则，查看规格数量及阈值，当 ≤ 设置阈值时通知</w:t>
            </w:r>
          </w:p>
        </w:tc>
        <w:tc>
          <w:tcPr>
            <w:tcW w:type="dxa" w:w="2880"/>
          </w:tcPr>
          <w:p>
            <w:r/>
            <w:r>
              <w:rPr>
                <w:rFonts w:ascii="Calibri" w:hAnsi="Calibri" w:eastAsia="PingFang SC"/>
              </w:rPr>
              <w:t>—</w:t>
            </w:r>
          </w:p>
        </w:tc>
      </w:tr>
      <w:tr>
        <w:tc>
          <w:tcPr>
            <w:tcW w:type="dxa" w:w="2880"/>
          </w:tcPr>
          <w:p>
            <w:r/>
            <w:r>
              <w:rPr>
                <w:rFonts w:ascii="Calibri" w:hAnsi="Calibri" w:eastAsia="PingFang SC"/>
              </w:rPr>
              <w:t>触发-资产</w:t>
            </w:r>
          </w:p>
        </w:tc>
        <w:tc>
          <w:tcPr>
            <w:tcW w:type="dxa" w:w="2880"/>
          </w:tcPr>
          <w:p>
            <w:r/>
            <w:r>
              <w:rPr>
                <w:rFonts w:ascii="Calibri" w:hAnsi="Calibri" w:eastAsia="PingFang SC"/>
              </w:rPr>
              <w:t>查找资产 Scheduled retirement time，当前值 ≥ 设置时间时通知</w:t>
            </w:r>
          </w:p>
        </w:tc>
        <w:tc>
          <w:tcPr>
            <w:tcW w:type="dxa" w:w="2880"/>
          </w:tcPr>
          <w:p>
            <w:r/>
            <w:r>
              <w:rPr>
                <w:rFonts w:ascii="Calibri" w:hAnsi="Calibri" w:eastAsia="PingFang SC"/>
              </w:rPr>
              <w:t>—</w:t>
            </w:r>
          </w:p>
        </w:tc>
      </w:tr>
      <w:tr>
        <w:tc>
          <w:tcPr>
            <w:tcW w:type="dxa" w:w="2880"/>
          </w:tcPr>
          <w:p>
            <w:r/>
            <w:r>
              <w:rPr>
                <w:rFonts w:ascii="Calibri" w:hAnsi="Calibri" w:eastAsia="PingFang SC"/>
              </w:rPr>
              <w:t>触发-合同</w:t>
            </w:r>
          </w:p>
        </w:tc>
        <w:tc>
          <w:tcPr>
            <w:tcW w:type="dxa" w:w="2880"/>
          </w:tcPr>
          <w:p>
            <w:r/>
            <w:r>
              <w:rPr>
                <w:rFonts w:ascii="Calibri" w:hAnsi="Calibri" w:eastAsia="PingFang SC"/>
              </w:rPr>
              <w:t>查找合同 End date，当前值 ≥ 设置 End date 时通知</w:t>
            </w:r>
          </w:p>
        </w:tc>
        <w:tc>
          <w:tcPr>
            <w:tcW w:type="dxa" w:w="2880"/>
          </w:tcPr>
          <w:p>
            <w:r/>
            <w:r>
              <w:rPr>
                <w:rFonts w:ascii="Calibri" w:hAnsi="Calibri" w:eastAsia="PingFang SC"/>
              </w:rPr>
              <w:t>—</w:t>
            </w:r>
          </w:p>
        </w:tc>
      </w:tr>
    </w:tbl>
    <w:p/>
    <w:p>
      <w:pPr>
        <w:pStyle w:val="Heading4"/>
      </w:pPr>
      <w:r>
        <w:rPr>
          <w:rFonts w:ascii="Calibri" w:hAnsi="Calibri" w:eastAsia="PingFang SC"/>
        </w:rPr>
      </w:r>
      <w:r>
        <w:rPr>
          <w:rFonts w:ascii="Calibri" w:hAnsi="Calibri" w:eastAsia="PingFang SC"/>
        </w:rPr>
        <w:t>3.8.5 各类型待处理列表（Warning 预警管理）</w:t>
      </w:r>
    </w:p>
    <w:p>
      <w:pPr>
        <w:ind w:left="360"/>
      </w:pPr>
      <w:r>
        <w:rPr>
          <w:rFonts w:ascii="Calibri" w:hAnsi="Calibri" w:eastAsia="PingFang SC"/>
          <w:color w:val="8C8C8C"/>
        </w:rPr>
        <w:t xml:space="preserve">▍ </w:t>
      </w:r>
      <w:r>
        <w:rPr>
          <w:rFonts w:ascii="Calibri" w:hAnsi="Calibri" w:eastAsia="PingFang SC"/>
        </w:rPr>
        <w:t>一级菜单增加「Warning」（预警管理），包含 Stockroom Warning（库房预警）、Asset Expiration Warning（资产过期预警）、Contract Expiration Warning（合同过期预警）。</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库存预警处理</w:t>
            </w:r>
          </w:p>
        </w:tc>
        <w:tc>
          <w:tcPr>
            <w:tcW w:type="dxa" w:w="2880"/>
          </w:tcPr>
          <w:p>
            <w:r/>
            <w:r>
              <w:rPr>
                <w:rFonts w:ascii="Calibri" w:hAnsi="Calibri" w:eastAsia="PingFang SC"/>
              </w:rPr>
              <w:t>显示定时任务当前库存检查最新结果，通过「Purchase」进入采购流程</w:t>
            </w:r>
          </w:p>
        </w:tc>
        <w:tc>
          <w:tcPr>
            <w:tcW w:type="dxa" w:w="2880"/>
          </w:tcPr>
          <w:p>
            <w:r/>
            <w:r>
              <w:rPr>
                <w:rFonts w:ascii="Calibri" w:hAnsi="Calibri" w:eastAsia="PingFang SC"/>
              </w:rPr>
              <w:t>勾选规格时将规格名称、Stock Rule 中 Order size 带入采购流程默认值</w:t>
            </w:r>
          </w:p>
        </w:tc>
      </w:tr>
      <w:tr>
        <w:tc>
          <w:tcPr>
            <w:tcW w:type="dxa" w:w="2880"/>
          </w:tcPr>
          <w:p>
            <w:r/>
            <w:r>
              <w:rPr>
                <w:rFonts w:ascii="Calibri" w:hAnsi="Calibri" w:eastAsia="PingFang SC"/>
              </w:rPr>
              <w:t>库房预警数据逻辑</w:t>
            </w:r>
          </w:p>
        </w:tc>
        <w:tc>
          <w:tcPr>
            <w:tcW w:type="dxa" w:w="2880"/>
          </w:tcPr>
          <w:p>
            <w:r/>
            <w:r>
              <w:rPr>
                <w:rFonts w:ascii="Calibri" w:hAnsi="Calibri" w:eastAsia="PingFang SC"/>
              </w:rPr>
              <w:t>按库存规则查找对应规格资产数量 AssetNumber，若 ≤ Threshold 则进入预警列表</w:t>
            </w:r>
          </w:p>
        </w:tc>
        <w:tc>
          <w:tcPr>
            <w:tcW w:type="dxa" w:w="2880"/>
          </w:tcPr>
          <w:p>
            <w:r/>
            <w:r>
              <w:rPr>
                <w:rFonts w:ascii="Calibri" w:hAnsi="Calibri" w:eastAsia="PingFang SC"/>
              </w:rPr>
              <w:t>同时展示该规格当前在某库房中的数量 Number</w:t>
            </w:r>
          </w:p>
        </w:tc>
      </w:tr>
      <w:tr>
        <w:tc>
          <w:tcPr>
            <w:tcW w:type="dxa" w:w="2880"/>
          </w:tcPr>
          <w:p>
            <w:r/>
            <w:r>
              <w:rPr>
                <w:rFonts w:ascii="Calibri" w:hAnsi="Calibri" w:eastAsia="PingFang SC"/>
              </w:rPr>
              <w:t>资产到期预警处理</w:t>
            </w:r>
          </w:p>
        </w:tc>
        <w:tc>
          <w:tcPr>
            <w:tcW w:type="dxa" w:w="2880"/>
          </w:tcPr>
          <w:p>
            <w:r/>
            <w:r>
              <w:rPr>
                <w:rFonts w:ascii="Calibri" w:hAnsi="Calibri" w:eastAsia="PingFang SC"/>
              </w:rPr>
              <w:t>可勾选资产发起退役流程，将资产名称、规格信息带入退役流程</w:t>
            </w:r>
          </w:p>
        </w:tc>
        <w:tc>
          <w:tcPr>
            <w:tcW w:type="dxa" w:w="2880"/>
          </w:tcPr>
          <w:p>
            <w:r/>
            <w:r>
              <w:rPr>
                <w:rFonts w:ascii="Calibri" w:hAnsi="Calibri" w:eastAsia="PingFang SC"/>
              </w:rPr>
              <w:t>—</w:t>
            </w:r>
          </w:p>
        </w:tc>
      </w:tr>
      <w:tr>
        <w:tc>
          <w:tcPr>
            <w:tcW w:type="dxa" w:w="2880"/>
          </w:tcPr>
          <w:p>
            <w:r/>
            <w:r>
              <w:rPr>
                <w:rFonts w:ascii="Calibri" w:hAnsi="Calibri" w:eastAsia="PingFang SC"/>
              </w:rPr>
              <w:t>资产预警数据逻辑</w:t>
            </w:r>
          </w:p>
        </w:tc>
        <w:tc>
          <w:tcPr>
            <w:tcW w:type="dxa" w:w="2880"/>
          </w:tcPr>
          <w:p>
            <w:r/>
            <w:r>
              <w:rPr>
                <w:rFonts w:ascii="Calibri" w:hAnsi="Calibri" w:eastAsia="PingFang SC"/>
              </w:rPr>
              <w:t>查找台账资产 Scheduled retirement time，若系统当前时间 ≥ 设置时间进入列表</w:t>
            </w:r>
          </w:p>
        </w:tc>
        <w:tc>
          <w:tcPr>
            <w:tcW w:type="dxa" w:w="2880"/>
          </w:tcPr>
          <w:p>
            <w:r/>
            <w:r>
              <w:rPr>
                <w:rFonts w:ascii="Calibri" w:hAnsi="Calibri" w:eastAsia="PingFang SC"/>
              </w:rPr>
              <w:t>若设了提前提醒 X，需在到期前 X 进入列表</w:t>
            </w:r>
          </w:p>
        </w:tc>
      </w:tr>
      <w:tr>
        <w:tc>
          <w:tcPr>
            <w:tcW w:type="dxa" w:w="2880"/>
          </w:tcPr>
          <w:p>
            <w:r/>
            <w:r>
              <w:rPr>
                <w:rFonts w:ascii="Calibri" w:hAnsi="Calibri" w:eastAsia="PingFang SC"/>
              </w:rPr>
              <w:t>合同到期预警处理</w:t>
            </w:r>
          </w:p>
        </w:tc>
        <w:tc>
          <w:tcPr>
            <w:tcW w:type="dxa" w:w="2880"/>
          </w:tcPr>
          <w:p>
            <w:r/>
            <w:r>
              <w:rPr>
                <w:rFonts w:ascii="Calibri" w:hAnsi="Calibri" w:eastAsia="PingFang SC"/>
              </w:rPr>
              <w:t>合同有续签，进入详情后可在续签模块更新</w:t>
            </w:r>
          </w:p>
        </w:tc>
        <w:tc>
          <w:tcPr>
            <w:tcW w:type="dxa" w:w="2880"/>
          </w:tcPr>
          <w:p>
            <w:r/>
            <w:r>
              <w:rPr>
                <w:rFonts w:ascii="Calibri" w:hAnsi="Calibri" w:eastAsia="PingFang SC"/>
              </w:rPr>
              <w:t>—</w:t>
            </w:r>
          </w:p>
        </w:tc>
      </w:tr>
      <w:tr>
        <w:tc>
          <w:tcPr>
            <w:tcW w:type="dxa" w:w="2880"/>
          </w:tcPr>
          <w:p>
            <w:r/>
            <w:r>
              <w:rPr>
                <w:rFonts w:ascii="Calibri" w:hAnsi="Calibri" w:eastAsia="PingFang SC"/>
              </w:rPr>
              <w:t>合同预警数据逻辑</w:t>
            </w:r>
          </w:p>
        </w:tc>
        <w:tc>
          <w:tcPr>
            <w:tcW w:type="dxa" w:w="2880"/>
          </w:tcPr>
          <w:p>
            <w:r/>
            <w:r>
              <w:rPr>
                <w:rFonts w:ascii="Calibri" w:hAnsi="Calibri" w:eastAsia="PingFang SC"/>
              </w:rPr>
              <w:t>查找合同 End date，若系统当前时间 ≥ 设置时间进入列表</w:t>
            </w:r>
          </w:p>
        </w:tc>
        <w:tc>
          <w:tcPr>
            <w:tcW w:type="dxa" w:w="2880"/>
          </w:tcPr>
          <w:p>
            <w:r/>
            <w:r>
              <w:rPr>
                <w:rFonts w:ascii="Calibri" w:hAnsi="Calibri" w:eastAsia="PingFang SC"/>
              </w:rPr>
              <w:t>若设了提前提醒 X，需在到期前 X 进入列表</w:t>
            </w:r>
          </w:p>
        </w:tc>
      </w:tr>
    </w:tbl>
    <w:p/>
    <w:p>
      <w:pPr>
        <w:pStyle w:val="Heading2"/>
      </w:pPr>
      <w:r>
        <w:rPr>
          <w:rFonts w:ascii="Calibri" w:hAnsi="Calibri" w:eastAsia="PingFang SC"/>
        </w:rPr>
      </w:r>
      <w:r>
        <w:rPr>
          <w:rFonts w:ascii="Calibri" w:hAnsi="Calibri" w:eastAsia="PingFang SC"/>
        </w:rPr>
        <w:t>4. 验收标准</w:t>
      </w:r>
    </w:p>
    <w:p>
      <w:pPr>
        <w:pStyle w:val="ListBullet"/>
      </w:pPr>
      <w:r>
        <w:rPr>
          <w:rFonts w:ascii="Calibri" w:hAnsi="Calibri" w:eastAsia="PingFang SC"/>
        </w:rPr>
        <w:t>盘点任务四 Tab（待执行/执行中/已完成/离线）展示与排序规则符合本文定义；任务需领取后方可执行。</w:t>
      </w:r>
    </w:p>
    <w:p>
      <w:pPr>
        <w:pStyle w:val="ListBullet"/>
      </w:pPr>
      <w:r>
        <w:rPr>
          <w:rFonts w:ascii="Calibri" w:hAnsi="Calibri" w:eastAsia="PingFang SC"/>
        </w:rPr>
        <w:t>手动/扫码盘点可正确记录原台账值与人工填充值，已盘/待盘计数准确；五类盘点结果（A/B/C/D/E）分类正确。</w:t>
      </w:r>
    </w:p>
    <w:p>
      <w:pPr>
        <w:pStyle w:val="ListBullet"/>
      </w:pPr>
      <w:r>
        <w:rPr>
          <w:rFonts w:ascii="Calibri" w:hAnsi="Calibri" w:eastAsia="PingFang SC"/>
        </w:rPr>
        <w:t>RFID 盘点入口显隐、结果过滤、账实判定、暂停/继续与去重逻辑正确。</w:t>
      </w:r>
    </w:p>
    <w:p>
      <w:pPr>
        <w:pStyle w:val="ListBullet"/>
      </w:pPr>
      <w:r>
        <w:rPr>
          <w:rFonts w:ascii="Calibri" w:hAnsi="Calibri" w:eastAsia="PingFang SC"/>
        </w:rPr>
        <w:t>离线盘点的下载锁、台账锁定、同步比对更新（相符↔不符转换）逻辑正确。</w:t>
      </w:r>
    </w:p>
    <w:p>
      <w:pPr>
        <w:pStyle w:val="ListBullet"/>
      </w:pPr>
      <w:r>
        <w:rPr>
          <w:rFonts w:ascii="Calibri" w:hAnsi="Calibri" w:eastAsia="PingFang SC"/>
        </w:rPr>
        <w:t>模板统一属性设置生效正确；自主盘点按人/部门生成任务、执行者字段展示规则正确；精选盘点可无位置/库房选定资产并支持离线阈值限制。</w:t>
      </w:r>
    </w:p>
    <w:p>
      <w:pPr>
        <w:pStyle w:val="ListBullet"/>
      </w:pPr>
      <w:r>
        <w:rPr>
          <w:rFonts w:ascii="Calibri" w:hAnsi="Calibri" w:eastAsia="PingFang SC"/>
        </w:rPr>
        <w:t>预设任务可通过一个页面完成五步配置，六种 Type 默认内容/默认通知人正确，列表启用/禁用/删除与触发条件符合定义。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