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ITAM AI 能力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对应功能架构：AI 能力 / 智能助手（自然语言操作简化 + 数据洞察）　｜　对应原型：AI 助手（贯穿退役/盘点/维护/查询/申请等场景）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权威依据：源文档《ITAM AI 需求》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AI 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AI 助手（对话式入口，联动退役/盘点/维护/洞察/申请工单）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《ITAM AI 需求》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 AI 能力：退役简化、盘点闭环、维护简化、上帝视角数据透视、资产申请、OA 对接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Dify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工作流编排平台，用于串联 LLM 与 HTTP 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大语言模型，用于意图识别与参数提取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意图识别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将用户业务口语转化为系统可执行的意图与参数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语义泛化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理解「空闲」「快过保」等业务口语并转为精确查询条件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多维穿透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打通 ITAM 台账数据源，实现索引关联查询及统计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结果卡片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AI 返回的结构化卡片，含列表、链接、图表与结论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资产退役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AI 简化退役查询与工单发起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资产盘点（模板/计划/任务）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AI 一句话生成盘点任务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资产维护（维护项/模板/计划/任务）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AI 一句话生成维护任务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资产洞察看板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AI 替代报表做统计与可视化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资产领用流程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AI 辅助填写申请工单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ITAM 操作需填写不同表单或属性才能完成，增加了用户学习成本与操作路径。AI 能力通过自然语言交互，降低操作复杂度，并让分散在 Excel、财务软件、云平台的数据实现「一句话」查询与统计，把资产数据变为经营决策依据。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操作简化</w:t>
      </w:r>
      <w:r>
        <w:rPr>
          <w:rFonts w:ascii="Calibri" w:hAnsi="Calibri" w:eastAsia="PingFang SC"/>
        </w:rPr>
        <w:t>：以对话替代多步表单，退役、盘点、维护创建从数分钟降至秒级。</w:t>
      </w:r>
    </w:p>
    <w:p>
      <w:pPr>
        <w:pStyle w:val="ListBullet"/>
      </w:pPr>
      <w:r>
        <w:rPr>
          <w:rFonts w:ascii="Calibri" w:hAnsi="Calibri" w:eastAsia="PingFang SC"/>
          <w:b/>
        </w:rPr>
        <w:t>零培训</w:t>
      </w:r>
      <w:r>
        <w:rPr>
          <w:rFonts w:ascii="Calibri" w:hAnsi="Calibri" w:eastAsia="PingFang SC"/>
        </w:rPr>
        <w:t>：用户无需理解「模板/计划/任务」概念，像聊天一样下达指令。</w:t>
      </w:r>
    </w:p>
    <w:p>
      <w:pPr>
        <w:pStyle w:val="ListBullet"/>
      </w:pPr>
      <w:r>
        <w:rPr>
          <w:rFonts w:ascii="Calibri" w:hAnsi="Calibri" w:eastAsia="PingFang SC"/>
          <w:b/>
        </w:rPr>
        <w:t>数据透视</w:t>
      </w:r>
      <w:r>
        <w:rPr>
          <w:rFonts w:ascii="Calibri" w:hAnsi="Calibri" w:eastAsia="PingFang SC"/>
        </w:rPr>
        <w:t>：跨维度统计与可视化，随时掌握资产变化趋势与成本浮动。</w:t>
      </w:r>
    </w:p>
    <w:p>
      <w:pPr>
        <w:pStyle w:val="ListBullet"/>
      </w:pPr>
      <w:r>
        <w:rPr>
          <w:rFonts w:ascii="Calibri" w:hAnsi="Calibri" w:eastAsia="PingFang SC"/>
          <w:b/>
        </w:rPr>
        <w:t>流程贯通</w:t>
      </w:r>
      <w:r>
        <w:rPr>
          <w:rFonts w:ascii="Calibri" w:hAnsi="Calibri" w:eastAsia="PingFang SC"/>
        </w:rPr>
        <w:t>：打通台账、成本、组织数据，实现从查询到工单发起的闭环。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对标 ServiceNow Now Assist 等 AI 助手：以自然语言驱动流程与查询。本方案基于 Dify 工作流编排 + 前端 AI 助手，强调查询准确率与召回率的可验收目标。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，我希望说「北京分公司所有笔记本，让王工每月1号盘一次」即可生成盘点任务，以便免去多步操作。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，我希望问「维修成本过高的资产有哪些」并直接发起退役，以便快速处置。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管理层</w:t>
      </w:r>
      <w:r>
        <w:rPr>
          <w:rFonts w:ascii="Calibri" w:hAnsi="Calibri" w:eastAsia="PingFang SC"/>
        </w:rPr>
        <w:t>，我希望问「各分公司在库空闲电脑数量」即得图表与结论，以便决策。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资产退役-操作简化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工单填写计划退役时间、选择退役资产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可选对象状态为在库及在用，发起退役申请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痛点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无法准确查询待退役设备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需通过间接查询记录后再进入退役流程发起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Step1 查询待退役类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Query 待退役设备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支持「待退役（可退役）的设备有哪些、已到达退役时间的设备有哪些、维修成本过高的资产有哪些、生命周期结束的资产有哪些」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Step2 卡片返回列表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返回列表并给退役链接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卡片列出资产并附退役链接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Step3 确认退役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调用退役创建工单接口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点击「确认退役」链接后调用退役创建工单接口，完成退役流程发起；输入参数为卡片中的资产列表（属性含资产名称、资产规格、资产标签）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Step4 返回结果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卡片返回工单创建结果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返回工单创建结果及属性，提供可点击查看链接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退役技术处理修改点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修改点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删除「计划退役时间」输入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内置流程中删除该输入项；此前用户输入后技术处理会回写资产「计划退役时间」，业务上不满足实际情况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「所属部门」置空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增加逻辑：资产退役后将属性「所属部门」置为空；退役资产不再属于业务部门，不计为有效资产，不影响部门盘点清单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退役查询意图字段字典值说明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退役场景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生命周期自然结束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达到预设折旧年限、财务价值归零、已到计划退役时间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退役场景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硬件老化/故障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设备频繁宕机、维修成本超残值；TCO 已超基准成本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资产盘点过程完整闭环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先建模板选盘点对象，再建计划选盘点人和周期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自动生成盘点任务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痛点-操作繁琐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5-6 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选择资产 → 保存模板 → 选择执行人/周期 → 生成计划 → 生成任务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痛点-学习成本高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概念难懂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需理解「模板/计划/任务」区别及字段含义，操作前需培训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AI 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自然语言一键生成盘点任务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 Dify 工作流编排 + 前端 AI 助手实现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效率目标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3-5 分钟 → 15 秒内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将盘点任务创建耗时降至 15 秒以内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体验目标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免培训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像聊天一样下达指令即可完成创建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缺参补充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主动追问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关键参数缺失时系统主动提示补充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盘点 AI 工作流（Dify）</w:t>
      </w:r>
    </w:p>
    <w:p>
      <w:r>
        <w:rPr>
          <w:rFonts w:ascii="Calibri" w:hAnsi="Calibri" w:eastAsia="PingFang SC"/>
        </w:rPr>
        <w:t>```</w:t>
      </w:r>
    </w:p>
    <w:p>
      <w:r>
        <w:rPr>
          <w:rFonts w:ascii="Calibri" w:hAnsi="Calibri" w:eastAsia="PingFang SC"/>
        </w:rPr>
        <w:t>[开始] → [知识库检索] → [LLM 意图识别与参数提取]</w:t>
      </w:r>
    </w:p>
    <w:p>
      <w:r>
        <w:rPr>
          <w:rFonts w:ascii="Calibri" w:hAnsi="Calibri" w:eastAsia="PingFang SC"/>
        </w:rPr>
        <w:t>→ [条件分支：信息是否完整？]</w:t>
      </w:r>
    </w:p>
    <w:p>
      <w:r>
        <w:rPr>
          <w:rFonts w:ascii="Calibri" w:hAnsi="Calibri" w:eastAsia="PingFang SC"/>
        </w:rPr>
        <w:t>├── 否 → [LLM 追问生成] → [回复]</w:t>
      </w:r>
    </w:p>
    <w:p>
      <w:r>
        <w:rPr>
          <w:rFonts w:ascii="Calibri" w:hAnsi="Calibri" w:eastAsia="PingFang SC"/>
        </w:rPr>
        <w:t>└── 是 → [HTTP-查询 ITAM 资产]</w:t>
      </w:r>
    </w:p>
    <w:p>
      <w:r>
        <w:rPr>
          <w:rFonts w:ascii="Calibri" w:hAnsi="Calibri" w:eastAsia="PingFang SC"/>
        </w:rPr>
        <w:t>→ [HTTP-创建模板]</w:t>
      </w:r>
    </w:p>
    <w:p>
      <w:r>
        <w:rPr>
          <w:rFonts w:ascii="Calibri" w:hAnsi="Calibri" w:eastAsia="PingFang SC"/>
        </w:rPr>
        <w:t>→ [HTTP-创建计划]</w:t>
      </w:r>
    </w:p>
    <w:p>
      <w:r>
        <w:rPr>
          <w:rFonts w:ascii="Calibri" w:hAnsi="Calibri" w:eastAsia="PingFang SC"/>
        </w:rPr>
        <w:t>→ [HTTP-生成任务]</w:t>
      </w:r>
    </w:p>
    <w:p>
      <w:r>
        <w:rPr>
          <w:rFonts w:ascii="Calibri" w:hAnsi="Calibri" w:eastAsia="PingFang SC"/>
        </w:rPr>
        <w:t>→ [回复结果卡片]</w:t>
      </w:r>
    </w:p>
    <w:p>
      <w:r>
        <w:rPr>
          <w:rFonts w:ascii="Calibri" w:hAnsi="Calibri" w:eastAsia="PingFang SC"/>
        </w:rPr>
        <w:t>```</w:t>
      </w:r>
    </w:p>
    <w:p>
      <w:pPr>
        <w:pStyle w:val="ListBullet"/>
      </w:pPr>
      <w:r>
        <w:rPr>
          <w:rFonts w:ascii="Calibri" w:hAnsi="Calibri" w:eastAsia="PingFang SC"/>
        </w:rPr>
        <w:t>输入示例：「帮我安排一下，北京分公司所有笔记本电脑，让王工负责，每月1号盘点一次」→ 自动完成模板、计划、任务创建。</w:t>
      </w:r>
    </w:p>
    <w:p>
      <w:pPr>
        <w:pStyle w:val="ListBullet"/>
      </w:pPr>
      <w:r>
        <w:rPr>
          <w:rFonts w:ascii="Calibri" w:hAnsi="Calibri" w:eastAsia="PingFang SC"/>
        </w:rPr>
        <w:t>价值：任务自动生成（精准到人到物）、执行过程实时可视、结果自动比对差异一键溯源。</w:t>
      </w:r>
    </w:p>
    <w:p>
      <w:pPr>
        <w:pStyle w:val="ListBullet"/>
      </w:pPr>
      <w:r>
        <w:rPr>
          <w:rFonts w:ascii="Calibri" w:hAnsi="Calibri" w:eastAsia="PingFang SC"/>
        </w:rPr>
        <w:t>要求：多维穿透（打通台账数据源，实现索引关联查询及统计）、语义泛化（理解「空闲」「快过保」等口语并转精确查询条件）。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资产维护-操作简化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先建维护项，再建模板、计划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选择人和周期后自动生成维护任务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痛点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比盘点多一步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操作繁琐（多创建维护项步骤）、学习成本高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AI 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一句话生成维护任务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自动匹配/创建维护项、模板、计划并生成任务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维护 AI 工作流（Dify）</w:t>
      </w:r>
    </w:p>
    <w:p>
      <w:r>
        <w:rPr>
          <w:rFonts w:ascii="Calibri" w:hAnsi="Calibri" w:eastAsia="PingFang SC"/>
        </w:rPr>
        <w:t>```</w:t>
      </w:r>
    </w:p>
    <w:p>
      <w:r>
        <w:rPr>
          <w:rFonts w:ascii="Calibri" w:hAnsi="Calibri" w:eastAsia="PingFang SC"/>
        </w:rPr>
        <w:t>[开始] → [知识库检索] → [LLM 意图识别与参数提取]</w:t>
      </w:r>
    </w:p>
    <w:p>
      <w:r>
        <w:rPr>
          <w:rFonts w:ascii="Calibri" w:hAnsi="Calibri" w:eastAsia="PingFang SC"/>
        </w:rPr>
        <w:t>→ [条件分支：信息是否完整？]</w:t>
      </w:r>
    </w:p>
    <w:p>
      <w:r>
        <w:rPr>
          <w:rFonts w:ascii="Calibri" w:hAnsi="Calibri" w:eastAsia="PingFang SC"/>
        </w:rPr>
        <w:t>├── 否 → [LLM 追问生成] → [回复]</w:t>
      </w:r>
    </w:p>
    <w:p>
      <w:r>
        <w:rPr>
          <w:rFonts w:ascii="Calibri" w:hAnsi="Calibri" w:eastAsia="PingFang SC"/>
        </w:rPr>
        <w:t>└── 是 → [HTTP-查询资产分类与历史模板]</w:t>
      </w:r>
    </w:p>
    <w:p>
      <w:r>
        <w:rPr>
          <w:rFonts w:ascii="Calibri" w:hAnsi="Calibri" w:eastAsia="PingFang SC"/>
        </w:rPr>
        <w:t>→ [HTTP-匹配/创建维护项]</w:t>
      </w:r>
    </w:p>
    <w:p>
      <w:r>
        <w:rPr>
          <w:rFonts w:ascii="Calibri" w:hAnsi="Calibri" w:eastAsia="PingFang SC"/>
        </w:rPr>
        <w:t>→ [HTTP-匹配/创建维护模板]</w:t>
      </w:r>
    </w:p>
    <w:p>
      <w:r>
        <w:rPr>
          <w:rFonts w:ascii="Calibri" w:hAnsi="Calibri" w:eastAsia="PingFang SC"/>
        </w:rPr>
        <w:t>→ [HTTP-创建维护计划]</w:t>
      </w:r>
    </w:p>
    <w:p>
      <w:r>
        <w:rPr>
          <w:rFonts w:ascii="Calibri" w:hAnsi="Calibri" w:eastAsia="PingFang SC"/>
        </w:rPr>
        <w:t>→ [HTTP-生成维护任务]</w:t>
      </w:r>
    </w:p>
    <w:p>
      <w:r>
        <w:rPr>
          <w:rFonts w:ascii="Calibri" w:hAnsi="Calibri" w:eastAsia="PingFang SC"/>
        </w:rPr>
        <w:t>→ [回复结果卡片]</w:t>
      </w:r>
    </w:p>
    <w:p>
      <w:r>
        <w:rPr>
          <w:rFonts w:ascii="Calibri" w:hAnsi="Calibri" w:eastAsia="PingFang SC"/>
        </w:rPr>
        <w:t>```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上帝视角透视资产数据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选择搜索属性组合查询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已内置报表不一定满足客户需求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AI 解决方案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一句话查数并统计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查部门/条件筛选，像聊天一样掌控全局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替代报表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查列表 + 做统计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如「各分公司在库空闲电脑数量」直接返回可视化图表与结论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决策随时发生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掌握趋势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随时掌握资产变化趋势、成本开销浮动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要求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多维穿透 + 语义泛化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打通台账数据源，理解业务口语转精确查询条件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资产申请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填写工单各种属性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AI 解决方案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智能填充推荐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如「我想申请一台笔记本电脑」：AI 自动获取直属上级、根据同部门领用地点默认推荐领用地点、根据库存及服务位置推荐规格，提高请求满足效率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OA 系统对接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入职资产分配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对接客户 OA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新入职员工自动发起资产分配流程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离职资产回收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对接客户 OA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离职员工自动发起资产回收流程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验收标准（源文档量化指标）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验收项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目标标准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验证方式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意图识别准确率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业务口语转查询条件准确率 ≥ 95%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构造 200 条覆盖各场景测试语句，人工标注标准答案比对 AI 输出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AI 知道用户要干什么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召回率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符合条件资产召回率 ≥ 95%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对每条查询类语句预先用 SQL 标定真实结果集，比对 AI 返回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允许漏掉少量数据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准确率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返回结果正确率 100%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对每条查询类语句用 SQL 标定真实结果集比对，保证 AI「不乱说」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不允许结果错误，否则导致下一步操作失败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退役场景：AI 支持四类待退役查询，返回带退役链接的卡片，点击确认退役调用工单接口并回卡片；退役技术处理删除「计划退役时间」输入、退役后「所属部门」置空。</w:t>
      </w:r>
    </w:p>
    <w:p>
      <w:pPr>
        <w:pStyle w:val="ListBullet"/>
      </w:pPr>
      <w:r>
        <w:rPr>
          <w:rFonts w:ascii="Calibri" w:hAnsi="Calibri" w:eastAsia="PingFang SC"/>
        </w:rPr>
        <w:t>盘点场景：一句话经 Dify 工作流生成模板/计划/任务，缺参主动追问，创建耗时 ≤ 15 秒。</w:t>
      </w:r>
    </w:p>
    <w:p>
      <w:pPr>
        <w:pStyle w:val="ListBullet"/>
      </w:pPr>
      <w:r>
        <w:rPr>
          <w:rFonts w:ascii="Calibri" w:hAnsi="Calibri" w:eastAsia="PingFang SC"/>
        </w:rPr>
        <w:t>维护场景：一句话经 Dify 工作流匹配/创建维护项/模板/计划并生成任务。</w:t>
      </w:r>
    </w:p>
    <w:p>
      <w:pPr>
        <w:pStyle w:val="ListBullet"/>
      </w:pPr>
      <w:r>
        <w:rPr>
          <w:rFonts w:ascii="Calibri" w:hAnsi="Calibri" w:eastAsia="PingFang SC"/>
        </w:rPr>
        <w:t>数据透视：自然语言查询可返回列表、统计与可视化图表及结论。</w:t>
      </w:r>
    </w:p>
    <w:p>
      <w:pPr>
        <w:pStyle w:val="ListBullet"/>
      </w:pPr>
      <w:r>
        <w:rPr>
          <w:rFonts w:ascii="Calibri" w:hAnsi="Calibri" w:eastAsia="PingFang SC"/>
        </w:rPr>
        <w:t>资产申请：AI 自动填充直属上级、推荐领用地点与规格。</w:t>
      </w:r>
    </w:p>
    <w:p>
      <w:pPr>
        <w:pStyle w:val="ListBullet"/>
      </w:pPr>
      <w:r>
        <w:rPr>
          <w:rFonts w:ascii="Calibri" w:hAnsi="Calibri" w:eastAsia="PingFang SC"/>
        </w:rPr>
        <w:t>OA 对接：入职/离职自动发起资产分配/回收流程。</w:t>
      </w:r>
    </w:p>
    <w:p>
      <w:pPr>
        <w:pStyle w:val="ListBullet"/>
      </w:pPr>
      <w:r>
        <w:rPr>
          <w:rFonts w:ascii="Calibri" w:hAnsi="Calibri" w:eastAsia="PingFang SC"/>
        </w:rPr>
        <w:t>满足意图识别准确率 ≥ 95%、召回率 ≥ 95%、准确率 100% 的量化验收指标。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