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B7B" w:rsidRPr="007C2E0B" w:rsidRDefault="00BD5B7B" w:rsidP="00984BFC">
      <w:pPr>
        <w:shd w:val="clear" w:color="auto" w:fill="FFFFFF"/>
        <w:spacing w:after="0" w:line="336" w:lineRule="atLeast"/>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Lietuvių liaudies dainų </w:t>
      </w:r>
      <w:r w:rsidR="005B6AA6" w:rsidRPr="007C2E0B">
        <w:rPr>
          <w:rFonts w:ascii="Arial" w:eastAsia="Times New Roman" w:hAnsi="Arial" w:cs="Arial"/>
          <w:sz w:val="20"/>
          <w:szCs w:val="20"/>
          <w:lang w:eastAsia="lt-LT"/>
        </w:rPr>
        <w:t>ritmas</w:t>
      </w:r>
      <w:r w:rsidRPr="007C2E0B">
        <w:rPr>
          <w:rFonts w:ascii="Arial" w:eastAsia="Times New Roman" w:hAnsi="Arial" w:cs="Arial"/>
          <w:sz w:val="20"/>
          <w:szCs w:val="20"/>
          <w:lang w:eastAsia="lt-LT"/>
        </w:rPr>
        <w:t> gana sudėtingas. Jį gana sunku užrašyti, nes dažnai kinta </w:t>
      </w:r>
      <w:hyperlink r:id="rId6" w:tooltip="Metras" w:history="1">
        <w:r w:rsidRPr="007C2E0B">
          <w:rPr>
            <w:rFonts w:ascii="Arial" w:eastAsia="Times New Roman" w:hAnsi="Arial" w:cs="Arial"/>
            <w:sz w:val="20"/>
            <w:szCs w:val="20"/>
            <w:lang w:eastAsia="lt-LT"/>
          </w:rPr>
          <w:t>metras</w:t>
        </w:r>
      </w:hyperlink>
      <w:r w:rsidRPr="007C2E0B">
        <w:rPr>
          <w:rFonts w:ascii="Arial" w:eastAsia="Times New Roman" w:hAnsi="Arial" w:cs="Arial"/>
          <w:sz w:val="20"/>
          <w:szCs w:val="20"/>
          <w:lang w:eastAsia="lt-LT"/>
        </w:rPr>
        <w:t>, gausu </w:t>
      </w:r>
      <w:proofErr w:type="spellStart"/>
      <w:r w:rsidRPr="007C2E0B">
        <w:rPr>
          <w:rFonts w:ascii="Arial" w:eastAsia="Times New Roman" w:hAnsi="Arial" w:cs="Arial"/>
          <w:sz w:val="20"/>
          <w:szCs w:val="20"/>
          <w:lang w:eastAsia="lt-LT"/>
        </w:rPr>
        <w:fldChar w:fldCharType="begin"/>
      </w:r>
      <w:r w:rsidRPr="007C2E0B">
        <w:rPr>
          <w:rFonts w:ascii="Arial" w:eastAsia="Times New Roman" w:hAnsi="Arial" w:cs="Arial"/>
          <w:sz w:val="20"/>
          <w:szCs w:val="20"/>
          <w:lang w:eastAsia="lt-LT"/>
        </w:rPr>
        <w:instrText xml:space="preserve"> HYPERLINK "https://lt.wikipedia.org/w/index.php?title=Fermata&amp;action=edit&amp;redlink=1" \o "Fermata (puslapis neegzistuoja)" </w:instrText>
      </w:r>
      <w:r w:rsidRPr="007C2E0B">
        <w:rPr>
          <w:rFonts w:ascii="Arial" w:eastAsia="Times New Roman" w:hAnsi="Arial" w:cs="Arial"/>
          <w:sz w:val="20"/>
          <w:szCs w:val="20"/>
          <w:lang w:eastAsia="lt-LT"/>
        </w:rPr>
        <w:fldChar w:fldCharType="separate"/>
      </w:r>
      <w:r w:rsidRPr="007C2E0B">
        <w:rPr>
          <w:rFonts w:ascii="Arial" w:eastAsia="Times New Roman" w:hAnsi="Arial" w:cs="Arial"/>
          <w:sz w:val="20"/>
          <w:szCs w:val="20"/>
          <w:lang w:eastAsia="lt-LT"/>
        </w:rPr>
        <w:t>fermatų</w:t>
      </w:r>
      <w:proofErr w:type="spellEnd"/>
      <w:r w:rsidRPr="007C2E0B">
        <w:rPr>
          <w:rFonts w:ascii="Arial" w:eastAsia="Times New Roman" w:hAnsi="Arial" w:cs="Arial"/>
          <w:sz w:val="20"/>
          <w:szCs w:val="20"/>
          <w:lang w:eastAsia="lt-LT"/>
        </w:rPr>
        <w:fldChar w:fldCharType="end"/>
      </w:r>
      <w:r w:rsidR="00161683" w:rsidRPr="007C2E0B">
        <w:rPr>
          <w:rFonts w:ascii="Arial" w:eastAsia="Times New Roman" w:hAnsi="Arial" w:cs="Arial"/>
          <w:sz w:val="20"/>
          <w:szCs w:val="20"/>
          <w:lang w:eastAsia="lt-LT"/>
        </w:rPr>
        <w:t xml:space="preserve">, sinkopių. Dainoms būdingi subtilūs tempo kitimai, garso stiprumo svyravimai, vienos dainos atliekamos švelniai ir jautriai, kitos oriai ir karingai, dar kitos šūksmingai ar pamaldžiai. Dainų ritmikai, balso kitimams ir išvinguriavimams didelę įtaką daro skirtingų Lietuvos regionų tarmių artikuliacija ir priegaidės. </w:t>
      </w:r>
    </w:p>
    <w:p w:rsidR="00161683" w:rsidRPr="007C2E0B" w:rsidRDefault="00161683" w:rsidP="00984BFC">
      <w:pPr>
        <w:pBdr>
          <w:bottom w:val="single" w:sz="6" w:space="0" w:color="AAAAAA"/>
        </w:pBdr>
        <w:shd w:val="clear" w:color="auto" w:fill="FFFFFF"/>
        <w:spacing w:after="0" w:line="240" w:lineRule="auto"/>
        <w:jc w:val="both"/>
        <w:outlineLvl w:val="1"/>
        <w:rPr>
          <w:rFonts w:ascii="Arial" w:eastAsia="Times New Roman" w:hAnsi="Arial" w:cs="Arial"/>
          <w:sz w:val="20"/>
          <w:szCs w:val="20"/>
          <w:lang w:eastAsia="lt-LT"/>
        </w:rPr>
      </w:pPr>
    </w:p>
    <w:p w:rsidR="00BD5B7B" w:rsidRPr="007C2E0B" w:rsidRDefault="00BD5B7B" w:rsidP="00984BFC">
      <w:pPr>
        <w:pBdr>
          <w:bottom w:val="single" w:sz="6" w:space="0" w:color="AAAAAA"/>
        </w:pBdr>
        <w:shd w:val="clear" w:color="auto" w:fill="FFFFFF"/>
        <w:spacing w:after="0" w:line="240" w:lineRule="auto"/>
        <w:jc w:val="both"/>
        <w:outlineLvl w:val="1"/>
        <w:rPr>
          <w:rFonts w:ascii="Arial" w:eastAsia="Times New Roman" w:hAnsi="Arial" w:cs="Arial"/>
          <w:sz w:val="20"/>
          <w:szCs w:val="20"/>
          <w:lang w:eastAsia="lt-LT"/>
        </w:rPr>
      </w:pPr>
      <w:r w:rsidRPr="007C2E0B">
        <w:rPr>
          <w:rFonts w:ascii="Arial" w:eastAsia="Times New Roman" w:hAnsi="Arial" w:cs="Arial"/>
          <w:sz w:val="20"/>
          <w:szCs w:val="20"/>
          <w:lang w:eastAsia="lt-LT"/>
        </w:rPr>
        <w:t>Stiliai ir įvairovė</w:t>
      </w:r>
    </w:p>
    <w:p w:rsidR="00BD5B7B" w:rsidRPr="007C2E0B" w:rsidRDefault="00BD5B7B" w:rsidP="00984BFC">
      <w:pPr>
        <w:shd w:val="clear" w:color="auto" w:fill="FFFFFF"/>
        <w:spacing w:after="0" w:line="336" w:lineRule="atLeast"/>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Regioniniai skirtumai pirmiausia išryškėja dainavimo stiliuose, kurie gali būti: </w:t>
      </w:r>
      <w:hyperlink r:id="rId7" w:tooltip="Vienbalsiškumas (puslapis neegzistuoja)" w:history="1">
        <w:r w:rsidRPr="007C2E0B">
          <w:rPr>
            <w:rFonts w:ascii="Arial" w:eastAsia="Times New Roman" w:hAnsi="Arial" w:cs="Arial"/>
            <w:sz w:val="20"/>
            <w:szCs w:val="20"/>
            <w:lang w:eastAsia="lt-LT"/>
          </w:rPr>
          <w:t>vienbalsiškumas</w:t>
        </w:r>
      </w:hyperlink>
      <w:r w:rsidRPr="007C2E0B">
        <w:rPr>
          <w:rFonts w:ascii="Arial" w:eastAsia="Times New Roman" w:hAnsi="Arial" w:cs="Arial"/>
          <w:sz w:val="20"/>
          <w:szCs w:val="20"/>
          <w:lang w:eastAsia="lt-LT"/>
        </w:rPr>
        <w:t> (</w:t>
      </w:r>
      <w:proofErr w:type="spellStart"/>
      <w:r w:rsidRPr="007C2E0B">
        <w:rPr>
          <w:rFonts w:ascii="Arial" w:eastAsia="Times New Roman" w:hAnsi="Arial" w:cs="Arial"/>
          <w:sz w:val="20"/>
          <w:szCs w:val="20"/>
          <w:lang w:eastAsia="lt-LT"/>
        </w:rPr>
        <w:fldChar w:fldCharType="begin"/>
      </w:r>
      <w:r w:rsidRPr="007C2E0B">
        <w:rPr>
          <w:rFonts w:ascii="Arial" w:eastAsia="Times New Roman" w:hAnsi="Arial" w:cs="Arial"/>
          <w:sz w:val="20"/>
          <w:szCs w:val="20"/>
          <w:lang w:eastAsia="lt-LT"/>
        </w:rPr>
        <w:instrText xml:space="preserve"> HYPERLINK "https://lt.wikipedia.org/w/index.php?title=Monofonija&amp;action=edit&amp;redlink=1" \o "Monofonija (puslapis neegzistuoja)" </w:instrText>
      </w:r>
      <w:r w:rsidRPr="007C2E0B">
        <w:rPr>
          <w:rFonts w:ascii="Arial" w:eastAsia="Times New Roman" w:hAnsi="Arial" w:cs="Arial"/>
          <w:sz w:val="20"/>
          <w:szCs w:val="20"/>
          <w:lang w:eastAsia="lt-LT"/>
        </w:rPr>
        <w:fldChar w:fldCharType="separate"/>
      </w:r>
      <w:r w:rsidRPr="007C2E0B">
        <w:rPr>
          <w:rFonts w:ascii="Arial" w:eastAsia="Times New Roman" w:hAnsi="Arial" w:cs="Arial"/>
          <w:sz w:val="20"/>
          <w:szCs w:val="20"/>
          <w:lang w:eastAsia="lt-LT"/>
        </w:rPr>
        <w:t>monofonija</w:t>
      </w:r>
      <w:proofErr w:type="spellEnd"/>
      <w:r w:rsidRPr="007C2E0B">
        <w:rPr>
          <w:rFonts w:ascii="Arial" w:eastAsia="Times New Roman" w:hAnsi="Arial" w:cs="Arial"/>
          <w:sz w:val="20"/>
          <w:szCs w:val="20"/>
          <w:lang w:eastAsia="lt-LT"/>
        </w:rPr>
        <w:fldChar w:fldCharType="end"/>
      </w:r>
      <w:r w:rsidRPr="007C2E0B">
        <w:rPr>
          <w:rFonts w:ascii="Arial" w:eastAsia="Times New Roman" w:hAnsi="Arial" w:cs="Arial"/>
          <w:sz w:val="20"/>
          <w:szCs w:val="20"/>
          <w:lang w:eastAsia="lt-LT"/>
        </w:rPr>
        <w:t>),</w:t>
      </w:r>
      <w:r w:rsidR="005B6AA6" w:rsidRPr="007C2E0B">
        <w:rPr>
          <w:rFonts w:ascii="Arial" w:eastAsia="Times New Roman" w:hAnsi="Arial" w:cs="Arial"/>
          <w:sz w:val="20"/>
          <w:szCs w:val="20"/>
          <w:lang w:eastAsia="lt-LT"/>
        </w:rPr>
        <w:t xml:space="preserve"> </w:t>
      </w:r>
      <w:hyperlink r:id="rId8" w:tooltip="Homofonija" w:history="1">
        <w:proofErr w:type="spellStart"/>
        <w:r w:rsidRPr="007C2E0B">
          <w:rPr>
            <w:rFonts w:ascii="Arial" w:eastAsia="Times New Roman" w:hAnsi="Arial" w:cs="Arial"/>
            <w:sz w:val="20"/>
            <w:szCs w:val="20"/>
            <w:lang w:eastAsia="lt-LT"/>
          </w:rPr>
          <w:t>homofoninis</w:t>
        </w:r>
        <w:proofErr w:type="spellEnd"/>
        <w:r w:rsidRPr="007C2E0B">
          <w:rPr>
            <w:rFonts w:ascii="Arial" w:eastAsia="Times New Roman" w:hAnsi="Arial" w:cs="Arial"/>
            <w:sz w:val="20"/>
            <w:szCs w:val="20"/>
            <w:lang w:eastAsia="lt-LT"/>
          </w:rPr>
          <w:t xml:space="preserve"> </w:t>
        </w:r>
        <w:proofErr w:type="spellStart"/>
        <w:r w:rsidRPr="007C2E0B">
          <w:rPr>
            <w:rFonts w:ascii="Arial" w:eastAsia="Times New Roman" w:hAnsi="Arial" w:cs="Arial"/>
            <w:sz w:val="20"/>
            <w:szCs w:val="20"/>
            <w:lang w:eastAsia="lt-LT"/>
          </w:rPr>
          <w:t>daugiabalsumas</w:t>
        </w:r>
        <w:proofErr w:type="spellEnd"/>
      </w:hyperlink>
      <w:r w:rsidRPr="007C2E0B">
        <w:rPr>
          <w:rFonts w:ascii="Arial" w:eastAsia="Times New Roman" w:hAnsi="Arial" w:cs="Arial"/>
          <w:sz w:val="20"/>
          <w:szCs w:val="20"/>
          <w:lang w:eastAsia="lt-LT"/>
        </w:rPr>
        <w:t>, </w:t>
      </w:r>
      <w:proofErr w:type="spellStart"/>
      <w:r w:rsidRPr="007C2E0B">
        <w:rPr>
          <w:rFonts w:ascii="Arial" w:eastAsia="Times New Roman" w:hAnsi="Arial" w:cs="Arial"/>
          <w:sz w:val="20"/>
          <w:szCs w:val="20"/>
          <w:lang w:eastAsia="lt-LT"/>
        </w:rPr>
        <w:fldChar w:fldCharType="begin"/>
      </w:r>
      <w:r w:rsidRPr="007C2E0B">
        <w:rPr>
          <w:rFonts w:ascii="Arial" w:eastAsia="Times New Roman" w:hAnsi="Arial" w:cs="Arial"/>
          <w:sz w:val="20"/>
          <w:szCs w:val="20"/>
          <w:lang w:eastAsia="lt-LT"/>
        </w:rPr>
        <w:instrText xml:space="preserve"> HYPERLINK "https://lt.wikipedia.org/w/index.php?title=Heterofonija&amp;action=edit&amp;redlink=1" \o "Heterofonija (puslapis neegzistuoja)" </w:instrText>
      </w:r>
      <w:r w:rsidRPr="007C2E0B">
        <w:rPr>
          <w:rFonts w:ascii="Arial" w:eastAsia="Times New Roman" w:hAnsi="Arial" w:cs="Arial"/>
          <w:sz w:val="20"/>
          <w:szCs w:val="20"/>
          <w:lang w:eastAsia="lt-LT"/>
        </w:rPr>
        <w:fldChar w:fldCharType="separate"/>
      </w:r>
      <w:r w:rsidRPr="007C2E0B">
        <w:rPr>
          <w:rFonts w:ascii="Arial" w:eastAsia="Times New Roman" w:hAnsi="Arial" w:cs="Arial"/>
          <w:sz w:val="20"/>
          <w:szCs w:val="20"/>
          <w:lang w:eastAsia="lt-LT"/>
        </w:rPr>
        <w:t>heterofonija</w:t>
      </w:r>
      <w:proofErr w:type="spellEnd"/>
      <w:r w:rsidRPr="007C2E0B">
        <w:rPr>
          <w:rFonts w:ascii="Arial" w:eastAsia="Times New Roman" w:hAnsi="Arial" w:cs="Arial"/>
          <w:sz w:val="20"/>
          <w:szCs w:val="20"/>
          <w:lang w:eastAsia="lt-LT"/>
        </w:rPr>
        <w:fldChar w:fldCharType="end"/>
      </w:r>
      <w:r w:rsidRPr="007C2E0B">
        <w:rPr>
          <w:rFonts w:ascii="Arial" w:eastAsia="Times New Roman" w:hAnsi="Arial" w:cs="Arial"/>
          <w:sz w:val="20"/>
          <w:szCs w:val="20"/>
          <w:lang w:eastAsia="lt-LT"/>
        </w:rPr>
        <w:t> (mišrus vienbalsio ir daugiabalsio dainavimo tipas) ir </w:t>
      </w:r>
      <w:hyperlink r:id="rId9" w:tooltip="Polifonija" w:history="1">
        <w:r w:rsidRPr="007C2E0B">
          <w:rPr>
            <w:rFonts w:ascii="Arial" w:eastAsia="Times New Roman" w:hAnsi="Arial" w:cs="Arial"/>
            <w:sz w:val="20"/>
            <w:szCs w:val="20"/>
            <w:lang w:eastAsia="lt-LT"/>
          </w:rPr>
          <w:t>polifonija</w:t>
        </w:r>
      </w:hyperlink>
      <w:r w:rsidRPr="007C2E0B">
        <w:rPr>
          <w:rFonts w:ascii="Arial" w:eastAsia="Times New Roman" w:hAnsi="Arial" w:cs="Arial"/>
          <w:sz w:val="20"/>
          <w:szCs w:val="20"/>
          <w:lang w:eastAsia="lt-LT"/>
        </w:rPr>
        <w:t>.</w:t>
      </w:r>
    </w:p>
    <w:p w:rsidR="00BD5B7B" w:rsidRPr="007C2E0B" w:rsidRDefault="007C2E0B" w:rsidP="00984BFC">
      <w:pPr>
        <w:numPr>
          <w:ilvl w:val="0"/>
          <w:numId w:val="1"/>
        </w:numPr>
        <w:shd w:val="clear" w:color="auto" w:fill="FFFFFF"/>
        <w:spacing w:after="0" w:line="336" w:lineRule="atLeast"/>
        <w:ind w:left="384"/>
        <w:jc w:val="both"/>
        <w:rPr>
          <w:rFonts w:ascii="Arial" w:eastAsia="Times New Roman" w:hAnsi="Arial" w:cs="Arial"/>
          <w:sz w:val="20"/>
          <w:szCs w:val="20"/>
          <w:lang w:eastAsia="lt-LT"/>
        </w:rPr>
      </w:pPr>
      <w:proofErr w:type="spellStart"/>
      <w:r w:rsidRPr="007C2E0B">
        <w:rPr>
          <w:rFonts w:ascii="Arial" w:eastAsia="Times New Roman" w:hAnsi="Arial" w:cs="Arial"/>
          <w:sz w:val="20"/>
          <w:szCs w:val="20"/>
          <w:lang w:eastAsia="lt-LT"/>
        </w:rPr>
        <w:t>Vienbalsumas</w:t>
      </w:r>
      <w:proofErr w:type="spellEnd"/>
      <w:r w:rsidRPr="007C2E0B">
        <w:rPr>
          <w:rFonts w:ascii="Arial" w:eastAsia="Times New Roman" w:hAnsi="Arial" w:cs="Arial"/>
          <w:sz w:val="20"/>
          <w:szCs w:val="20"/>
          <w:lang w:eastAsia="lt-LT"/>
        </w:rPr>
        <w:t xml:space="preserve"> būdingas Dzūkijai, Mažajai Lietuvai.</w:t>
      </w:r>
      <w:r w:rsidR="00BD5B7B" w:rsidRPr="007C2E0B">
        <w:rPr>
          <w:rFonts w:ascii="Arial" w:eastAsia="Times New Roman" w:hAnsi="Arial" w:cs="Arial"/>
          <w:sz w:val="20"/>
          <w:szCs w:val="20"/>
          <w:lang w:eastAsia="lt-LT"/>
        </w:rPr>
        <w:t xml:space="preserve"> Jų dainos nepaprastai gražios, dainingos ir dažniausiai liūdnos, jų ritmas gana sudėtingas,- dažnai besikeičiančiu metru, nereguliariai pasikartojančiais akcentais, kuriantis laisvo, nesuvaržyto pasakojimo įspūdį.</w:t>
      </w:r>
    </w:p>
    <w:p w:rsidR="00BD5B7B" w:rsidRPr="007C2E0B" w:rsidRDefault="00BD5B7B" w:rsidP="00984BFC">
      <w:pPr>
        <w:numPr>
          <w:ilvl w:val="0"/>
          <w:numId w:val="1"/>
        </w:numPr>
        <w:shd w:val="clear" w:color="auto" w:fill="FFFFFF"/>
        <w:spacing w:after="0" w:line="336" w:lineRule="atLeast"/>
        <w:ind w:left="384"/>
        <w:jc w:val="both"/>
        <w:rPr>
          <w:rFonts w:ascii="Arial" w:eastAsia="Times New Roman" w:hAnsi="Arial" w:cs="Arial"/>
          <w:sz w:val="20"/>
          <w:szCs w:val="20"/>
          <w:lang w:eastAsia="lt-LT"/>
        </w:rPr>
      </w:pPr>
      <w:proofErr w:type="spellStart"/>
      <w:r w:rsidRPr="007C2E0B">
        <w:rPr>
          <w:rFonts w:ascii="Arial" w:eastAsia="Times New Roman" w:hAnsi="Arial" w:cs="Arial"/>
          <w:sz w:val="20"/>
          <w:szCs w:val="20"/>
          <w:lang w:eastAsia="lt-LT"/>
        </w:rPr>
        <w:t>Daugiabalsumas</w:t>
      </w:r>
      <w:proofErr w:type="spellEnd"/>
      <w:r w:rsidRPr="007C2E0B">
        <w:rPr>
          <w:rFonts w:ascii="Arial" w:eastAsia="Times New Roman" w:hAnsi="Arial" w:cs="Arial"/>
          <w:sz w:val="20"/>
          <w:szCs w:val="20"/>
          <w:lang w:eastAsia="lt-LT"/>
        </w:rPr>
        <w:t xml:space="preserve"> būdingiausias Žemaitijai, kur jis ypač archajiškas, tačiau daugiau ar mažiau paplitęs po visą Lietuvą. Be to, žemaičiai savo melodijose mėgo išskirti aukščiausiąją gaida ir ją patęsti. Tai – skiriamasis žemaičių dainų bruožas.</w:t>
      </w:r>
    </w:p>
    <w:p w:rsidR="00BD5B7B" w:rsidRPr="007C2E0B" w:rsidRDefault="00BD5B7B" w:rsidP="00984BFC">
      <w:pPr>
        <w:numPr>
          <w:ilvl w:val="0"/>
          <w:numId w:val="1"/>
        </w:numPr>
        <w:shd w:val="clear" w:color="auto" w:fill="FFFFFF"/>
        <w:spacing w:after="0" w:line="336" w:lineRule="atLeast"/>
        <w:ind w:left="384"/>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Šiaurės aukštaičiai dainavo daugiabalses dainas. Jų dainos linksmos, daug paprastesnės. Dainos šiek tiek švelnesnės, dainingesnės.</w:t>
      </w:r>
    </w:p>
    <w:p w:rsidR="00BD5B7B" w:rsidRPr="007C2E0B" w:rsidRDefault="007C2E0B" w:rsidP="00984BFC">
      <w:pPr>
        <w:numPr>
          <w:ilvl w:val="0"/>
          <w:numId w:val="1"/>
        </w:numPr>
        <w:shd w:val="clear" w:color="auto" w:fill="FFFFFF"/>
        <w:spacing w:after="0" w:line="336" w:lineRule="atLeast"/>
        <w:ind w:left="384"/>
        <w:jc w:val="both"/>
        <w:rPr>
          <w:rFonts w:ascii="Arial" w:eastAsia="Times New Roman" w:hAnsi="Arial" w:cs="Arial"/>
          <w:sz w:val="20"/>
          <w:szCs w:val="20"/>
          <w:lang w:eastAsia="lt-LT"/>
        </w:rPr>
      </w:pPr>
      <w:hyperlink r:id="rId10" w:tooltip="Heterofonija (puslapis neegzistuoja)" w:history="1">
        <w:proofErr w:type="spellStart"/>
        <w:r w:rsidR="00BD5B7B" w:rsidRPr="007C2E0B">
          <w:rPr>
            <w:rFonts w:ascii="Arial" w:eastAsia="Times New Roman" w:hAnsi="Arial" w:cs="Arial"/>
            <w:sz w:val="20"/>
            <w:szCs w:val="20"/>
            <w:lang w:eastAsia="lt-LT"/>
          </w:rPr>
          <w:t>Heterofonija</w:t>
        </w:r>
        <w:proofErr w:type="spellEnd"/>
      </w:hyperlink>
      <w:r w:rsidR="00BD5B7B" w:rsidRPr="007C2E0B">
        <w:rPr>
          <w:rFonts w:ascii="Arial" w:eastAsia="Times New Roman" w:hAnsi="Arial" w:cs="Arial"/>
          <w:sz w:val="20"/>
          <w:szCs w:val="20"/>
          <w:lang w:eastAsia="lt-LT"/>
        </w:rPr>
        <w:t> būdingiausia rytų Lietuvai, Aukštaitijai.</w:t>
      </w:r>
    </w:p>
    <w:p w:rsidR="00BD5B7B" w:rsidRPr="007C2E0B" w:rsidRDefault="00BD5B7B" w:rsidP="00984BFC">
      <w:pPr>
        <w:numPr>
          <w:ilvl w:val="0"/>
          <w:numId w:val="1"/>
        </w:numPr>
        <w:shd w:val="clear" w:color="auto" w:fill="FFFFFF"/>
        <w:spacing w:after="0" w:line="336" w:lineRule="atLeast"/>
        <w:ind w:left="384"/>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Polifonijai priskiriamos </w:t>
      </w:r>
      <w:hyperlink r:id="rId11" w:tooltip="Sutartinė" w:history="1">
        <w:r w:rsidRPr="007C2E0B">
          <w:rPr>
            <w:rFonts w:ascii="Arial" w:eastAsia="Times New Roman" w:hAnsi="Arial" w:cs="Arial"/>
            <w:sz w:val="20"/>
            <w:szCs w:val="20"/>
            <w:lang w:eastAsia="lt-LT"/>
          </w:rPr>
          <w:t>sutartinės</w:t>
        </w:r>
      </w:hyperlink>
      <w:r w:rsidRPr="007C2E0B">
        <w:rPr>
          <w:rFonts w:ascii="Arial" w:eastAsia="Times New Roman" w:hAnsi="Arial" w:cs="Arial"/>
          <w:sz w:val="20"/>
          <w:szCs w:val="20"/>
          <w:lang w:eastAsia="lt-LT"/>
        </w:rPr>
        <w:t>, kurios gyvojoje tradicijoje išnyko XX-</w:t>
      </w:r>
      <w:proofErr w:type="spellStart"/>
      <w:r w:rsidRPr="007C2E0B">
        <w:rPr>
          <w:rFonts w:ascii="Arial" w:eastAsia="Times New Roman" w:hAnsi="Arial" w:cs="Arial"/>
          <w:sz w:val="20"/>
          <w:szCs w:val="20"/>
          <w:lang w:eastAsia="lt-LT"/>
        </w:rPr>
        <w:t>ojo</w:t>
      </w:r>
      <w:proofErr w:type="spellEnd"/>
      <w:r w:rsidRPr="007C2E0B">
        <w:rPr>
          <w:rFonts w:ascii="Arial" w:eastAsia="Times New Roman" w:hAnsi="Arial" w:cs="Arial"/>
          <w:sz w:val="20"/>
          <w:szCs w:val="20"/>
          <w:lang w:eastAsia="lt-LT"/>
        </w:rPr>
        <w:t xml:space="preserve"> a. viduryje, tačiau labai populiariai atliekamos folkloro ansambliuose.</w:t>
      </w:r>
    </w:p>
    <w:p w:rsidR="005B6AA6" w:rsidRPr="007C2E0B" w:rsidRDefault="005B6AA6" w:rsidP="00984BFC">
      <w:pPr>
        <w:shd w:val="clear" w:color="auto" w:fill="FFFFFF"/>
        <w:spacing w:after="0" w:line="336" w:lineRule="atLeast"/>
        <w:ind w:left="384"/>
        <w:jc w:val="both"/>
        <w:rPr>
          <w:rFonts w:ascii="Arial" w:eastAsia="Times New Roman" w:hAnsi="Arial" w:cs="Arial"/>
          <w:sz w:val="20"/>
          <w:szCs w:val="20"/>
          <w:lang w:eastAsia="lt-LT"/>
        </w:rPr>
      </w:pPr>
    </w:p>
    <w:p w:rsidR="00BD5B7B" w:rsidRPr="007C2E0B" w:rsidRDefault="00BD5B7B" w:rsidP="00984BFC">
      <w:pPr>
        <w:pBdr>
          <w:bottom w:val="single" w:sz="6" w:space="0" w:color="AAAAAA"/>
        </w:pBdr>
        <w:shd w:val="clear" w:color="auto" w:fill="FFFFFF"/>
        <w:spacing w:after="0" w:line="240" w:lineRule="auto"/>
        <w:jc w:val="both"/>
        <w:outlineLvl w:val="1"/>
        <w:rPr>
          <w:rFonts w:ascii="Arial" w:eastAsia="Times New Roman" w:hAnsi="Arial" w:cs="Arial"/>
          <w:sz w:val="20"/>
          <w:szCs w:val="20"/>
          <w:lang w:eastAsia="lt-LT"/>
        </w:rPr>
      </w:pPr>
      <w:r w:rsidRPr="007C2E0B">
        <w:rPr>
          <w:rFonts w:ascii="Arial" w:eastAsia="Times New Roman" w:hAnsi="Arial" w:cs="Arial"/>
          <w:sz w:val="20"/>
          <w:szCs w:val="20"/>
          <w:lang w:eastAsia="lt-LT"/>
        </w:rPr>
        <w:t>Žanrai</w:t>
      </w:r>
    </w:p>
    <w:p w:rsidR="00BD5B7B" w:rsidRPr="007C2E0B" w:rsidRDefault="00BD5B7B" w:rsidP="00984BFC">
      <w:pPr>
        <w:shd w:val="clear" w:color="auto" w:fill="FFFFFF"/>
        <w:spacing w:after="0" w:line="336" w:lineRule="atLeast"/>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Visos lietuvių liaudies dainos (plačiąja prasme) gali būti skirstomos į dainas (siaurąja prasm</w:t>
      </w:r>
      <w:r w:rsidR="005B6AA6" w:rsidRPr="007C2E0B">
        <w:rPr>
          <w:rFonts w:ascii="Arial" w:eastAsia="Times New Roman" w:hAnsi="Arial" w:cs="Arial"/>
          <w:sz w:val="20"/>
          <w:szCs w:val="20"/>
          <w:lang w:eastAsia="lt-LT"/>
        </w:rPr>
        <w:t>e), giesmes, raudas, sutartines</w:t>
      </w:r>
    </w:p>
    <w:p w:rsidR="005B6AA6" w:rsidRPr="007C2E0B" w:rsidRDefault="005B6AA6" w:rsidP="00984BFC">
      <w:pPr>
        <w:shd w:val="clear" w:color="auto" w:fill="FFFFFF"/>
        <w:spacing w:after="0" w:line="336" w:lineRule="atLeast"/>
        <w:jc w:val="both"/>
        <w:rPr>
          <w:rFonts w:ascii="Arial" w:eastAsia="Times New Roman" w:hAnsi="Arial" w:cs="Arial"/>
          <w:sz w:val="20"/>
          <w:szCs w:val="20"/>
          <w:lang w:eastAsia="lt-LT"/>
        </w:rPr>
      </w:pPr>
    </w:p>
    <w:p w:rsidR="00BD5B7B" w:rsidRPr="007C2E0B" w:rsidRDefault="00BD5B7B" w:rsidP="00984BFC">
      <w:pPr>
        <w:shd w:val="clear" w:color="auto" w:fill="FFFFFF"/>
        <w:spacing w:after="0" w:line="240" w:lineRule="auto"/>
        <w:jc w:val="both"/>
        <w:outlineLvl w:val="2"/>
        <w:rPr>
          <w:rFonts w:ascii="Arial" w:eastAsia="Times New Roman" w:hAnsi="Arial" w:cs="Arial"/>
          <w:b/>
          <w:bCs/>
          <w:sz w:val="20"/>
          <w:szCs w:val="20"/>
          <w:lang w:eastAsia="lt-LT"/>
        </w:rPr>
      </w:pPr>
      <w:r w:rsidRPr="007C2E0B">
        <w:rPr>
          <w:rFonts w:ascii="Arial" w:eastAsia="Times New Roman" w:hAnsi="Arial" w:cs="Arial"/>
          <w:b/>
          <w:bCs/>
          <w:sz w:val="20"/>
          <w:szCs w:val="20"/>
          <w:lang w:eastAsia="lt-LT"/>
        </w:rPr>
        <w:t>Raudos</w:t>
      </w:r>
    </w:p>
    <w:p w:rsidR="00BD5B7B" w:rsidRPr="007C2E0B" w:rsidRDefault="00BD5B7B" w:rsidP="00984BFC">
      <w:pPr>
        <w:shd w:val="clear" w:color="auto" w:fill="FFFFFF"/>
        <w:spacing w:after="0" w:line="336" w:lineRule="atLeast"/>
        <w:ind w:left="384"/>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Yra veikiausiai pats seniausias žanras, susijęs su laidojimo ir vestuvių apeigomis. Pagal tai raudos skirstomos į </w:t>
      </w:r>
      <w:r w:rsidRPr="007C2E0B">
        <w:rPr>
          <w:rFonts w:ascii="Arial" w:eastAsia="Times New Roman" w:hAnsi="Arial" w:cs="Arial"/>
          <w:i/>
          <w:iCs/>
          <w:sz w:val="20"/>
          <w:szCs w:val="20"/>
          <w:lang w:eastAsia="lt-LT"/>
        </w:rPr>
        <w:t>raudas</w:t>
      </w:r>
      <w:r w:rsidRPr="007C2E0B">
        <w:rPr>
          <w:rFonts w:ascii="Arial" w:eastAsia="Times New Roman" w:hAnsi="Arial" w:cs="Arial"/>
          <w:sz w:val="20"/>
          <w:szCs w:val="20"/>
          <w:lang w:eastAsia="lt-LT"/>
        </w:rPr>
        <w:t> (laidotuvių) ir </w:t>
      </w:r>
      <w:proofErr w:type="spellStart"/>
      <w:r w:rsidRPr="007C2E0B">
        <w:rPr>
          <w:rFonts w:ascii="Arial" w:eastAsia="Times New Roman" w:hAnsi="Arial" w:cs="Arial"/>
          <w:i/>
          <w:iCs/>
          <w:sz w:val="20"/>
          <w:szCs w:val="20"/>
          <w:lang w:eastAsia="lt-LT"/>
        </w:rPr>
        <w:t>verkavimus</w:t>
      </w:r>
      <w:proofErr w:type="spellEnd"/>
      <w:r w:rsidRPr="007C2E0B">
        <w:rPr>
          <w:rFonts w:ascii="Arial" w:eastAsia="Times New Roman" w:hAnsi="Arial" w:cs="Arial"/>
          <w:sz w:val="20"/>
          <w:szCs w:val="20"/>
          <w:lang w:eastAsia="lt-LT"/>
        </w:rPr>
        <w:t> (vestuvių).</w:t>
      </w:r>
    </w:p>
    <w:p w:rsidR="007C2E0B" w:rsidRPr="007C2E0B" w:rsidRDefault="00A873CB" w:rsidP="007C2E0B">
      <w:pPr>
        <w:shd w:val="clear" w:color="auto" w:fill="FFFFFF"/>
        <w:spacing w:after="0" w:line="336" w:lineRule="atLeast"/>
        <w:ind w:left="384"/>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 xml:space="preserve">Gausiausia – laidotuvių raudų grupė. </w:t>
      </w:r>
      <w:r w:rsidR="00BD5B7B" w:rsidRPr="007C2E0B">
        <w:rPr>
          <w:rFonts w:ascii="Arial" w:eastAsia="Times New Roman" w:hAnsi="Arial" w:cs="Arial"/>
          <w:sz w:val="20"/>
          <w:szCs w:val="20"/>
          <w:lang w:eastAsia="lt-LT"/>
        </w:rPr>
        <w:t>Raudos atliekamos subtiliai imituojant verkimą</w:t>
      </w:r>
      <w:r w:rsidR="005B6AA6" w:rsidRPr="007C2E0B">
        <w:rPr>
          <w:rFonts w:ascii="Arial" w:eastAsia="Times New Roman" w:hAnsi="Arial" w:cs="Arial"/>
          <w:sz w:val="20"/>
          <w:szCs w:val="20"/>
          <w:lang w:eastAsia="lt-LT"/>
        </w:rPr>
        <w:t>. Jose paprastai gausu sušukimų, klausimų, pakartoji</w:t>
      </w:r>
      <w:r w:rsidR="00201059" w:rsidRPr="007C2E0B">
        <w:rPr>
          <w:rFonts w:ascii="Arial" w:eastAsia="Times New Roman" w:hAnsi="Arial" w:cs="Arial"/>
          <w:sz w:val="20"/>
          <w:szCs w:val="20"/>
          <w:lang w:eastAsia="lt-LT"/>
        </w:rPr>
        <w:t xml:space="preserve">mų, joms būdingas </w:t>
      </w:r>
      <w:r w:rsidR="005B6AA6" w:rsidRPr="007C2E0B">
        <w:rPr>
          <w:rFonts w:ascii="Arial" w:eastAsia="Times New Roman" w:hAnsi="Arial" w:cs="Arial"/>
          <w:sz w:val="20"/>
          <w:szCs w:val="20"/>
          <w:lang w:eastAsia="lt-LT"/>
        </w:rPr>
        <w:t xml:space="preserve">kalbėjimas, dažnai su perėjimais į kukčiojimą. </w:t>
      </w:r>
    </w:p>
    <w:p w:rsidR="00A873CB" w:rsidRPr="007C2E0B" w:rsidRDefault="00A873CB" w:rsidP="00984BFC">
      <w:pPr>
        <w:shd w:val="clear" w:color="auto" w:fill="FFFFFF"/>
        <w:spacing w:after="0" w:line="336" w:lineRule="atLeast"/>
        <w:ind w:left="384"/>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Šiandien jos ir yra išlikusios tik pietryčių Lietuvoje ir lietuvių gyvenamose vietose Baltarusijoje.</w:t>
      </w:r>
    </w:p>
    <w:p w:rsidR="00A873CB" w:rsidRPr="007C2E0B" w:rsidRDefault="00A873CB" w:rsidP="00984BFC">
      <w:pPr>
        <w:shd w:val="clear" w:color="auto" w:fill="FFFFFF"/>
        <w:spacing w:after="0" w:line="336" w:lineRule="atLeast"/>
        <w:ind w:left="384"/>
        <w:jc w:val="both"/>
        <w:rPr>
          <w:rFonts w:ascii="Arial" w:eastAsia="Times New Roman" w:hAnsi="Arial" w:cs="Arial"/>
          <w:sz w:val="20"/>
          <w:szCs w:val="20"/>
          <w:lang w:eastAsia="lt-LT"/>
        </w:rPr>
      </w:pPr>
    </w:p>
    <w:p w:rsidR="00BD5B7B" w:rsidRPr="007C2E0B" w:rsidRDefault="00BD5B7B" w:rsidP="00984BFC">
      <w:pPr>
        <w:shd w:val="clear" w:color="auto" w:fill="FFFFFF"/>
        <w:spacing w:after="0" w:line="240" w:lineRule="auto"/>
        <w:jc w:val="both"/>
        <w:outlineLvl w:val="2"/>
        <w:rPr>
          <w:rFonts w:ascii="Arial" w:eastAsia="Times New Roman" w:hAnsi="Arial" w:cs="Arial"/>
          <w:sz w:val="20"/>
          <w:szCs w:val="20"/>
          <w:lang w:eastAsia="lt-LT"/>
        </w:rPr>
      </w:pPr>
      <w:r w:rsidRPr="007C2E0B">
        <w:rPr>
          <w:rFonts w:ascii="Arial" w:eastAsia="Times New Roman" w:hAnsi="Arial" w:cs="Arial"/>
          <w:b/>
          <w:bCs/>
          <w:sz w:val="20"/>
          <w:szCs w:val="20"/>
          <w:lang w:eastAsia="lt-LT"/>
        </w:rPr>
        <w:t>Sutartinės</w:t>
      </w:r>
    </w:p>
    <w:p w:rsidR="00BD5B7B" w:rsidRPr="007C2E0B" w:rsidRDefault="00BD5B7B" w:rsidP="00984BFC">
      <w:pPr>
        <w:shd w:val="clear" w:color="auto" w:fill="FFFFFF"/>
        <w:spacing w:after="0" w:line="336" w:lineRule="atLeast"/>
        <w:ind w:left="768"/>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Sutartinės yra archajiškas</w:t>
      </w:r>
      <w:r w:rsidR="007C2E0B" w:rsidRPr="007C2E0B">
        <w:rPr>
          <w:rFonts w:ascii="Arial" w:eastAsia="Times New Roman" w:hAnsi="Arial" w:cs="Arial"/>
          <w:sz w:val="20"/>
          <w:szCs w:val="20"/>
          <w:lang w:eastAsia="lt-LT"/>
        </w:rPr>
        <w:t xml:space="preserve"> aukštaičių dainavimo stilius. </w:t>
      </w:r>
      <w:r w:rsidRPr="007C2E0B">
        <w:rPr>
          <w:rFonts w:ascii="Arial" w:eastAsia="Times New Roman" w:hAnsi="Arial" w:cs="Arial"/>
          <w:sz w:val="20"/>
          <w:szCs w:val="20"/>
          <w:lang w:eastAsia="lt-LT"/>
        </w:rPr>
        <w:t xml:space="preserve">Sutartinės yra vieni seniausių dviejų – trijų balsų polifonijos pavyzdžiai. Joms būdingi 3 pagrindiniai senovinės polifonijos principai: </w:t>
      </w:r>
      <w:proofErr w:type="spellStart"/>
      <w:r w:rsidRPr="007C2E0B">
        <w:rPr>
          <w:rFonts w:ascii="Arial" w:eastAsia="Times New Roman" w:hAnsi="Arial" w:cs="Arial"/>
          <w:sz w:val="20"/>
          <w:szCs w:val="20"/>
          <w:lang w:eastAsia="lt-LT"/>
        </w:rPr>
        <w:t>heterofonija</w:t>
      </w:r>
      <w:proofErr w:type="spellEnd"/>
      <w:r w:rsidRPr="007C2E0B">
        <w:rPr>
          <w:rFonts w:ascii="Arial" w:eastAsia="Times New Roman" w:hAnsi="Arial" w:cs="Arial"/>
          <w:sz w:val="20"/>
          <w:szCs w:val="20"/>
          <w:lang w:eastAsia="lt-LT"/>
        </w:rPr>
        <w:t>, paralelizmas, kanonas ir imitacija.</w:t>
      </w:r>
    </w:p>
    <w:p w:rsidR="00011DA5" w:rsidRPr="007C2E0B" w:rsidRDefault="00011DA5" w:rsidP="00984BFC">
      <w:pPr>
        <w:shd w:val="clear" w:color="auto" w:fill="FFFFFF"/>
        <w:spacing w:after="0" w:line="336" w:lineRule="atLeast"/>
        <w:ind w:left="768"/>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 xml:space="preserve">Lietuviškoms sutartinėms būdingi aštrūs </w:t>
      </w:r>
      <w:proofErr w:type="spellStart"/>
      <w:r w:rsidRPr="007C2E0B">
        <w:rPr>
          <w:rFonts w:ascii="Arial" w:eastAsia="Times New Roman" w:hAnsi="Arial" w:cs="Arial"/>
          <w:sz w:val="20"/>
          <w:szCs w:val="20"/>
          <w:lang w:eastAsia="lt-LT"/>
        </w:rPr>
        <w:t>disonansiniai</w:t>
      </w:r>
      <w:proofErr w:type="spellEnd"/>
      <w:r w:rsidRPr="007C2E0B">
        <w:rPr>
          <w:rFonts w:ascii="Arial" w:eastAsia="Times New Roman" w:hAnsi="Arial" w:cs="Arial"/>
          <w:sz w:val="20"/>
          <w:szCs w:val="20"/>
          <w:lang w:eastAsia="lt-LT"/>
        </w:rPr>
        <w:t xml:space="preserve"> sąskambiai, sekundos intervalai tarp atskirų balsų ir </w:t>
      </w:r>
      <w:proofErr w:type="spellStart"/>
      <w:r w:rsidRPr="007C2E0B">
        <w:rPr>
          <w:rFonts w:ascii="Arial" w:eastAsia="Times New Roman" w:hAnsi="Arial" w:cs="Arial"/>
          <w:sz w:val="20"/>
          <w:szCs w:val="20"/>
          <w:lang w:eastAsia="lt-LT"/>
        </w:rPr>
        <w:t>sinkopuoti</w:t>
      </w:r>
      <w:proofErr w:type="spellEnd"/>
      <w:r w:rsidRPr="007C2E0B">
        <w:rPr>
          <w:rFonts w:ascii="Arial" w:eastAsia="Times New Roman" w:hAnsi="Arial" w:cs="Arial"/>
          <w:sz w:val="20"/>
          <w:szCs w:val="20"/>
          <w:lang w:eastAsia="lt-LT"/>
        </w:rPr>
        <w:t xml:space="preserve"> ritmai. Lietuvių sutartinių tekstuose labai mažai žodžių, jie kartojasi, gausu garsažodžių, priedainių. Melodijos trumputės ir siauros apimties. Jas sudaro du - penki skirtingo aukštumo garsai. Tačiau įdomiausia sutartinėse - tai ritmas ir harmonija. Ritme dažnai girdimos sinkopės, o harmonija - tai nuolat skambančios sekundos. Todėl sutartinės skamba aštriai ir kaprizingai.</w:t>
      </w:r>
    </w:p>
    <w:p w:rsidR="00A873CB" w:rsidRPr="007C2E0B" w:rsidRDefault="00BD5B7B" w:rsidP="00984BFC">
      <w:pPr>
        <w:pStyle w:val="NormalWeb"/>
        <w:spacing w:before="120" w:beforeAutospacing="0" w:after="120" w:afterAutospacing="0"/>
        <w:jc w:val="both"/>
        <w:rPr>
          <w:rFonts w:ascii="Arial" w:hAnsi="Arial" w:cs="Arial"/>
          <w:sz w:val="21"/>
          <w:szCs w:val="21"/>
        </w:rPr>
      </w:pPr>
      <w:r w:rsidRPr="007C2E0B">
        <w:rPr>
          <w:rFonts w:ascii="Arial" w:hAnsi="Arial" w:cs="Arial"/>
          <w:sz w:val="20"/>
          <w:szCs w:val="20"/>
        </w:rPr>
        <w:lastRenderedPageBreak/>
        <w:t xml:space="preserve">Sutartinės būdavo dainuojamo įvairiais būdais, tos sutartinės, kurias dainuodavo dvi dainininkės arba jų grupės, vadinamos </w:t>
      </w:r>
      <w:r w:rsidRPr="007C2E0B">
        <w:rPr>
          <w:rFonts w:ascii="Arial" w:hAnsi="Arial" w:cs="Arial"/>
          <w:b/>
          <w:sz w:val="20"/>
          <w:szCs w:val="20"/>
        </w:rPr>
        <w:t>dvejinėmis</w:t>
      </w:r>
      <w:r w:rsidR="00FD4401" w:rsidRPr="007C2E0B">
        <w:rPr>
          <w:rFonts w:ascii="Arial" w:hAnsi="Arial" w:cs="Arial"/>
          <w:sz w:val="20"/>
          <w:szCs w:val="20"/>
        </w:rPr>
        <w:t xml:space="preserve"> (</w:t>
      </w:r>
      <w:r w:rsidR="00FD4401" w:rsidRPr="007C2E0B">
        <w:rPr>
          <w:rFonts w:ascii="Arial" w:hAnsi="Arial" w:cs="Arial"/>
          <w:i/>
          <w:iCs/>
          <w:sz w:val="21"/>
          <w:szCs w:val="21"/>
        </w:rPr>
        <w:t>„Kaip sėjau linelį“</w:t>
      </w:r>
      <w:r w:rsidR="00FD4401" w:rsidRPr="007C2E0B">
        <w:rPr>
          <w:rFonts w:ascii="Arial" w:hAnsi="Arial" w:cs="Arial"/>
          <w:sz w:val="21"/>
          <w:szCs w:val="21"/>
        </w:rPr>
        <w:t>.).</w:t>
      </w:r>
      <w:r w:rsidRPr="007C2E0B">
        <w:rPr>
          <w:rFonts w:ascii="Arial" w:hAnsi="Arial" w:cs="Arial"/>
          <w:sz w:val="20"/>
          <w:szCs w:val="20"/>
        </w:rPr>
        <w:t xml:space="preserve"> Kai sutartinę dainuoja trys dainininkės, įstodamos viena paskui kitą, vadinamos</w:t>
      </w:r>
      <w:r w:rsidRPr="007C2E0B">
        <w:rPr>
          <w:rFonts w:ascii="Arial" w:hAnsi="Arial" w:cs="Arial"/>
          <w:b/>
          <w:sz w:val="20"/>
          <w:szCs w:val="20"/>
        </w:rPr>
        <w:t xml:space="preserve"> trejinėmis</w:t>
      </w:r>
      <w:r w:rsidR="00FD4401" w:rsidRPr="007C2E0B">
        <w:rPr>
          <w:rFonts w:ascii="Arial" w:hAnsi="Arial" w:cs="Arial"/>
          <w:sz w:val="20"/>
          <w:szCs w:val="20"/>
        </w:rPr>
        <w:t xml:space="preserve"> (</w:t>
      </w:r>
      <w:r w:rsidR="00FD4401" w:rsidRPr="007C2E0B">
        <w:rPr>
          <w:rFonts w:ascii="Arial" w:hAnsi="Arial" w:cs="Arial"/>
          <w:i/>
          <w:iCs/>
          <w:sz w:val="21"/>
          <w:szCs w:val="21"/>
        </w:rPr>
        <w:t>„</w:t>
      </w:r>
      <w:proofErr w:type="spellStart"/>
      <w:r w:rsidR="00FD4401" w:rsidRPr="007C2E0B">
        <w:rPr>
          <w:rFonts w:ascii="Arial" w:hAnsi="Arial" w:cs="Arial"/>
          <w:i/>
          <w:iCs/>
          <w:sz w:val="21"/>
          <w:szCs w:val="21"/>
        </w:rPr>
        <w:t>Ka</w:t>
      </w:r>
      <w:proofErr w:type="spellEnd"/>
      <w:r w:rsidR="00FD4401" w:rsidRPr="007C2E0B">
        <w:rPr>
          <w:rFonts w:ascii="Arial" w:hAnsi="Arial" w:cs="Arial"/>
          <w:i/>
          <w:iCs/>
          <w:sz w:val="21"/>
          <w:szCs w:val="21"/>
        </w:rPr>
        <w:t xml:space="preserve"> tu, bitele“</w:t>
      </w:r>
      <w:r w:rsidR="00FD4401" w:rsidRPr="007C2E0B">
        <w:rPr>
          <w:rFonts w:ascii="Arial" w:hAnsi="Arial" w:cs="Arial"/>
          <w:sz w:val="21"/>
          <w:szCs w:val="21"/>
        </w:rPr>
        <w:t>).</w:t>
      </w:r>
      <w:r w:rsidRPr="007C2E0B">
        <w:rPr>
          <w:rFonts w:ascii="Arial" w:hAnsi="Arial" w:cs="Arial"/>
          <w:sz w:val="20"/>
          <w:szCs w:val="20"/>
        </w:rPr>
        <w:t xml:space="preserve"> Tas pats yra ir su </w:t>
      </w:r>
      <w:proofErr w:type="spellStart"/>
      <w:r w:rsidRPr="007C2E0B">
        <w:rPr>
          <w:rFonts w:ascii="Arial" w:hAnsi="Arial" w:cs="Arial"/>
          <w:b/>
          <w:sz w:val="20"/>
          <w:szCs w:val="20"/>
        </w:rPr>
        <w:t>ketverinėm</w:t>
      </w:r>
      <w:proofErr w:type="spellEnd"/>
      <w:r w:rsidR="00FD4401" w:rsidRPr="007C2E0B">
        <w:rPr>
          <w:rFonts w:ascii="Arial" w:hAnsi="Arial" w:cs="Arial"/>
          <w:sz w:val="20"/>
          <w:szCs w:val="20"/>
        </w:rPr>
        <w:t xml:space="preserve"> (</w:t>
      </w:r>
      <w:r w:rsidR="00FD4401" w:rsidRPr="007C2E0B">
        <w:rPr>
          <w:rFonts w:ascii="Arial" w:hAnsi="Arial" w:cs="Arial"/>
          <w:i/>
          <w:iCs/>
          <w:sz w:val="21"/>
          <w:szCs w:val="21"/>
        </w:rPr>
        <w:t>„</w:t>
      </w:r>
      <w:proofErr w:type="spellStart"/>
      <w:r w:rsidR="00FD4401" w:rsidRPr="007C2E0B">
        <w:rPr>
          <w:rFonts w:ascii="Arial" w:hAnsi="Arial" w:cs="Arial"/>
          <w:i/>
          <w:iCs/>
          <w:sz w:val="21"/>
          <w:szCs w:val="21"/>
        </w:rPr>
        <w:t>Žvingia</w:t>
      </w:r>
      <w:proofErr w:type="spellEnd"/>
      <w:r w:rsidR="00FD4401" w:rsidRPr="007C2E0B">
        <w:rPr>
          <w:rFonts w:ascii="Arial" w:hAnsi="Arial" w:cs="Arial"/>
          <w:i/>
          <w:iCs/>
          <w:sz w:val="21"/>
          <w:szCs w:val="21"/>
        </w:rPr>
        <w:t xml:space="preserve"> žirgas“</w:t>
      </w:r>
      <w:r w:rsidR="00FD4401" w:rsidRPr="007C2E0B">
        <w:rPr>
          <w:rFonts w:ascii="Arial" w:hAnsi="Arial" w:cs="Arial"/>
          <w:sz w:val="21"/>
          <w:szCs w:val="21"/>
        </w:rPr>
        <w:t>).</w:t>
      </w:r>
    </w:p>
    <w:p w:rsidR="00BD5B7B" w:rsidRPr="007C2E0B" w:rsidRDefault="00BD5B7B" w:rsidP="007C2E0B">
      <w:pPr>
        <w:shd w:val="clear" w:color="auto" w:fill="FFFFFF"/>
        <w:spacing w:after="0" w:line="336" w:lineRule="atLeast"/>
        <w:jc w:val="both"/>
        <w:rPr>
          <w:rFonts w:ascii="Arial" w:eastAsia="Times New Roman" w:hAnsi="Arial" w:cs="Arial"/>
          <w:sz w:val="20"/>
          <w:szCs w:val="20"/>
          <w:lang w:eastAsia="lt-LT"/>
        </w:rPr>
      </w:pPr>
    </w:p>
    <w:p w:rsidR="00BD5B7B" w:rsidRPr="007C2E0B" w:rsidRDefault="00BD5B7B" w:rsidP="00984BFC">
      <w:pPr>
        <w:shd w:val="clear" w:color="auto" w:fill="FFFFFF"/>
        <w:spacing w:after="0" w:line="240" w:lineRule="auto"/>
        <w:jc w:val="both"/>
        <w:outlineLvl w:val="2"/>
        <w:rPr>
          <w:rFonts w:ascii="Arial" w:eastAsia="Times New Roman" w:hAnsi="Arial" w:cs="Arial"/>
          <w:b/>
          <w:bCs/>
          <w:sz w:val="20"/>
          <w:szCs w:val="20"/>
          <w:lang w:eastAsia="lt-LT"/>
        </w:rPr>
      </w:pPr>
      <w:r w:rsidRPr="007C2E0B">
        <w:rPr>
          <w:rFonts w:ascii="Arial" w:eastAsia="Times New Roman" w:hAnsi="Arial" w:cs="Arial"/>
          <w:b/>
          <w:bCs/>
          <w:sz w:val="20"/>
          <w:szCs w:val="20"/>
          <w:lang w:eastAsia="lt-LT"/>
        </w:rPr>
        <w:t>Giesmės</w:t>
      </w:r>
    </w:p>
    <w:p w:rsidR="00BD5B7B" w:rsidRPr="007C2E0B" w:rsidRDefault="00BD5B7B" w:rsidP="00984BFC">
      <w:pPr>
        <w:shd w:val="clear" w:color="auto" w:fill="FFFFFF"/>
        <w:spacing w:after="0" w:line="336" w:lineRule="atLeast"/>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Šis žanras yra krikščioniškos paskirties, ir, palyginus su kitais, labai jaunas. Dauguma giesmių atsirado krikščioniškus tekstus derinant su liaudies melodijomis, ėmė formuotis XVI–XVII a. pradedant krikščionėti valstiečių sluoksniui. Dalis giesmių yra sinkretinio pobūdžio, turi </w:t>
      </w:r>
      <w:hyperlink r:id="rId12" w:tooltip="Pagonybė" w:history="1">
        <w:r w:rsidRPr="007C2E0B">
          <w:rPr>
            <w:rFonts w:ascii="Arial" w:eastAsia="Times New Roman" w:hAnsi="Arial" w:cs="Arial"/>
            <w:sz w:val="20"/>
            <w:szCs w:val="20"/>
            <w:lang w:eastAsia="lt-LT"/>
          </w:rPr>
          <w:t>senojo tikėjimo</w:t>
        </w:r>
      </w:hyperlink>
      <w:r w:rsidRPr="007C2E0B">
        <w:rPr>
          <w:rFonts w:ascii="Arial" w:eastAsia="Times New Roman" w:hAnsi="Arial" w:cs="Arial"/>
          <w:sz w:val="20"/>
          <w:szCs w:val="20"/>
          <w:lang w:eastAsia="lt-LT"/>
        </w:rPr>
        <w:t> elementų.</w:t>
      </w:r>
    </w:p>
    <w:p w:rsidR="00BD5B7B" w:rsidRPr="007C2E0B" w:rsidRDefault="00BD5B7B" w:rsidP="00984BFC">
      <w:pPr>
        <w:shd w:val="clear" w:color="auto" w:fill="FFFFFF"/>
        <w:spacing w:after="0" w:line="336" w:lineRule="atLeast"/>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Žinomiausias pavyzdys yra arti išnykimo esantys Žemaičių Kalvarijos </w:t>
      </w:r>
      <w:hyperlink r:id="rId13" w:tooltip="Kalnų giesmės (puslapis neegzistuoja)" w:history="1">
        <w:r w:rsidRPr="007C2E0B">
          <w:rPr>
            <w:rFonts w:ascii="Arial" w:eastAsia="Times New Roman" w:hAnsi="Arial" w:cs="Arial"/>
            <w:sz w:val="20"/>
            <w:szCs w:val="20"/>
            <w:lang w:eastAsia="lt-LT"/>
          </w:rPr>
          <w:t>kalnų giesmės</w:t>
        </w:r>
      </w:hyperlink>
      <w:r w:rsidRPr="007C2E0B">
        <w:rPr>
          <w:rFonts w:ascii="Arial" w:eastAsia="Times New Roman" w:hAnsi="Arial" w:cs="Arial"/>
          <w:sz w:val="20"/>
          <w:szCs w:val="20"/>
          <w:lang w:eastAsia="lt-LT"/>
        </w:rPr>
        <w:t xml:space="preserve"> giedamos </w:t>
      </w:r>
      <w:proofErr w:type="spellStart"/>
      <w:r w:rsidRPr="007C2E0B">
        <w:rPr>
          <w:rFonts w:ascii="Arial" w:eastAsia="Times New Roman" w:hAnsi="Arial" w:cs="Arial"/>
          <w:sz w:val="20"/>
          <w:szCs w:val="20"/>
          <w:lang w:eastAsia="lt-LT"/>
        </w:rPr>
        <w:t>įvairomis</w:t>
      </w:r>
      <w:proofErr w:type="spellEnd"/>
      <w:r w:rsidRPr="007C2E0B">
        <w:rPr>
          <w:rFonts w:ascii="Arial" w:eastAsia="Times New Roman" w:hAnsi="Arial" w:cs="Arial"/>
          <w:sz w:val="20"/>
          <w:szCs w:val="20"/>
          <w:lang w:eastAsia="lt-LT"/>
        </w:rPr>
        <w:t xml:space="preserve"> progomis. Jos sukurtos XVII a. senovines žemaičių melodijas derinant su krikščioniškais tekstais, artimos </w:t>
      </w:r>
      <w:proofErr w:type="spellStart"/>
      <w:r w:rsidRPr="007C2E0B">
        <w:rPr>
          <w:rFonts w:ascii="Arial" w:eastAsia="Times New Roman" w:hAnsi="Arial" w:cs="Arial"/>
          <w:sz w:val="20"/>
          <w:szCs w:val="20"/>
          <w:lang w:eastAsia="lt-LT"/>
        </w:rPr>
        <w:fldChar w:fldCharType="begin"/>
      </w:r>
      <w:r w:rsidRPr="007C2E0B">
        <w:rPr>
          <w:rFonts w:ascii="Arial" w:eastAsia="Times New Roman" w:hAnsi="Arial" w:cs="Arial"/>
          <w:sz w:val="20"/>
          <w:szCs w:val="20"/>
          <w:lang w:eastAsia="lt-LT"/>
        </w:rPr>
        <w:instrText xml:space="preserve"> HYPERLINK "https://lt.wikipedia.org/wiki/Grigali%C5%A1kasis_choralas" \o "Grigališkasis choralas" </w:instrText>
      </w:r>
      <w:r w:rsidRPr="007C2E0B">
        <w:rPr>
          <w:rFonts w:ascii="Arial" w:eastAsia="Times New Roman" w:hAnsi="Arial" w:cs="Arial"/>
          <w:sz w:val="20"/>
          <w:szCs w:val="20"/>
          <w:lang w:eastAsia="lt-LT"/>
        </w:rPr>
        <w:fldChar w:fldCharType="separate"/>
      </w:r>
      <w:r w:rsidRPr="007C2E0B">
        <w:rPr>
          <w:rFonts w:ascii="Arial" w:eastAsia="Times New Roman" w:hAnsi="Arial" w:cs="Arial"/>
          <w:sz w:val="20"/>
          <w:szCs w:val="20"/>
          <w:lang w:eastAsia="lt-LT"/>
        </w:rPr>
        <w:t>grigališkajam</w:t>
      </w:r>
      <w:proofErr w:type="spellEnd"/>
      <w:r w:rsidRPr="007C2E0B">
        <w:rPr>
          <w:rFonts w:ascii="Arial" w:eastAsia="Times New Roman" w:hAnsi="Arial" w:cs="Arial"/>
          <w:sz w:val="20"/>
          <w:szCs w:val="20"/>
          <w:lang w:eastAsia="lt-LT"/>
        </w:rPr>
        <w:t xml:space="preserve"> choralui</w:t>
      </w:r>
      <w:r w:rsidRPr="007C2E0B">
        <w:rPr>
          <w:rFonts w:ascii="Arial" w:eastAsia="Times New Roman" w:hAnsi="Arial" w:cs="Arial"/>
          <w:sz w:val="20"/>
          <w:szCs w:val="20"/>
          <w:lang w:eastAsia="lt-LT"/>
        </w:rPr>
        <w:fldChar w:fldCharType="end"/>
      </w:r>
      <w:r w:rsidRPr="007C2E0B">
        <w:rPr>
          <w:rFonts w:ascii="Arial" w:eastAsia="Times New Roman" w:hAnsi="Arial" w:cs="Arial"/>
          <w:sz w:val="20"/>
          <w:szCs w:val="20"/>
          <w:lang w:eastAsia="lt-LT"/>
        </w:rPr>
        <w:t>.</w:t>
      </w:r>
    </w:p>
    <w:p w:rsidR="00BD5B7B" w:rsidRPr="007C2E0B" w:rsidRDefault="00BD5B7B" w:rsidP="00984BFC">
      <w:pPr>
        <w:shd w:val="clear" w:color="auto" w:fill="FFFFFF"/>
        <w:spacing w:after="0" w:line="336" w:lineRule="atLeast"/>
        <w:jc w:val="both"/>
        <w:rPr>
          <w:rFonts w:ascii="Arial" w:eastAsia="Times New Roman" w:hAnsi="Arial" w:cs="Arial"/>
          <w:sz w:val="20"/>
          <w:szCs w:val="20"/>
          <w:lang w:eastAsia="lt-LT"/>
        </w:rPr>
      </w:pPr>
    </w:p>
    <w:p w:rsidR="00385CF4" w:rsidRPr="007C2E0B" w:rsidRDefault="00385CF4" w:rsidP="00984BFC">
      <w:pPr>
        <w:shd w:val="clear" w:color="auto" w:fill="FFFFFF"/>
        <w:spacing w:after="0" w:line="336" w:lineRule="atLeast"/>
        <w:jc w:val="both"/>
        <w:rPr>
          <w:rFonts w:ascii="Arial" w:eastAsia="Times New Roman" w:hAnsi="Arial" w:cs="Arial"/>
          <w:sz w:val="20"/>
          <w:szCs w:val="20"/>
          <w:lang w:eastAsia="lt-LT"/>
        </w:rPr>
      </w:pPr>
    </w:p>
    <w:p w:rsidR="00BD5B7B" w:rsidRPr="007C2E0B" w:rsidRDefault="00BD5B7B" w:rsidP="00984BFC">
      <w:pPr>
        <w:shd w:val="clear" w:color="auto" w:fill="FFFFFF"/>
        <w:spacing w:after="0" w:line="240" w:lineRule="auto"/>
        <w:jc w:val="both"/>
        <w:outlineLvl w:val="2"/>
        <w:rPr>
          <w:rFonts w:ascii="Arial" w:eastAsia="Times New Roman" w:hAnsi="Arial" w:cs="Arial"/>
          <w:b/>
          <w:bCs/>
          <w:sz w:val="20"/>
          <w:szCs w:val="20"/>
          <w:lang w:eastAsia="lt-LT"/>
        </w:rPr>
      </w:pPr>
      <w:r w:rsidRPr="007C2E0B">
        <w:rPr>
          <w:rFonts w:ascii="Arial" w:eastAsia="Times New Roman" w:hAnsi="Arial" w:cs="Arial"/>
          <w:b/>
          <w:bCs/>
          <w:sz w:val="20"/>
          <w:szCs w:val="20"/>
          <w:lang w:eastAsia="lt-LT"/>
        </w:rPr>
        <w:t>Dainos (siaurąja prasme)</w:t>
      </w:r>
    </w:p>
    <w:p w:rsidR="00BD5B7B" w:rsidRPr="007C2E0B" w:rsidRDefault="00BD5B7B" w:rsidP="00984BFC">
      <w:pPr>
        <w:shd w:val="clear" w:color="auto" w:fill="FFFFFF"/>
        <w:spacing w:after="0" w:line="336" w:lineRule="atLeast"/>
        <w:jc w:val="both"/>
        <w:rPr>
          <w:rFonts w:ascii="Arial" w:eastAsia="Times New Roman" w:hAnsi="Arial" w:cs="Arial"/>
          <w:sz w:val="20"/>
          <w:szCs w:val="20"/>
          <w:lang w:eastAsia="lt-LT"/>
        </w:rPr>
      </w:pPr>
      <w:r w:rsidRPr="007C2E0B">
        <w:rPr>
          <w:rFonts w:ascii="Arial" w:eastAsia="Times New Roman" w:hAnsi="Arial" w:cs="Arial"/>
          <w:sz w:val="20"/>
          <w:szCs w:val="20"/>
          <w:lang w:eastAsia="lt-LT"/>
        </w:rPr>
        <w:t>Dainos siaurąja prasme yra arčiausiai buities esanti dainų rūšis, lydėjusi visais gyvenimo atvejais. Dėl to jos gali būti skirstomos pagal savo paskirtį į daugybę žanrų, tarp kurių yra šie:</w:t>
      </w:r>
    </w:p>
    <w:p w:rsidR="00BD5B7B" w:rsidRPr="007C2E0B" w:rsidRDefault="007C2E0B" w:rsidP="00984BFC">
      <w:pPr>
        <w:numPr>
          <w:ilvl w:val="0"/>
          <w:numId w:val="2"/>
        </w:numPr>
        <w:shd w:val="clear" w:color="auto" w:fill="FFFFFF"/>
        <w:spacing w:after="0" w:line="336" w:lineRule="atLeast"/>
        <w:ind w:left="1536"/>
        <w:jc w:val="both"/>
        <w:rPr>
          <w:rFonts w:ascii="Arial" w:eastAsia="Times New Roman" w:hAnsi="Arial" w:cs="Arial"/>
          <w:sz w:val="20"/>
          <w:szCs w:val="20"/>
          <w:lang w:eastAsia="lt-LT"/>
        </w:rPr>
      </w:pPr>
      <w:hyperlink r:id="rId14" w:tooltip="Vaikų dainos (puslapis neegzistuoja)" w:history="1">
        <w:r w:rsidR="00BD5B7B" w:rsidRPr="007C2E0B">
          <w:rPr>
            <w:rFonts w:ascii="Arial" w:eastAsia="Times New Roman" w:hAnsi="Arial" w:cs="Arial"/>
            <w:sz w:val="20"/>
            <w:szCs w:val="20"/>
            <w:lang w:eastAsia="lt-LT"/>
          </w:rPr>
          <w:t>Vaikų dainos</w:t>
        </w:r>
      </w:hyperlink>
      <w:r w:rsidR="00BD5B7B" w:rsidRPr="007C2E0B">
        <w:rPr>
          <w:rFonts w:ascii="Arial" w:eastAsia="Times New Roman" w:hAnsi="Arial" w:cs="Arial"/>
          <w:sz w:val="20"/>
          <w:szCs w:val="20"/>
          <w:lang w:eastAsia="lt-LT"/>
        </w:rPr>
        <w:t> – vaikams skirtos arba vaikų atliekamos dainos, tarp kurių išskiriamos </w:t>
      </w:r>
      <w:hyperlink r:id="rId15" w:tooltip="Lopšinė" w:history="1">
        <w:r w:rsidR="00BD5B7B" w:rsidRPr="007C2E0B">
          <w:rPr>
            <w:rFonts w:ascii="Arial" w:eastAsia="Times New Roman" w:hAnsi="Arial" w:cs="Arial"/>
            <w:sz w:val="20"/>
            <w:szCs w:val="20"/>
            <w:lang w:eastAsia="lt-LT"/>
          </w:rPr>
          <w:t>Lopšinės</w:t>
        </w:r>
      </w:hyperlink>
      <w:r w:rsidR="00BD5B7B" w:rsidRPr="007C2E0B">
        <w:rPr>
          <w:rFonts w:ascii="Arial" w:eastAsia="Times New Roman" w:hAnsi="Arial" w:cs="Arial"/>
          <w:sz w:val="20"/>
          <w:szCs w:val="20"/>
          <w:lang w:eastAsia="lt-LT"/>
        </w:rPr>
        <w:t xml:space="preserve">, žaidinimai, gyvūnijos apdainavimas, </w:t>
      </w:r>
      <w:proofErr w:type="spellStart"/>
      <w:r w:rsidR="00BD5B7B" w:rsidRPr="007C2E0B">
        <w:rPr>
          <w:rFonts w:ascii="Arial" w:eastAsia="Times New Roman" w:hAnsi="Arial" w:cs="Arial"/>
          <w:sz w:val="20"/>
          <w:szCs w:val="20"/>
          <w:lang w:eastAsia="lt-LT"/>
        </w:rPr>
        <w:t>formulinės</w:t>
      </w:r>
      <w:proofErr w:type="spellEnd"/>
      <w:r w:rsidR="00BD5B7B" w:rsidRPr="007C2E0B">
        <w:rPr>
          <w:rFonts w:ascii="Arial" w:eastAsia="Times New Roman" w:hAnsi="Arial" w:cs="Arial"/>
          <w:sz w:val="20"/>
          <w:szCs w:val="20"/>
          <w:lang w:eastAsia="lt-LT"/>
        </w:rPr>
        <w:t xml:space="preserve"> dainos, erzinimai ir kt.</w:t>
      </w:r>
    </w:p>
    <w:p w:rsidR="00BD5B7B" w:rsidRPr="007C2E0B" w:rsidRDefault="007C2E0B" w:rsidP="00984BFC">
      <w:pPr>
        <w:numPr>
          <w:ilvl w:val="0"/>
          <w:numId w:val="2"/>
        </w:numPr>
        <w:shd w:val="clear" w:color="auto" w:fill="FFFFFF"/>
        <w:spacing w:after="0" w:line="336" w:lineRule="atLeast"/>
        <w:ind w:left="1536"/>
        <w:jc w:val="both"/>
        <w:rPr>
          <w:rFonts w:ascii="Arial" w:eastAsia="Times New Roman" w:hAnsi="Arial" w:cs="Arial"/>
          <w:sz w:val="20"/>
          <w:szCs w:val="20"/>
          <w:lang w:eastAsia="lt-LT"/>
        </w:rPr>
      </w:pPr>
      <w:hyperlink r:id="rId16" w:tooltip="Vestuvių dainos (puslapis neegzistuoja)" w:history="1">
        <w:r w:rsidR="00BD5B7B" w:rsidRPr="007C2E0B">
          <w:rPr>
            <w:rFonts w:ascii="Arial" w:eastAsia="Times New Roman" w:hAnsi="Arial" w:cs="Arial"/>
            <w:sz w:val="20"/>
            <w:szCs w:val="20"/>
            <w:lang w:eastAsia="lt-LT"/>
          </w:rPr>
          <w:t>Vestuvių dainos</w:t>
        </w:r>
      </w:hyperlink>
      <w:r w:rsidR="00BD5B7B" w:rsidRPr="007C2E0B">
        <w:rPr>
          <w:rFonts w:ascii="Arial" w:eastAsia="Times New Roman" w:hAnsi="Arial" w:cs="Arial"/>
          <w:sz w:val="20"/>
          <w:szCs w:val="20"/>
          <w:lang w:eastAsia="lt-LT"/>
        </w:rPr>
        <w:t> –</w:t>
      </w:r>
      <w:r w:rsidR="00FD4401" w:rsidRPr="007C2E0B">
        <w:rPr>
          <w:rFonts w:ascii="Arial" w:eastAsia="Times New Roman" w:hAnsi="Arial" w:cs="Arial"/>
          <w:sz w:val="20"/>
          <w:szCs w:val="20"/>
          <w:lang w:eastAsia="lt-LT"/>
        </w:rPr>
        <w:t xml:space="preserve"> </w:t>
      </w:r>
      <w:r w:rsidR="00BD5B7B" w:rsidRPr="007C2E0B">
        <w:rPr>
          <w:rFonts w:ascii="Arial" w:eastAsia="Times New Roman" w:hAnsi="Arial" w:cs="Arial"/>
          <w:sz w:val="20"/>
          <w:szCs w:val="20"/>
          <w:lang w:eastAsia="lt-LT"/>
        </w:rPr>
        <w:t xml:space="preserve">skirstomos į lyrines, satyrines, gėrimo, puotavimo, dialogines, </w:t>
      </w:r>
      <w:proofErr w:type="spellStart"/>
      <w:r w:rsidR="00BD5B7B" w:rsidRPr="007C2E0B">
        <w:rPr>
          <w:rFonts w:ascii="Arial" w:eastAsia="Times New Roman" w:hAnsi="Arial" w:cs="Arial"/>
          <w:sz w:val="20"/>
          <w:szCs w:val="20"/>
          <w:lang w:eastAsia="lt-LT"/>
        </w:rPr>
        <w:t>verkavimus</w:t>
      </w:r>
      <w:proofErr w:type="spellEnd"/>
      <w:r w:rsidR="00BD5B7B" w:rsidRPr="007C2E0B">
        <w:rPr>
          <w:rFonts w:ascii="Arial" w:eastAsia="Times New Roman" w:hAnsi="Arial" w:cs="Arial"/>
          <w:sz w:val="20"/>
          <w:szCs w:val="20"/>
          <w:lang w:eastAsia="lt-LT"/>
        </w:rPr>
        <w:t>, žaidimus, šokius ir maršus.</w:t>
      </w:r>
    </w:p>
    <w:p w:rsidR="002F226D" w:rsidRPr="007C2E0B" w:rsidRDefault="007C2E0B" w:rsidP="00984BFC">
      <w:pPr>
        <w:numPr>
          <w:ilvl w:val="0"/>
          <w:numId w:val="2"/>
        </w:numPr>
        <w:shd w:val="clear" w:color="auto" w:fill="FFFFFF"/>
        <w:spacing w:after="0" w:line="336" w:lineRule="atLeast"/>
        <w:ind w:left="1536"/>
        <w:jc w:val="both"/>
        <w:rPr>
          <w:rFonts w:ascii="Arial" w:eastAsia="Times New Roman" w:hAnsi="Arial" w:cs="Arial"/>
          <w:sz w:val="20"/>
          <w:szCs w:val="20"/>
          <w:lang w:eastAsia="lt-LT"/>
        </w:rPr>
      </w:pPr>
      <w:hyperlink r:id="rId17" w:tooltip="Darbo dainos" w:history="1">
        <w:r w:rsidR="002F226D" w:rsidRPr="007C2E0B">
          <w:rPr>
            <w:rFonts w:ascii="Arial" w:eastAsia="Times New Roman" w:hAnsi="Arial" w:cs="Arial"/>
            <w:sz w:val="20"/>
            <w:szCs w:val="20"/>
            <w:lang w:eastAsia="lt-LT"/>
          </w:rPr>
          <w:t>Darbo dainos</w:t>
        </w:r>
      </w:hyperlink>
      <w:r w:rsidR="002F226D" w:rsidRPr="007C2E0B">
        <w:rPr>
          <w:rFonts w:ascii="Arial" w:eastAsia="Times New Roman" w:hAnsi="Arial" w:cs="Arial"/>
          <w:sz w:val="20"/>
          <w:szCs w:val="20"/>
          <w:lang w:eastAsia="lt-LT"/>
        </w:rPr>
        <w:t xml:space="preserve"> – priskiriamos prie archajiškiausių folkloro formų. Jų paskirtis palengvinti darbo monotoniją darbą paverčiant maloniu meditavimu. </w:t>
      </w:r>
    </w:p>
    <w:p w:rsidR="007C2E0B" w:rsidRDefault="007C2E0B" w:rsidP="00984BFC">
      <w:pPr>
        <w:numPr>
          <w:ilvl w:val="0"/>
          <w:numId w:val="2"/>
        </w:numPr>
        <w:shd w:val="clear" w:color="auto" w:fill="FFFFFF"/>
        <w:spacing w:after="0" w:line="336" w:lineRule="atLeast"/>
        <w:ind w:left="1536"/>
        <w:jc w:val="both"/>
        <w:rPr>
          <w:rFonts w:ascii="Arial" w:eastAsia="Times New Roman" w:hAnsi="Arial" w:cs="Arial"/>
          <w:sz w:val="20"/>
          <w:szCs w:val="20"/>
          <w:lang w:eastAsia="lt-LT"/>
        </w:rPr>
      </w:pPr>
      <w:hyperlink r:id="rId18" w:tooltip="Karo dainos (puslapis neegzistuoja)" w:history="1">
        <w:r w:rsidR="00BD5B7B" w:rsidRPr="007C2E0B">
          <w:rPr>
            <w:rFonts w:ascii="Arial" w:eastAsia="Times New Roman" w:hAnsi="Arial" w:cs="Arial"/>
            <w:sz w:val="20"/>
            <w:szCs w:val="20"/>
            <w:lang w:eastAsia="lt-LT"/>
          </w:rPr>
          <w:t>Karo dainos</w:t>
        </w:r>
      </w:hyperlink>
      <w:r w:rsidR="00BD5B7B" w:rsidRPr="007C2E0B">
        <w:rPr>
          <w:rFonts w:ascii="Arial" w:eastAsia="Times New Roman" w:hAnsi="Arial" w:cs="Arial"/>
          <w:sz w:val="20"/>
          <w:szCs w:val="20"/>
          <w:lang w:eastAsia="lt-LT"/>
        </w:rPr>
        <w:t xml:space="preserve"> – šis dainų tipas glaudžiai susijęs su liaudies epu. Istoriniai XIII–XVI a, šaltiniai mini dainas skirtas šlovinti karžygiams ir karo žygiams. </w:t>
      </w:r>
    </w:p>
    <w:bookmarkStart w:id="0" w:name="_GoBack"/>
    <w:bookmarkEnd w:id="0"/>
    <w:p w:rsidR="00BD5B7B" w:rsidRPr="007C2E0B" w:rsidRDefault="007C2E0B" w:rsidP="00984BFC">
      <w:pPr>
        <w:numPr>
          <w:ilvl w:val="0"/>
          <w:numId w:val="2"/>
        </w:numPr>
        <w:shd w:val="clear" w:color="auto" w:fill="FFFFFF"/>
        <w:spacing w:after="0" w:line="336" w:lineRule="atLeast"/>
        <w:ind w:left="1536"/>
        <w:jc w:val="both"/>
        <w:rPr>
          <w:rFonts w:ascii="Arial" w:eastAsia="Times New Roman" w:hAnsi="Arial" w:cs="Arial"/>
          <w:sz w:val="20"/>
          <w:szCs w:val="20"/>
          <w:lang w:eastAsia="lt-LT"/>
        </w:rPr>
      </w:pPr>
      <w:r w:rsidRPr="007C2E0B">
        <w:fldChar w:fldCharType="begin"/>
      </w:r>
      <w:r w:rsidRPr="007C2E0B">
        <w:instrText xml:space="preserve"> HYPERLINK "https://lt.wikipedia.org/wiki/Kalendorini%C5%B3_apeig%C5%B3_dainos" \o "Kalendorinių apeigų dai</w:instrText>
      </w:r>
      <w:r w:rsidRPr="007C2E0B">
        <w:instrText xml:space="preserve">nos" </w:instrText>
      </w:r>
      <w:r w:rsidRPr="007C2E0B">
        <w:fldChar w:fldCharType="separate"/>
      </w:r>
      <w:r w:rsidR="00BD5B7B" w:rsidRPr="007C2E0B">
        <w:rPr>
          <w:rFonts w:ascii="Arial" w:eastAsia="Times New Roman" w:hAnsi="Arial" w:cs="Arial"/>
          <w:sz w:val="20"/>
          <w:szCs w:val="20"/>
          <w:lang w:eastAsia="lt-LT"/>
        </w:rPr>
        <w:t>Kalendorinių apeigų dainos</w:t>
      </w:r>
      <w:r w:rsidRPr="007C2E0B">
        <w:rPr>
          <w:rFonts w:ascii="Arial" w:eastAsia="Times New Roman" w:hAnsi="Arial" w:cs="Arial"/>
          <w:sz w:val="20"/>
          <w:szCs w:val="20"/>
          <w:lang w:eastAsia="lt-LT"/>
        </w:rPr>
        <w:fldChar w:fldCharType="end"/>
      </w:r>
      <w:r w:rsidR="00BD5B7B" w:rsidRPr="007C2E0B">
        <w:rPr>
          <w:rFonts w:ascii="Arial" w:eastAsia="Times New Roman" w:hAnsi="Arial" w:cs="Arial"/>
          <w:sz w:val="20"/>
          <w:szCs w:val="20"/>
          <w:lang w:eastAsia="lt-LT"/>
        </w:rPr>
        <w:t> – šios dainos yra susiję su </w:t>
      </w:r>
      <w:hyperlink r:id="rId19" w:tooltip="Pagonybė" w:history="1">
        <w:r w:rsidR="00BD5B7B" w:rsidRPr="007C2E0B">
          <w:rPr>
            <w:rFonts w:ascii="Arial" w:eastAsia="Times New Roman" w:hAnsi="Arial" w:cs="Arial"/>
            <w:sz w:val="20"/>
            <w:szCs w:val="20"/>
            <w:lang w:eastAsia="lt-LT"/>
          </w:rPr>
          <w:t>senojo tikėjimo</w:t>
        </w:r>
      </w:hyperlink>
      <w:r w:rsidR="00BD5B7B" w:rsidRPr="007C2E0B">
        <w:rPr>
          <w:rFonts w:ascii="Arial" w:eastAsia="Times New Roman" w:hAnsi="Arial" w:cs="Arial"/>
          <w:sz w:val="20"/>
          <w:szCs w:val="20"/>
          <w:lang w:eastAsia="lt-LT"/>
        </w:rPr>
        <w:t xml:space="preserve"> apeigomis, jose atsispindi įvairūs senieji </w:t>
      </w:r>
      <w:proofErr w:type="spellStart"/>
      <w:r w:rsidR="00BD5B7B" w:rsidRPr="007C2E0B">
        <w:rPr>
          <w:rFonts w:ascii="Arial" w:eastAsia="Times New Roman" w:hAnsi="Arial" w:cs="Arial"/>
          <w:sz w:val="20"/>
          <w:szCs w:val="20"/>
          <w:lang w:eastAsia="lt-LT"/>
        </w:rPr>
        <w:t>animistiniai</w:t>
      </w:r>
      <w:proofErr w:type="spellEnd"/>
      <w:r w:rsidR="00BD5B7B" w:rsidRPr="007C2E0B">
        <w:rPr>
          <w:rFonts w:ascii="Arial" w:eastAsia="Times New Roman" w:hAnsi="Arial" w:cs="Arial"/>
          <w:sz w:val="20"/>
          <w:szCs w:val="20"/>
          <w:lang w:eastAsia="lt-LT"/>
        </w:rPr>
        <w:t xml:space="preserve"> tikėjimai, mitologija, žemdirbystės ir mirusiųjų kultai. </w:t>
      </w:r>
    </w:p>
    <w:p w:rsidR="00ED6EC5" w:rsidRPr="007C2E0B" w:rsidRDefault="00ED6EC5" w:rsidP="00ED6EC5">
      <w:pPr>
        <w:shd w:val="clear" w:color="auto" w:fill="FFFFFF"/>
        <w:spacing w:after="0" w:line="336" w:lineRule="atLeast"/>
        <w:jc w:val="both"/>
        <w:rPr>
          <w:rFonts w:ascii="Arial" w:eastAsia="Times New Roman" w:hAnsi="Arial" w:cs="Arial"/>
          <w:sz w:val="20"/>
          <w:szCs w:val="20"/>
          <w:lang w:eastAsia="lt-LT"/>
        </w:rPr>
      </w:pPr>
    </w:p>
    <w:sectPr w:rsidR="00ED6EC5" w:rsidRPr="007C2E0B" w:rsidSect="00ED6EC5">
      <w:pgSz w:w="11906" w:h="16838"/>
      <w:pgMar w:top="993"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31DA1"/>
    <w:multiLevelType w:val="multilevel"/>
    <w:tmpl w:val="B8B0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847669"/>
    <w:multiLevelType w:val="multilevel"/>
    <w:tmpl w:val="F00A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C52106"/>
    <w:multiLevelType w:val="multilevel"/>
    <w:tmpl w:val="348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7B"/>
    <w:rsid w:val="00011DA5"/>
    <w:rsid w:val="000E26BA"/>
    <w:rsid w:val="00161683"/>
    <w:rsid w:val="00201059"/>
    <w:rsid w:val="002562B6"/>
    <w:rsid w:val="00256DD3"/>
    <w:rsid w:val="002F226D"/>
    <w:rsid w:val="00385CF4"/>
    <w:rsid w:val="005B0999"/>
    <w:rsid w:val="005B6AA6"/>
    <w:rsid w:val="007C2E0B"/>
    <w:rsid w:val="00984BFC"/>
    <w:rsid w:val="00A873CB"/>
    <w:rsid w:val="00AC74E9"/>
    <w:rsid w:val="00BD5B7B"/>
    <w:rsid w:val="00ED6EC5"/>
    <w:rsid w:val="00FD440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5B7B"/>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Heading3">
    <w:name w:val="heading 3"/>
    <w:basedOn w:val="Normal"/>
    <w:link w:val="Heading3Char"/>
    <w:uiPriority w:val="9"/>
    <w:qFormat/>
    <w:rsid w:val="00BD5B7B"/>
    <w:pPr>
      <w:spacing w:before="100" w:beforeAutospacing="1" w:after="100" w:afterAutospacing="1" w:line="240" w:lineRule="auto"/>
      <w:outlineLvl w:val="2"/>
    </w:pPr>
    <w:rPr>
      <w:rFonts w:ascii="Times New Roman" w:eastAsia="Times New Roman" w:hAnsi="Times New Roman" w:cs="Times New Roman"/>
      <w:b/>
      <w:bCs/>
      <w:sz w:val="27"/>
      <w:szCs w:val="27"/>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B7B"/>
    <w:rPr>
      <w:rFonts w:ascii="Times New Roman" w:eastAsia="Times New Roman" w:hAnsi="Times New Roman" w:cs="Times New Roman"/>
      <w:b/>
      <w:bCs/>
      <w:sz w:val="36"/>
      <w:szCs w:val="36"/>
      <w:lang w:eastAsia="lt-LT"/>
    </w:rPr>
  </w:style>
  <w:style w:type="character" w:customStyle="1" w:styleId="Heading3Char">
    <w:name w:val="Heading 3 Char"/>
    <w:basedOn w:val="DefaultParagraphFont"/>
    <w:link w:val="Heading3"/>
    <w:uiPriority w:val="9"/>
    <w:rsid w:val="00BD5B7B"/>
    <w:rPr>
      <w:rFonts w:ascii="Times New Roman" w:eastAsia="Times New Roman" w:hAnsi="Times New Roman" w:cs="Times New Roman"/>
      <w:b/>
      <w:bCs/>
      <w:sz w:val="27"/>
      <w:szCs w:val="27"/>
      <w:lang w:eastAsia="lt-LT"/>
    </w:rPr>
  </w:style>
  <w:style w:type="character" w:customStyle="1" w:styleId="mw-headline">
    <w:name w:val="mw-headline"/>
    <w:basedOn w:val="DefaultParagraphFont"/>
    <w:rsid w:val="00BD5B7B"/>
  </w:style>
  <w:style w:type="character" w:customStyle="1" w:styleId="mw-editsection">
    <w:name w:val="mw-editsection"/>
    <w:basedOn w:val="DefaultParagraphFont"/>
    <w:rsid w:val="00BD5B7B"/>
  </w:style>
  <w:style w:type="character" w:customStyle="1" w:styleId="mw-editsection-bracket">
    <w:name w:val="mw-editsection-bracket"/>
    <w:basedOn w:val="DefaultParagraphFont"/>
    <w:rsid w:val="00BD5B7B"/>
  </w:style>
  <w:style w:type="character" w:styleId="Hyperlink">
    <w:name w:val="Hyperlink"/>
    <w:basedOn w:val="DefaultParagraphFont"/>
    <w:uiPriority w:val="99"/>
    <w:semiHidden/>
    <w:unhideWhenUsed/>
    <w:rsid w:val="00BD5B7B"/>
    <w:rPr>
      <w:color w:val="0000FF"/>
      <w:u w:val="single"/>
    </w:rPr>
  </w:style>
  <w:style w:type="character" w:customStyle="1" w:styleId="mw-editsection-divider">
    <w:name w:val="mw-editsection-divider"/>
    <w:basedOn w:val="DefaultParagraphFont"/>
    <w:rsid w:val="00BD5B7B"/>
  </w:style>
  <w:style w:type="character" w:customStyle="1" w:styleId="apple-converted-space">
    <w:name w:val="apple-converted-space"/>
    <w:basedOn w:val="DefaultParagraphFont"/>
    <w:rsid w:val="00BD5B7B"/>
  </w:style>
  <w:style w:type="paragraph" w:styleId="NormalWeb">
    <w:name w:val="Normal (Web)"/>
    <w:basedOn w:val="Normal"/>
    <w:uiPriority w:val="99"/>
    <w:unhideWhenUsed/>
    <w:rsid w:val="00BD5B7B"/>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Heading1Char">
    <w:name w:val="Heading 1 Char"/>
    <w:basedOn w:val="DefaultParagraphFont"/>
    <w:link w:val="Heading1"/>
    <w:uiPriority w:val="9"/>
    <w:rsid w:val="00385CF4"/>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DefaultParagraphFont"/>
    <w:rsid w:val="00385CF4"/>
  </w:style>
  <w:style w:type="character" w:customStyle="1" w:styleId="tocnumber">
    <w:name w:val="tocnumber"/>
    <w:basedOn w:val="DefaultParagraphFont"/>
    <w:rsid w:val="00385CF4"/>
  </w:style>
  <w:style w:type="character" w:customStyle="1" w:styleId="toctext">
    <w:name w:val="toctext"/>
    <w:basedOn w:val="DefaultParagraphFont"/>
    <w:rsid w:val="00385CF4"/>
  </w:style>
  <w:style w:type="paragraph" w:styleId="BalloonText">
    <w:name w:val="Balloon Text"/>
    <w:basedOn w:val="Normal"/>
    <w:link w:val="BalloonTextChar"/>
    <w:uiPriority w:val="99"/>
    <w:semiHidden/>
    <w:unhideWhenUsed/>
    <w:rsid w:val="00385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C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5B7B"/>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Heading3">
    <w:name w:val="heading 3"/>
    <w:basedOn w:val="Normal"/>
    <w:link w:val="Heading3Char"/>
    <w:uiPriority w:val="9"/>
    <w:qFormat/>
    <w:rsid w:val="00BD5B7B"/>
    <w:pPr>
      <w:spacing w:before="100" w:beforeAutospacing="1" w:after="100" w:afterAutospacing="1" w:line="240" w:lineRule="auto"/>
      <w:outlineLvl w:val="2"/>
    </w:pPr>
    <w:rPr>
      <w:rFonts w:ascii="Times New Roman" w:eastAsia="Times New Roman" w:hAnsi="Times New Roman" w:cs="Times New Roman"/>
      <w:b/>
      <w:bCs/>
      <w:sz w:val="27"/>
      <w:szCs w:val="27"/>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B7B"/>
    <w:rPr>
      <w:rFonts w:ascii="Times New Roman" w:eastAsia="Times New Roman" w:hAnsi="Times New Roman" w:cs="Times New Roman"/>
      <w:b/>
      <w:bCs/>
      <w:sz w:val="36"/>
      <w:szCs w:val="36"/>
      <w:lang w:eastAsia="lt-LT"/>
    </w:rPr>
  </w:style>
  <w:style w:type="character" w:customStyle="1" w:styleId="Heading3Char">
    <w:name w:val="Heading 3 Char"/>
    <w:basedOn w:val="DefaultParagraphFont"/>
    <w:link w:val="Heading3"/>
    <w:uiPriority w:val="9"/>
    <w:rsid w:val="00BD5B7B"/>
    <w:rPr>
      <w:rFonts w:ascii="Times New Roman" w:eastAsia="Times New Roman" w:hAnsi="Times New Roman" w:cs="Times New Roman"/>
      <w:b/>
      <w:bCs/>
      <w:sz w:val="27"/>
      <w:szCs w:val="27"/>
      <w:lang w:eastAsia="lt-LT"/>
    </w:rPr>
  </w:style>
  <w:style w:type="character" w:customStyle="1" w:styleId="mw-headline">
    <w:name w:val="mw-headline"/>
    <w:basedOn w:val="DefaultParagraphFont"/>
    <w:rsid w:val="00BD5B7B"/>
  </w:style>
  <w:style w:type="character" w:customStyle="1" w:styleId="mw-editsection">
    <w:name w:val="mw-editsection"/>
    <w:basedOn w:val="DefaultParagraphFont"/>
    <w:rsid w:val="00BD5B7B"/>
  </w:style>
  <w:style w:type="character" w:customStyle="1" w:styleId="mw-editsection-bracket">
    <w:name w:val="mw-editsection-bracket"/>
    <w:basedOn w:val="DefaultParagraphFont"/>
    <w:rsid w:val="00BD5B7B"/>
  </w:style>
  <w:style w:type="character" w:styleId="Hyperlink">
    <w:name w:val="Hyperlink"/>
    <w:basedOn w:val="DefaultParagraphFont"/>
    <w:uiPriority w:val="99"/>
    <w:semiHidden/>
    <w:unhideWhenUsed/>
    <w:rsid w:val="00BD5B7B"/>
    <w:rPr>
      <w:color w:val="0000FF"/>
      <w:u w:val="single"/>
    </w:rPr>
  </w:style>
  <w:style w:type="character" w:customStyle="1" w:styleId="mw-editsection-divider">
    <w:name w:val="mw-editsection-divider"/>
    <w:basedOn w:val="DefaultParagraphFont"/>
    <w:rsid w:val="00BD5B7B"/>
  </w:style>
  <w:style w:type="character" w:customStyle="1" w:styleId="apple-converted-space">
    <w:name w:val="apple-converted-space"/>
    <w:basedOn w:val="DefaultParagraphFont"/>
    <w:rsid w:val="00BD5B7B"/>
  </w:style>
  <w:style w:type="paragraph" w:styleId="NormalWeb">
    <w:name w:val="Normal (Web)"/>
    <w:basedOn w:val="Normal"/>
    <w:uiPriority w:val="99"/>
    <w:unhideWhenUsed/>
    <w:rsid w:val="00BD5B7B"/>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Heading1Char">
    <w:name w:val="Heading 1 Char"/>
    <w:basedOn w:val="DefaultParagraphFont"/>
    <w:link w:val="Heading1"/>
    <w:uiPriority w:val="9"/>
    <w:rsid w:val="00385CF4"/>
    <w:rPr>
      <w:rFonts w:asciiTheme="majorHAnsi" w:eastAsiaTheme="majorEastAsia" w:hAnsiTheme="majorHAnsi" w:cstheme="majorBidi"/>
      <w:b/>
      <w:bCs/>
      <w:color w:val="365F91" w:themeColor="accent1" w:themeShade="BF"/>
      <w:sz w:val="28"/>
      <w:szCs w:val="28"/>
    </w:rPr>
  </w:style>
  <w:style w:type="character" w:customStyle="1" w:styleId="toctoggle">
    <w:name w:val="toctoggle"/>
    <w:basedOn w:val="DefaultParagraphFont"/>
    <w:rsid w:val="00385CF4"/>
  </w:style>
  <w:style w:type="character" w:customStyle="1" w:styleId="tocnumber">
    <w:name w:val="tocnumber"/>
    <w:basedOn w:val="DefaultParagraphFont"/>
    <w:rsid w:val="00385CF4"/>
  </w:style>
  <w:style w:type="character" w:customStyle="1" w:styleId="toctext">
    <w:name w:val="toctext"/>
    <w:basedOn w:val="DefaultParagraphFont"/>
    <w:rsid w:val="00385CF4"/>
  </w:style>
  <w:style w:type="paragraph" w:styleId="BalloonText">
    <w:name w:val="Balloon Text"/>
    <w:basedOn w:val="Normal"/>
    <w:link w:val="BalloonTextChar"/>
    <w:uiPriority w:val="99"/>
    <w:semiHidden/>
    <w:unhideWhenUsed/>
    <w:rsid w:val="00385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52107">
      <w:bodyDiv w:val="1"/>
      <w:marLeft w:val="0"/>
      <w:marRight w:val="0"/>
      <w:marTop w:val="0"/>
      <w:marBottom w:val="0"/>
      <w:divBdr>
        <w:top w:val="none" w:sz="0" w:space="0" w:color="auto"/>
        <w:left w:val="none" w:sz="0" w:space="0" w:color="auto"/>
        <w:bottom w:val="none" w:sz="0" w:space="0" w:color="auto"/>
        <w:right w:val="none" w:sz="0" w:space="0" w:color="auto"/>
      </w:divBdr>
      <w:divsChild>
        <w:div w:id="246690850">
          <w:marLeft w:val="0"/>
          <w:marRight w:val="0"/>
          <w:marTop w:val="0"/>
          <w:marBottom w:val="0"/>
          <w:divBdr>
            <w:top w:val="none" w:sz="0" w:space="0" w:color="auto"/>
            <w:left w:val="none" w:sz="0" w:space="0" w:color="auto"/>
            <w:bottom w:val="none" w:sz="0" w:space="0" w:color="auto"/>
            <w:right w:val="none" w:sz="0" w:space="0" w:color="auto"/>
          </w:divBdr>
        </w:div>
        <w:div w:id="633564188">
          <w:marLeft w:val="0"/>
          <w:marRight w:val="0"/>
          <w:marTop w:val="0"/>
          <w:marBottom w:val="0"/>
          <w:divBdr>
            <w:top w:val="none" w:sz="0" w:space="0" w:color="auto"/>
            <w:left w:val="none" w:sz="0" w:space="0" w:color="auto"/>
            <w:bottom w:val="none" w:sz="0" w:space="0" w:color="auto"/>
            <w:right w:val="none" w:sz="0" w:space="0" w:color="auto"/>
          </w:divBdr>
        </w:div>
        <w:div w:id="131948149">
          <w:marLeft w:val="0"/>
          <w:marRight w:val="0"/>
          <w:marTop w:val="0"/>
          <w:marBottom w:val="0"/>
          <w:divBdr>
            <w:top w:val="none" w:sz="0" w:space="0" w:color="auto"/>
            <w:left w:val="none" w:sz="0" w:space="0" w:color="auto"/>
            <w:bottom w:val="none" w:sz="0" w:space="0" w:color="auto"/>
            <w:right w:val="none" w:sz="0" w:space="0" w:color="auto"/>
          </w:divBdr>
        </w:div>
      </w:divsChild>
    </w:div>
    <w:div w:id="1183783833">
      <w:bodyDiv w:val="1"/>
      <w:marLeft w:val="0"/>
      <w:marRight w:val="0"/>
      <w:marTop w:val="0"/>
      <w:marBottom w:val="0"/>
      <w:divBdr>
        <w:top w:val="none" w:sz="0" w:space="0" w:color="auto"/>
        <w:left w:val="none" w:sz="0" w:space="0" w:color="auto"/>
        <w:bottom w:val="none" w:sz="0" w:space="0" w:color="auto"/>
        <w:right w:val="none" w:sz="0" w:space="0" w:color="auto"/>
      </w:divBdr>
    </w:div>
    <w:div w:id="2087333864">
      <w:bodyDiv w:val="1"/>
      <w:marLeft w:val="0"/>
      <w:marRight w:val="0"/>
      <w:marTop w:val="0"/>
      <w:marBottom w:val="0"/>
      <w:divBdr>
        <w:top w:val="none" w:sz="0" w:space="0" w:color="auto"/>
        <w:left w:val="none" w:sz="0" w:space="0" w:color="auto"/>
        <w:bottom w:val="none" w:sz="0" w:space="0" w:color="auto"/>
        <w:right w:val="none" w:sz="0" w:space="0" w:color="auto"/>
      </w:divBdr>
      <w:divsChild>
        <w:div w:id="1320890598">
          <w:marLeft w:val="0"/>
          <w:marRight w:val="0"/>
          <w:marTop w:val="0"/>
          <w:marBottom w:val="0"/>
          <w:divBdr>
            <w:top w:val="none" w:sz="0" w:space="0" w:color="auto"/>
            <w:left w:val="none" w:sz="0" w:space="0" w:color="auto"/>
            <w:bottom w:val="none" w:sz="0" w:space="0" w:color="auto"/>
            <w:right w:val="none" w:sz="0" w:space="0" w:color="auto"/>
          </w:divBdr>
          <w:divsChild>
            <w:div w:id="996147719">
              <w:marLeft w:val="0"/>
              <w:marRight w:val="0"/>
              <w:marTop w:val="0"/>
              <w:marBottom w:val="0"/>
              <w:divBdr>
                <w:top w:val="none" w:sz="0" w:space="0" w:color="auto"/>
                <w:left w:val="none" w:sz="0" w:space="0" w:color="auto"/>
                <w:bottom w:val="none" w:sz="0" w:space="0" w:color="auto"/>
                <w:right w:val="none" w:sz="0" w:space="0" w:color="auto"/>
              </w:divBdr>
              <w:divsChild>
                <w:div w:id="68116405">
                  <w:marLeft w:val="336"/>
                  <w:marRight w:val="0"/>
                  <w:marTop w:val="120"/>
                  <w:marBottom w:val="312"/>
                  <w:divBdr>
                    <w:top w:val="none" w:sz="0" w:space="0" w:color="auto"/>
                    <w:left w:val="none" w:sz="0" w:space="0" w:color="auto"/>
                    <w:bottom w:val="none" w:sz="0" w:space="0" w:color="auto"/>
                    <w:right w:val="none" w:sz="0" w:space="0" w:color="auto"/>
                  </w:divBdr>
                  <w:divsChild>
                    <w:div w:id="1496847028">
                      <w:marLeft w:val="0"/>
                      <w:marRight w:val="0"/>
                      <w:marTop w:val="0"/>
                      <w:marBottom w:val="0"/>
                      <w:divBdr>
                        <w:top w:val="single" w:sz="6" w:space="2" w:color="CCCCCC"/>
                        <w:left w:val="single" w:sz="6" w:space="2" w:color="CCCCCC"/>
                        <w:bottom w:val="single" w:sz="6" w:space="2" w:color="CCCCCC"/>
                        <w:right w:val="single" w:sz="6" w:space="2" w:color="CCCCCC"/>
                      </w:divBdr>
                      <w:divsChild>
                        <w:div w:id="1730692190">
                          <w:marLeft w:val="0"/>
                          <w:marRight w:val="0"/>
                          <w:marTop w:val="0"/>
                          <w:marBottom w:val="0"/>
                          <w:divBdr>
                            <w:top w:val="none" w:sz="0" w:space="0" w:color="auto"/>
                            <w:left w:val="none" w:sz="0" w:space="0" w:color="auto"/>
                            <w:bottom w:val="none" w:sz="0" w:space="0" w:color="auto"/>
                            <w:right w:val="none" w:sz="0" w:space="0" w:color="auto"/>
                          </w:divBdr>
                          <w:divsChild>
                            <w:div w:id="299000054">
                              <w:marLeft w:val="0"/>
                              <w:marRight w:val="0"/>
                              <w:marTop w:val="0"/>
                              <w:marBottom w:val="0"/>
                              <w:divBdr>
                                <w:top w:val="none" w:sz="0" w:space="0" w:color="auto"/>
                                <w:left w:val="none" w:sz="0" w:space="0" w:color="auto"/>
                                <w:bottom w:val="none" w:sz="0" w:space="0" w:color="auto"/>
                                <w:right w:val="none" w:sz="0" w:space="0" w:color="auto"/>
                              </w:divBdr>
                              <w:divsChild>
                                <w:div w:id="705520294">
                                  <w:marLeft w:val="0"/>
                                  <w:marRight w:val="0"/>
                                  <w:marTop w:val="0"/>
                                  <w:marBottom w:val="0"/>
                                  <w:divBdr>
                                    <w:top w:val="none" w:sz="0" w:space="0" w:color="auto"/>
                                    <w:left w:val="none" w:sz="0" w:space="0" w:color="auto"/>
                                    <w:bottom w:val="none" w:sz="0" w:space="0" w:color="auto"/>
                                    <w:right w:val="none" w:sz="0" w:space="0" w:color="auto"/>
                                  </w:divBdr>
                                  <w:divsChild>
                                    <w:div w:id="900596207">
                                      <w:marLeft w:val="0"/>
                                      <w:marRight w:val="0"/>
                                      <w:marTop w:val="0"/>
                                      <w:marBottom w:val="0"/>
                                      <w:divBdr>
                                        <w:top w:val="none" w:sz="0" w:space="0" w:color="auto"/>
                                        <w:left w:val="none" w:sz="0" w:space="0" w:color="auto"/>
                                        <w:bottom w:val="none" w:sz="0" w:space="0" w:color="auto"/>
                                        <w:right w:val="none" w:sz="0" w:space="0" w:color="auto"/>
                                      </w:divBdr>
                                    </w:div>
                                  </w:divsChild>
                                </w:div>
                                <w:div w:id="1157722781">
                                  <w:marLeft w:val="0"/>
                                  <w:marRight w:val="0"/>
                                  <w:marTop w:val="0"/>
                                  <w:marBottom w:val="0"/>
                                  <w:divBdr>
                                    <w:top w:val="none" w:sz="0" w:space="2" w:color="auto"/>
                                    <w:left w:val="single" w:sz="6" w:space="5" w:color="C8C8C8"/>
                                    <w:bottom w:val="single" w:sz="6" w:space="0" w:color="C8C8C8"/>
                                    <w:right w:val="none" w:sz="0" w:space="0" w:color="auto"/>
                                  </w:divBdr>
                                  <w:divsChild>
                                    <w:div w:id="337536897">
                                      <w:marLeft w:val="0"/>
                                      <w:marRight w:val="0"/>
                                      <w:marTop w:val="0"/>
                                      <w:marBottom w:val="0"/>
                                      <w:divBdr>
                                        <w:top w:val="single" w:sz="6" w:space="0" w:color="AED0EA"/>
                                        <w:left w:val="single" w:sz="6" w:space="0" w:color="AED0EA"/>
                                        <w:bottom w:val="single" w:sz="6" w:space="0" w:color="AED0EA"/>
                                        <w:right w:val="single" w:sz="6" w:space="0" w:color="AED0EA"/>
                                      </w:divBdr>
                                    </w:div>
                                    <w:div w:id="15725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21717">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wikipedia.org/wiki/Homofonija" TargetMode="External"/><Relationship Id="rId13" Type="http://schemas.openxmlformats.org/officeDocument/2006/relationships/hyperlink" Target="https://lt.wikipedia.org/w/index.php?title=Kaln%C5%B3_giesm%C4%97s&amp;action=edit&amp;redlink=1" TargetMode="External"/><Relationship Id="rId18" Type="http://schemas.openxmlformats.org/officeDocument/2006/relationships/hyperlink" Target="https://lt.wikipedia.org/w/index.php?title=Karo_dainos&amp;action=edit&amp;redlink=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lt.wikipedia.org/w/index.php?title=Vienbalsi%C5%A1kumas&amp;action=edit&amp;redlink=1" TargetMode="External"/><Relationship Id="rId12" Type="http://schemas.openxmlformats.org/officeDocument/2006/relationships/hyperlink" Target="https://lt.wikipedia.org/wiki/Pagonyb%C4%97" TargetMode="External"/><Relationship Id="rId17" Type="http://schemas.openxmlformats.org/officeDocument/2006/relationships/hyperlink" Target="https://lt.wikipedia.org/wiki/Darbo_dainos" TargetMode="External"/><Relationship Id="rId2" Type="http://schemas.openxmlformats.org/officeDocument/2006/relationships/styles" Target="styles.xml"/><Relationship Id="rId16" Type="http://schemas.openxmlformats.org/officeDocument/2006/relationships/hyperlink" Target="https://lt.wikipedia.org/w/index.php?title=Vestuvi%C5%B3_dainos&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t.wikipedia.org/wiki/Metras" TargetMode="External"/><Relationship Id="rId11" Type="http://schemas.openxmlformats.org/officeDocument/2006/relationships/hyperlink" Target="https://lt.wikipedia.org/wiki/Sutartin%C4%97" TargetMode="External"/><Relationship Id="rId5" Type="http://schemas.openxmlformats.org/officeDocument/2006/relationships/webSettings" Target="webSettings.xml"/><Relationship Id="rId15" Type="http://schemas.openxmlformats.org/officeDocument/2006/relationships/hyperlink" Target="https://lt.wikipedia.org/wiki/Lop%C5%A1in%C4%97" TargetMode="External"/><Relationship Id="rId10" Type="http://schemas.openxmlformats.org/officeDocument/2006/relationships/hyperlink" Target="https://lt.wikipedia.org/w/index.php?title=Heterofonija&amp;action=edit&amp;redlink=1" TargetMode="External"/><Relationship Id="rId19" Type="http://schemas.openxmlformats.org/officeDocument/2006/relationships/hyperlink" Target="https://lt.wikipedia.org/wiki/Pagonyb%C4%97" TargetMode="External"/><Relationship Id="rId4" Type="http://schemas.openxmlformats.org/officeDocument/2006/relationships/settings" Target="settings.xml"/><Relationship Id="rId9" Type="http://schemas.openxmlformats.org/officeDocument/2006/relationships/hyperlink" Target="https://lt.wikipedia.org/wiki/Polifonija" TargetMode="External"/><Relationship Id="rId14" Type="http://schemas.openxmlformats.org/officeDocument/2006/relationships/hyperlink" Target="https://lt.wikipedia.org/w/index.php?title=Vaik%C5%B3_daino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4317</Words>
  <Characters>2462</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2014</dc:creator>
  <cp:lastModifiedBy>2014</cp:lastModifiedBy>
  <cp:revision>8</cp:revision>
  <dcterms:created xsi:type="dcterms:W3CDTF">2016-05-01T02:33:00Z</dcterms:created>
  <dcterms:modified xsi:type="dcterms:W3CDTF">2016-06-01T17:27:00Z</dcterms:modified>
</cp:coreProperties>
</file>