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64946" w14:textId="77777777" w:rsidR="00BF790B" w:rsidRPr="006E0E56" w:rsidRDefault="00BF790B" w:rsidP="00176BFC">
      <w:pPr>
        <w:pStyle w:val="Title"/>
        <w:keepNext/>
        <w:spacing w:before="0" w:after="0" w:line="276" w:lineRule="auto"/>
        <w:ind w:left="0" w:right="0"/>
        <w:rPr>
          <w:caps/>
          <w:sz w:val="24"/>
          <w:szCs w:val="24"/>
        </w:rPr>
      </w:pPr>
      <w:r w:rsidRPr="006E0E56">
        <w:rPr>
          <w:caps/>
          <w:sz w:val="24"/>
          <w:szCs w:val="24"/>
        </w:rPr>
        <w:fldChar w:fldCharType="begin"/>
      </w:r>
      <w:r w:rsidRPr="006E0E56">
        <w:rPr>
          <w:caps/>
          <w:sz w:val="24"/>
          <w:szCs w:val="24"/>
        </w:rPr>
        <w:instrText xml:space="preserve"> DOCPROPERTY  University  \* MERGEFORMAT </w:instrText>
      </w:r>
      <w:r w:rsidRPr="006E0E56">
        <w:rPr>
          <w:caps/>
          <w:sz w:val="24"/>
          <w:szCs w:val="24"/>
        </w:rPr>
        <w:fldChar w:fldCharType="separate"/>
      </w:r>
      <w:r w:rsidR="000A4F02" w:rsidRPr="006E0E56">
        <w:rPr>
          <w:caps/>
          <w:sz w:val="24"/>
          <w:szCs w:val="24"/>
        </w:rPr>
        <w:t>Vilniaus universitetas</w:t>
      </w:r>
      <w:r w:rsidRPr="006E0E56">
        <w:rPr>
          <w:caps/>
          <w:sz w:val="24"/>
          <w:szCs w:val="24"/>
        </w:rPr>
        <w:fldChar w:fldCharType="end"/>
      </w:r>
    </w:p>
    <w:p w14:paraId="53A994A4" w14:textId="77777777" w:rsidR="00430323" w:rsidRPr="006E0E56" w:rsidRDefault="00430323" w:rsidP="00176BFC">
      <w:pPr>
        <w:spacing w:line="276" w:lineRule="auto"/>
      </w:pPr>
    </w:p>
    <w:p w14:paraId="56C5D5D3" w14:textId="77777777" w:rsidR="00BF790B" w:rsidRPr="006E0E56" w:rsidRDefault="00BF790B" w:rsidP="00176BFC">
      <w:pPr>
        <w:keepNext/>
        <w:spacing w:after="0" w:line="276" w:lineRule="auto"/>
        <w:jc w:val="center"/>
        <w:rPr>
          <w:caps/>
          <w:szCs w:val="24"/>
        </w:rPr>
      </w:pPr>
      <w:r w:rsidRPr="006E0E56">
        <w:rPr>
          <w:caps/>
          <w:szCs w:val="24"/>
        </w:rPr>
        <w:fldChar w:fldCharType="begin"/>
      </w:r>
      <w:r w:rsidRPr="006E0E56">
        <w:rPr>
          <w:caps/>
          <w:szCs w:val="24"/>
        </w:rPr>
        <w:instrText xml:space="preserve"> DOCPROPERTY  Faculty  \* MERGEFORMAT </w:instrText>
      </w:r>
      <w:r w:rsidRPr="006E0E56">
        <w:rPr>
          <w:caps/>
          <w:szCs w:val="24"/>
        </w:rPr>
        <w:fldChar w:fldCharType="separate"/>
      </w:r>
      <w:r w:rsidR="000A4F02" w:rsidRPr="006E0E56">
        <w:rPr>
          <w:caps/>
          <w:szCs w:val="24"/>
        </w:rPr>
        <w:t>Matematikos ir informatikos fakultetas</w:t>
      </w:r>
      <w:r w:rsidRPr="006E0E56">
        <w:rPr>
          <w:caps/>
          <w:szCs w:val="24"/>
        </w:rPr>
        <w:fldChar w:fldCharType="end"/>
      </w:r>
    </w:p>
    <w:p w14:paraId="7EA8DFDB" w14:textId="77777777" w:rsidR="00BF790B" w:rsidRPr="006E0E56" w:rsidRDefault="00BF790B" w:rsidP="00176BFC">
      <w:pPr>
        <w:spacing w:after="240" w:line="276" w:lineRule="auto"/>
        <w:contextualSpacing w:val="0"/>
        <w:jc w:val="center"/>
        <w:rPr>
          <w:caps/>
          <w:szCs w:val="24"/>
        </w:rPr>
      </w:pPr>
      <w:r w:rsidRPr="006E0E56">
        <w:rPr>
          <w:caps/>
          <w:szCs w:val="24"/>
        </w:rPr>
        <w:fldChar w:fldCharType="begin"/>
      </w:r>
      <w:r w:rsidRPr="006E0E56">
        <w:rPr>
          <w:caps/>
          <w:szCs w:val="24"/>
        </w:rPr>
        <w:instrText xml:space="preserve"> DOCPROPERTY  Cathedral  \* MERGEFORMAT </w:instrText>
      </w:r>
      <w:r w:rsidRPr="006E0E56">
        <w:rPr>
          <w:caps/>
          <w:szCs w:val="24"/>
        </w:rPr>
        <w:fldChar w:fldCharType="separate"/>
      </w:r>
      <w:r w:rsidR="000A4F02" w:rsidRPr="006E0E56">
        <w:rPr>
          <w:caps/>
          <w:szCs w:val="24"/>
        </w:rPr>
        <w:t>Informatikos katedra</w:t>
      </w:r>
      <w:r w:rsidRPr="006E0E56">
        <w:rPr>
          <w:caps/>
          <w:szCs w:val="24"/>
        </w:rPr>
        <w:fldChar w:fldCharType="end"/>
      </w:r>
    </w:p>
    <w:p w14:paraId="1909D545" w14:textId="4D6E7ADC" w:rsidR="000A05C8" w:rsidRPr="006E0E56" w:rsidRDefault="00CD69A9" w:rsidP="00176BFC">
      <w:pPr>
        <w:spacing w:before="1800" w:after="1800" w:line="276" w:lineRule="auto"/>
        <w:contextualSpacing w:val="0"/>
        <w:jc w:val="center"/>
        <w:rPr>
          <w:szCs w:val="24"/>
        </w:rPr>
      </w:pPr>
      <w:sdt>
        <w:sdtPr>
          <w:rPr>
            <w:caps/>
            <w:szCs w:val="24"/>
          </w:rPr>
          <w:alias w:val="Category"/>
          <w:tag w:val=""/>
          <w:id w:val="-899050239"/>
          <w:placeholder>
            <w:docPart w:val="121425A79CB848C598AEDD24076CF108"/>
          </w:placeholder>
          <w:dataBinding w:prefixMappings="xmlns:ns0='http://purl.org/dc/elements/1.1/' xmlns:ns1='http://schemas.openxmlformats.org/package/2006/metadata/core-properties' " w:xpath="/ns1:coreProperties[1]/ns1:category[1]" w:storeItemID="{6C3C8BC8-F283-45AE-878A-BAB7291924A1}"/>
          <w:text/>
        </w:sdtPr>
        <w:sdtEndPr/>
        <w:sdtContent>
          <w:r w:rsidR="0065411C">
            <w:rPr>
              <w:caps/>
              <w:szCs w:val="24"/>
            </w:rPr>
            <w:t>Praktikos ataskaita</w:t>
          </w:r>
        </w:sdtContent>
      </w:sdt>
      <w:r w:rsidR="007F142A" w:rsidRPr="006E0E56">
        <w:rPr>
          <w:szCs w:val="24"/>
        </w:rPr>
        <w:tab/>
      </w:r>
    </w:p>
    <w:p w14:paraId="7C976C2A" w14:textId="2D324D9E" w:rsidR="00A7147B" w:rsidRPr="006E0E56" w:rsidRDefault="000A05C8" w:rsidP="00176BFC">
      <w:pPr>
        <w:tabs>
          <w:tab w:val="left" w:pos="4678"/>
          <w:tab w:val="center" w:pos="8647"/>
        </w:tabs>
        <w:spacing w:line="276" w:lineRule="auto"/>
        <w:ind w:right="-142"/>
        <w:jc w:val="left"/>
        <w:rPr>
          <w:color w:val="BFBFBF" w:themeColor="background1" w:themeShade="BF"/>
          <w:spacing w:val="20"/>
          <w:szCs w:val="24"/>
        </w:rPr>
      </w:pPr>
      <w:r w:rsidRPr="006E0E56">
        <w:rPr>
          <w:szCs w:val="24"/>
        </w:rPr>
        <w:t>Praktiką atliko</w:t>
      </w:r>
      <w:r w:rsidR="00A7147B" w:rsidRPr="006E0E56">
        <w:rPr>
          <w:szCs w:val="24"/>
        </w:rPr>
        <w:t>:</w:t>
      </w:r>
      <w:r w:rsidRPr="006E0E56">
        <w:rPr>
          <w:szCs w:val="24"/>
        </w:rPr>
        <w:tab/>
        <w:t xml:space="preserve">Matematinės informatikos 4 kurso studentas </w:t>
      </w:r>
      <w:r w:rsidRPr="006E0E56">
        <w:rPr>
          <w:szCs w:val="24"/>
        </w:rPr>
        <w:br/>
      </w:r>
      <w:r w:rsidRPr="006E0E56">
        <w:rPr>
          <w:szCs w:val="24"/>
        </w:rPr>
        <w:tab/>
      </w:r>
      <w:sdt>
        <w:sdtPr>
          <w:rPr>
            <w:szCs w:val="24"/>
          </w:rPr>
          <w:alias w:val="Author"/>
          <w:tag w:val=""/>
          <w:id w:val="1174842945"/>
          <w:placeholder>
            <w:docPart w:val="B52C97E7984E42498564999733BBF317"/>
          </w:placeholder>
          <w:dataBinding w:prefixMappings="xmlns:ns0='http://purl.org/dc/elements/1.1/' xmlns:ns1='http://schemas.openxmlformats.org/package/2006/metadata/core-properties' " w:xpath="/ns1:coreProperties[1]/ns0:creator[1]" w:storeItemID="{6C3C8BC8-F283-45AE-878A-BAB7291924A1}"/>
          <w:text/>
        </w:sdtPr>
        <w:sdtEndPr/>
        <w:sdtContent>
          <w:r w:rsidR="0065411C">
            <w:rPr>
              <w:szCs w:val="24"/>
            </w:rPr>
            <w:t>Lukas Klusis</w:t>
          </w:r>
        </w:sdtContent>
      </w:sdt>
      <w:r w:rsidRPr="006E0E56">
        <w:rPr>
          <w:szCs w:val="24"/>
        </w:rPr>
        <w:t xml:space="preserve"> </w:t>
      </w:r>
      <w:r w:rsidRPr="006E0E56">
        <w:rPr>
          <w:szCs w:val="24"/>
        </w:rPr>
        <w:tab/>
      </w:r>
      <w:r w:rsidRPr="006E0E56">
        <w:rPr>
          <w:color w:val="BFBFBF" w:themeColor="background1" w:themeShade="BF"/>
          <w:spacing w:val="20"/>
          <w:szCs w:val="24"/>
        </w:rPr>
        <w:t>(parašas)</w:t>
      </w:r>
    </w:p>
    <w:p w14:paraId="7DD86496" w14:textId="77777777" w:rsidR="000A05C8" w:rsidRPr="006E0E56" w:rsidRDefault="000A05C8" w:rsidP="00176BFC">
      <w:pPr>
        <w:tabs>
          <w:tab w:val="left" w:pos="4678"/>
          <w:tab w:val="center" w:pos="8647"/>
        </w:tabs>
        <w:spacing w:line="276" w:lineRule="auto"/>
        <w:ind w:right="-142"/>
        <w:jc w:val="left"/>
        <w:rPr>
          <w:szCs w:val="24"/>
        </w:rPr>
      </w:pPr>
    </w:p>
    <w:p w14:paraId="6F00C379" w14:textId="4C9B7533" w:rsidR="000A05C8" w:rsidRPr="006E0E56" w:rsidRDefault="000A05C8" w:rsidP="00176BFC">
      <w:pPr>
        <w:tabs>
          <w:tab w:val="left" w:pos="4678"/>
          <w:tab w:val="center" w:pos="8647"/>
        </w:tabs>
        <w:spacing w:line="276" w:lineRule="auto"/>
        <w:ind w:right="-142"/>
        <w:jc w:val="left"/>
        <w:rPr>
          <w:szCs w:val="24"/>
        </w:rPr>
      </w:pPr>
      <w:r w:rsidRPr="006E0E56">
        <w:rPr>
          <w:szCs w:val="24"/>
        </w:rPr>
        <w:t>Praktikos institucija:</w:t>
      </w:r>
      <w:r w:rsidRPr="006E0E56">
        <w:rPr>
          <w:szCs w:val="24"/>
        </w:rPr>
        <w:tab/>
        <w:t>UAB „S-Group Lietuva“</w:t>
      </w:r>
    </w:p>
    <w:p w14:paraId="581D7CD2" w14:textId="0123174D" w:rsidR="002975E3" w:rsidRPr="006E0E56" w:rsidRDefault="000A05C8" w:rsidP="00176BFC">
      <w:pPr>
        <w:tabs>
          <w:tab w:val="left" w:pos="4678"/>
          <w:tab w:val="center" w:pos="8647"/>
        </w:tabs>
        <w:spacing w:line="276" w:lineRule="auto"/>
        <w:ind w:right="-142"/>
        <w:jc w:val="left"/>
        <w:rPr>
          <w:szCs w:val="24"/>
        </w:rPr>
      </w:pPr>
      <w:r w:rsidRPr="006E0E56">
        <w:rPr>
          <w:szCs w:val="24"/>
        </w:rPr>
        <w:t>Organizacijos praktikos vadovas:</w:t>
      </w:r>
      <w:r w:rsidRPr="006E0E56">
        <w:rPr>
          <w:szCs w:val="24"/>
        </w:rPr>
        <w:tab/>
      </w:r>
      <w:r w:rsidR="00050C9E">
        <w:rPr>
          <w:szCs w:val="24"/>
        </w:rPr>
        <w:t>Sistemos architektas</w:t>
      </w:r>
      <w:r w:rsidRPr="006E0E56">
        <w:rPr>
          <w:szCs w:val="24"/>
        </w:rPr>
        <w:t xml:space="preserve"> Dainius Bekeris</w:t>
      </w:r>
    </w:p>
    <w:p w14:paraId="3EF9871A" w14:textId="2BCF47C5" w:rsidR="000A05C8" w:rsidRPr="006E0E56" w:rsidRDefault="000A05C8" w:rsidP="00176BFC">
      <w:pPr>
        <w:tabs>
          <w:tab w:val="left" w:pos="4678"/>
          <w:tab w:val="right" w:leader="underscore" w:pos="7391"/>
          <w:tab w:val="center" w:pos="8647"/>
        </w:tabs>
        <w:spacing w:line="276" w:lineRule="auto"/>
        <w:ind w:right="-142"/>
        <w:jc w:val="left"/>
        <w:rPr>
          <w:szCs w:val="24"/>
        </w:rPr>
      </w:pPr>
      <w:r w:rsidRPr="006E0E56">
        <w:rPr>
          <w:szCs w:val="24"/>
        </w:rPr>
        <w:t>Organizacijos praktikos vadovo įvertinimas:</w:t>
      </w:r>
      <w:r w:rsidRPr="006E0E56">
        <w:rPr>
          <w:szCs w:val="24"/>
        </w:rPr>
        <w:tab/>
      </w:r>
      <w:r w:rsidR="007F142A" w:rsidRPr="006E0E56">
        <w:rPr>
          <w:szCs w:val="24"/>
        </w:rPr>
        <w:tab/>
      </w:r>
      <w:r w:rsidR="007F142A" w:rsidRPr="006E0E56">
        <w:rPr>
          <w:szCs w:val="24"/>
        </w:rPr>
        <w:tab/>
      </w:r>
      <w:r w:rsidR="007F142A" w:rsidRPr="006E0E56">
        <w:rPr>
          <w:color w:val="BFBFBF" w:themeColor="background1" w:themeShade="BF"/>
          <w:spacing w:val="20"/>
          <w:szCs w:val="24"/>
        </w:rPr>
        <w:t>(parašas)</w:t>
      </w:r>
    </w:p>
    <w:p w14:paraId="3CE1A9EB" w14:textId="77777777" w:rsidR="000A05C8" w:rsidRPr="006E0E56" w:rsidRDefault="000A05C8" w:rsidP="00176BFC">
      <w:pPr>
        <w:tabs>
          <w:tab w:val="left" w:pos="4678"/>
          <w:tab w:val="center" w:pos="8647"/>
        </w:tabs>
        <w:spacing w:line="276" w:lineRule="auto"/>
        <w:ind w:right="-142"/>
        <w:jc w:val="left"/>
        <w:rPr>
          <w:szCs w:val="24"/>
        </w:rPr>
      </w:pPr>
    </w:p>
    <w:p w14:paraId="7EB1A4E3" w14:textId="26D8A329" w:rsidR="000A05C8" w:rsidRPr="006E0E56" w:rsidRDefault="000A05C8" w:rsidP="00176BFC">
      <w:pPr>
        <w:tabs>
          <w:tab w:val="left" w:pos="4678"/>
          <w:tab w:val="center" w:pos="8647"/>
        </w:tabs>
        <w:spacing w:line="276" w:lineRule="auto"/>
        <w:ind w:right="-142"/>
        <w:jc w:val="left"/>
        <w:rPr>
          <w:szCs w:val="24"/>
        </w:rPr>
      </w:pPr>
      <w:r w:rsidRPr="006E0E56">
        <w:rPr>
          <w:szCs w:val="24"/>
        </w:rPr>
        <w:t>Universiteto praktikos vadovas:</w:t>
      </w:r>
      <w:r w:rsidRPr="006E0E56">
        <w:rPr>
          <w:szCs w:val="24"/>
        </w:rPr>
        <w:tab/>
      </w:r>
      <w:r w:rsidR="007F142A" w:rsidRPr="006E0E56">
        <w:rPr>
          <w:szCs w:val="24"/>
        </w:rPr>
        <w:t xml:space="preserve">asist. </w:t>
      </w:r>
      <w:r w:rsidRPr="006E0E56">
        <w:rPr>
          <w:szCs w:val="24"/>
        </w:rPr>
        <w:t xml:space="preserve">Mindaugas </w:t>
      </w:r>
      <w:proofErr w:type="spellStart"/>
      <w:r w:rsidRPr="006E0E56">
        <w:rPr>
          <w:szCs w:val="24"/>
        </w:rPr>
        <w:t>Eglinskas</w:t>
      </w:r>
      <w:proofErr w:type="spellEnd"/>
      <w:r w:rsidR="007F142A" w:rsidRPr="006E0E56">
        <w:rPr>
          <w:szCs w:val="24"/>
        </w:rPr>
        <w:tab/>
      </w:r>
      <w:r w:rsidR="007F142A" w:rsidRPr="006E0E56">
        <w:rPr>
          <w:color w:val="BFBFBF" w:themeColor="background1" w:themeShade="BF"/>
          <w:spacing w:val="20"/>
          <w:szCs w:val="24"/>
        </w:rPr>
        <w:t>(parašas)</w:t>
      </w:r>
    </w:p>
    <w:p w14:paraId="2A6D9C40" w14:textId="77777777" w:rsidR="000A05C8" w:rsidRPr="006E0E56" w:rsidRDefault="000A05C8" w:rsidP="00176BFC">
      <w:pPr>
        <w:tabs>
          <w:tab w:val="left" w:pos="4678"/>
          <w:tab w:val="center" w:pos="8222"/>
        </w:tabs>
        <w:spacing w:line="276" w:lineRule="auto"/>
        <w:ind w:right="-142"/>
        <w:jc w:val="left"/>
        <w:rPr>
          <w:szCs w:val="24"/>
        </w:rPr>
      </w:pPr>
    </w:p>
    <w:p w14:paraId="5FF821C3" w14:textId="77777777" w:rsidR="00871B97" w:rsidRPr="006E0E56" w:rsidRDefault="00871B97" w:rsidP="00176BFC">
      <w:pPr>
        <w:tabs>
          <w:tab w:val="left" w:pos="4678"/>
          <w:tab w:val="center" w:pos="8222"/>
        </w:tabs>
        <w:spacing w:line="276" w:lineRule="auto"/>
        <w:ind w:right="-142"/>
        <w:jc w:val="left"/>
        <w:rPr>
          <w:szCs w:val="24"/>
        </w:rPr>
      </w:pPr>
    </w:p>
    <w:p w14:paraId="65B4BE7C" w14:textId="77777777" w:rsidR="000A05C8" w:rsidRPr="006E0E56" w:rsidRDefault="000A05C8" w:rsidP="00176BFC">
      <w:pPr>
        <w:tabs>
          <w:tab w:val="left" w:pos="4678"/>
          <w:tab w:val="center" w:pos="8222"/>
        </w:tabs>
        <w:spacing w:line="276" w:lineRule="auto"/>
        <w:ind w:right="-142"/>
        <w:jc w:val="left"/>
        <w:rPr>
          <w:szCs w:val="24"/>
        </w:rPr>
      </w:pPr>
    </w:p>
    <w:p w14:paraId="592E915A" w14:textId="6A41EEB6" w:rsidR="000A05C8" w:rsidRPr="006E0E56" w:rsidRDefault="000A05C8" w:rsidP="00176BFC">
      <w:pPr>
        <w:tabs>
          <w:tab w:val="left" w:pos="3119"/>
          <w:tab w:val="left" w:pos="5812"/>
          <w:tab w:val="right" w:leader="underscore" w:pos="8789"/>
        </w:tabs>
        <w:spacing w:line="276" w:lineRule="auto"/>
        <w:ind w:right="-284"/>
        <w:jc w:val="left"/>
        <w:rPr>
          <w:sz w:val="22"/>
          <w:szCs w:val="24"/>
        </w:rPr>
      </w:pPr>
      <w:r w:rsidRPr="006E0E56">
        <w:rPr>
          <w:sz w:val="22"/>
          <w:szCs w:val="24"/>
        </w:rPr>
        <w:tab/>
        <w:t>Ataskaitos įteikimo data:</w:t>
      </w:r>
      <w:r w:rsidRPr="006E0E56">
        <w:rPr>
          <w:sz w:val="22"/>
          <w:szCs w:val="24"/>
        </w:rPr>
        <w:tab/>
      </w:r>
      <w:r w:rsidRPr="006E0E56">
        <w:rPr>
          <w:sz w:val="22"/>
          <w:szCs w:val="24"/>
        </w:rPr>
        <w:tab/>
      </w:r>
    </w:p>
    <w:p w14:paraId="6A8B033B" w14:textId="1C0090D9" w:rsidR="000A05C8" w:rsidRPr="006E0E56" w:rsidRDefault="000A05C8" w:rsidP="00176BFC">
      <w:pPr>
        <w:tabs>
          <w:tab w:val="left" w:pos="3119"/>
          <w:tab w:val="left" w:pos="5812"/>
          <w:tab w:val="right" w:leader="underscore" w:pos="8789"/>
        </w:tabs>
        <w:spacing w:line="276" w:lineRule="auto"/>
        <w:ind w:right="-284"/>
        <w:jc w:val="left"/>
        <w:rPr>
          <w:sz w:val="22"/>
          <w:szCs w:val="24"/>
        </w:rPr>
      </w:pPr>
      <w:r w:rsidRPr="006E0E56">
        <w:rPr>
          <w:sz w:val="22"/>
          <w:szCs w:val="24"/>
        </w:rPr>
        <w:tab/>
        <w:t>Registracijos Nr.:</w:t>
      </w:r>
      <w:r w:rsidRPr="006E0E56">
        <w:rPr>
          <w:sz w:val="22"/>
          <w:szCs w:val="24"/>
        </w:rPr>
        <w:tab/>
      </w:r>
      <w:r w:rsidRPr="006E0E56">
        <w:rPr>
          <w:sz w:val="22"/>
          <w:szCs w:val="24"/>
        </w:rPr>
        <w:tab/>
      </w:r>
    </w:p>
    <w:p w14:paraId="7207F0F5" w14:textId="09B37810" w:rsidR="000A05C8" w:rsidRPr="006E0E56" w:rsidRDefault="000A05C8" w:rsidP="00176BFC">
      <w:pPr>
        <w:tabs>
          <w:tab w:val="left" w:pos="3119"/>
          <w:tab w:val="left" w:pos="5812"/>
          <w:tab w:val="right" w:leader="underscore" w:pos="8789"/>
        </w:tabs>
        <w:spacing w:line="276" w:lineRule="auto"/>
        <w:ind w:right="-284"/>
        <w:jc w:val="left"/>
        <w:rPr>
          <w:sz w:val="22"/>
          <w:szCs w:val="24"/>
        </w:rPr>
      </w:pPr>
      <w:r w:rsidRPr="006E0E56">
        <w:rPr>
          <w:sz w:val="22"/>
          <w:szCs w:val="24"/>
        </w:rPr>
        <w:tab/>
        <w:t>Įvertinimas:</w:t>
      </w:r>
      <w:r w:rsidRPr="006E0E56">
        <w:rPr>
          <w:sz w:val="22"/>
          <w:szCs w:val="24"/>
        </w:rPr>
        <w:tab/>
      </w:r>
      <w:r w:rsidRPr="006E0E56">
        <w:rPr>
          <w:sz w:val="22"/>
          <w:szCs w:val="24"/>
        </w:rPr>
        <w:tab/>
      </w:r>
    </w:p>
    <w:p w14:paraId="35B3D0E1" w14:textId="0BDF87C4" w:rsidR="000A05C8" w:rsidRPr="006E0E56" w:rsidRDefault="000A05C8" w:rsidP="00176BFC">
      <w:pPr>
        <w:tabs>
          <w:tab w:val="center" w:pos="7279"/>
        </w:tabs>
        <w:spacing w:line="276" w:lineRule="auto"/>
        <w:jc w:val="left"/>
        <w:rPr>
          <w:color w:val="BFBFBF" w:themeColor="background1" w:themeShade="BF"/>
          <w:szCs w:val="24"/>
        </w:rPr>
      </w:pPr>
      <w:r w:rsidRPr="006E0E56">
        <w:rPr>
          <w:szCs w:val="24"/>
        </w:rPr>
        <w:tab/>
      </w:r>
      <w:r w:rsidRPr="006E0E56">
        <w:rPr>
          <w:color w:val="BFBFBF" w:themeColor="background1" w:themeShade="BF"/>
          <w:sz w:val="22"/>
          <w:szCs w:val="24"/>
        </w:rPr>
        <w:t>(data, įvertinimas, parašas)</w:t>
      </w:r>
    </w:p>
    <w:p w14:paraId="7E4A5DFA" w14:textId="77777777" w:rsidR="001A0586" w:rsidRPr="006E0E56" w:rsidRDefault="00CD69A9" w:rsidP="00176BFC">
      <w:pPr>
        <w:keepNext/>
        <w:spacing w:before="1200" w:after="0" w:line="276" w:lineRule="auto"/>
        <w:contextualSpacing w:val="0"/>
        <w:jc w:val="center"/>
        <w:rPr>
          <w:szCs w:val="24"/>
        </w:rPr>
      </w:pPr>
      <w:sdt>
        <w:sdtPr>
          <w:rPr>
            <w:szCs w:val="24"/>
          </w:rPr>
          <w:alias w:val="Company Address"/>
          <w:tag w:val=""/>
          <w:id w:val="-1387414976"/>
          <w:placeholder>
            <w:docPart w:val="301CC6C34AB142DDA07CF38A33EA6C5B"/>
          </w:placeholder>
          <w:dataBinding w:prefixMappings="xmlns:ns0='http://schemas.microsoft.com/office/2006/coverPageProps' " w:xpath="/ns0:CoverPageProperties[1]/ns0:CompanyAddress[1]" w:storeItemID="{55AF091B-3C7A-41E3-B477-F2FDAA23CFDA}"/>
          <w:text/>
        </w:sdtPr>
        <w:sdtEndPr/>
        <w:sdtContent>
          <w:r w:rsidR="0065411C">
            <w:rPr>
              <w:szCs w:val="24"/>
            </w:rPr>
            <w:t>Vilnius</w:t>
          </w:r>
        </w:sdtContent>
      </w:sdt>
    </w:p>
    <w:p w14:paraId="060429EC" w14:textId="28929846" w:rsidR="002F7D5C" w:rsidRDefault="00CD69A9" w:rsidP="00176BFC">
      <w:pPr>
        <w:pStyle w:val="AuthorDateText"/>
        <w:spacing w:after="0" w:line="276" w:lineRule="auto"/>
        <w:rPr>
          <w:lang w:val="lt-LT"/>
        </w:rPr>
      </w:pPr>
      <w:sdt>
        <w:sdtPr>
          <w:rPr>
            <w:lang w:val="lt-LT"/>
          </w:rPr>
          <w:alias w:val="Publish Date"/>
          <w:tag w:val=""/>
          <w:id w:val="767590303"/>
          <w:placeholder>
            <w:docPart w:val="B685E580A06C4B6CB0C552CF231406E4"/>
          </w:placeholder>
          <w:dataBinding w:prefixMappings="xmlns:ns0='http://schemas.microsoft.com/office/2006/coverPageProps' " w:xpath="/ns0:CoverPageProperties[1]/ns0:PublishDate[1]" w:storeItemID="{55AF091B-3C7A-41E3-B477-F2FDAA23CFDA}"/>
          <w:date w:fullDate="2015-04-30T00:00:00Z">
            <w:dateFormat w:val="yyyy-MM-dd"/>
            <w:lid w:val="lt-LT"/>
            <w:storeMappedDataAs w:val="dateTime"/>
            <w:calendar w:val="gregorian"/>
          </w:date>
        </w:sdtPr>
        <w:sdtEndPr/>
        <w:sdtContent>
          <w:r w:rsidR="0065411C">
            <w:rPr>
              <w:lang w:val="lt-LT"/>
            </w:rPr>
            <w:t>2015-04-30</w:t>
          </w:r>
        </w:sdtContent>
      </w:sdt>
    </w:p>
    <w:p w14:paraId="1AE88E86" w14:textId="77777777" w:rsidR="002F7D5C" w:rsidRDefault="002F7D5C">
      <w:pPr>
        <w:spacing w:line="276" w:lineRule="auto"/>
        <w:contextualSpacing w:val="0"/>
        <w:jc w:val="left"/>
        <w:rPr>
          <w:spacing w:val="0"/>
          <w:szCs w:val="24"/>
        </w:rPr>
      </w:pPr>
      <w:r>
        <w:br w:type="page"/>
      </w:r>
    </w:p>
    <w:p w14:paraId="5C2C3FA6" w14:textId="5CFA9470" w:rsidR="002F7D5C" w:rsidRDefault="002F7D5C">
      <w:pPr>
        <w:spacing w:line="276" w:lineRule="auto"/>
        <w:contextualSpacing w:val="0"/>
        <w:jc w:val="left"/>
        <w:rPr>
          <w:spacing w:val="0"/>
          <w:szCs w:val="24"/>
        </w:rPr>
      </w:pPr>
      <w:r>
        <w:lastRenderedPageBreak/>
        <w:br w:type="page"/>
      </w:r>
    </w:p>
    <w:p w14:paraId="141D77D7" w14:textId="77777777" w:rsidR="00E20961" w:rsidRPr="006E0E56" w:rsidRDefault="00E20961" w:rsidP="00176BFC">
      <w:pPr>
        <w:pStyle w:val="AuthorDateText"/>
        <w:spacing w:after="0" w:line="276" w:lineRule="auto"/>
        <w:rPr>
          <w:lang w:val="lt-LT"/>
        </w:rPr>
        <w:sectPr w:rsidR="00E20961" w:rsidRPr="006E0E56" w:rsidSect="00E20961">
          <w:footerReference w:type="default" r:id="rId9"/>
          <w:pgSz w:w="11907" w:h="16839" w:code="9"/>
          <w:pgMar w:top="1701" w:right="1134" w:bottom="1134" w:left="1701" w:header="709" w:footer="1134" w:gutter="0"/>
          <w:cols w:space="708"/>
          <w:docGrid w:linePitch="360"/>
        </w:sectPr>
      </w:pPr>
    </w:p>
    <w:p w14:paraId="68C8FE00" w14:textId="77777777" w:rsidR="00E20961" w:rsidRPr="006E0E56" w:rsidRDefault="00E20961" w:rsidP="00176BFC">
      <w:pPr>
        <w:pStyle w:val="TOCHeading"/>
        <w:numPr>
          <w:ilvl w:val="0"/>
          <w:numId w:val="0"/>
        </w:numPr>
        <w:spacing w:line="276" w:lineRule="auto"/>
        <w:rPr>
          <w:szCs w:val="24"/>
          <w:lang w:val="lt-LT"/>
        </w:rPr>
      </w:pPr>
    </w:p>
    <w:sdt>
      <w:sdtPr>
        <w:id w:val="-74356368"/>
        <w:docPartObj>
          <w:docPartGallery w:val="Table of Contents"/>
          <w:docPartUnique/>
        </w:docPartObj>
      </w:sdtPr>
      <w:sdtEndPr>
        <w:rPr>
          <w:b/>
          <w:bCs/>
          <w:noProof/>
        </w:rPr>
      </w:sdtEndPr>
      <w:sdtContent>
        <w:p w14:paraId="01C539D8" w14:textId="77777777" w:rsidR="001A0586" w:rsidRPr="006E0E56" w:rsidRDefault="001A0586" w:rsidP="00176BFC">
          <w:pPr>
            <w:spacing w:line="276" w:lineRule="auto"/>
            <w:contextualSpacing w:val="0"/>
            <w:jc w:val="left"/>
            <w:rPr>
              <w:rStyle w:val="PageHeaderChar"/>
            </w:rPr>
          </w:pPr>
          <w:r w:rsidRPr="006E0E56">
            <w:rPr>
              <w:rStyle w:val="PageHeaderChar"/>
            </w:rPr>
            <w:t>Turinys</w:t>
          </w:r>
        </w:p>
        <w:p w14:paraId="165FF715" w14:textId="77777777" w:rsidR="002F7D5C" w:rsidRDefault="001A0586">
          <w:pPr>
            <w:pStyle w:val="TOC1"/>
            <w:tabs>
              <w:tab w:val="left" w:pos="480"/>
              <w:tab w:val="right" w:leader="dot" w:pos="9062"/>
            </w:tabs>
            <w:rPr>
              <w:rFonts w:asciiTheme="minorHAnsi" w:hAnsiTheme="minorHAnsi"/>
              <w:noProof/>
              <w:spacing w:val="0"/>
              <w:kern w:val="0"/>
              <w:sz w:val="22"/>
              <w:lang w:val="en-US" w:bidi="ar-SA"/>
            </w:rPr>
          </w:pPr>
          <w:r w:rsidRPr="006E0E56">
            <w:fldChar w:fldCharType="begin"/>
          </w:r>
          <w:r w:rsidRPr="006E0E56">
            <w:instrText xml:space="preserve"> TOC \o "1-3" \h \z \u </w:instrText>
          </w:r>
          <w:r w:rsidRPr="006E0E56">
            <w:fldChar w:fldCharType="separate"/>
          </w:r>
          <w:hyperlink w:anchor="_Toc418149959" w:history="1">
            <w:r w:rsidR="002F7D5C" w:rsidRPr="006F06C7">
              <w:rPr>
                <w:rStyle w:val="Hyperlink"/>
                <w:noProof/>
              </w:rPr>
              <w:t>1</w:t>
            </w:r>
            <w:r w:rsidR="002F7D5C">
              <w:rPr>
                <w:rFonts w:asciiTheme="minorHAnsi" w:hAnsiTheme="minorHAnsi"/>
                <w:noProof/>
                <w:spacing w:val="0"/>
                <w:kern w:val="0"/>
                <w:sz w:val="22"/>
                <w:lang w:val="en-US" w:bidi="ar-SA"/>
              </w:rPr>
              <w:tab/>
            </w:r>
            <w:r w:rsidR="002F7D5C" w:rsidRPr="006F06C7">
              <w:rPr>
                <w:rStyle w:val="Hyperlink"/>
                <w:noProof/>
              </w:rPr>
              <w:t>Įmonė</w:t>
            </w:r>
            <w:r w:rsidR="002F7D5C">
              <w:rPr>
                <w:noProof/>
                <w:webHidden/>
              </w:rPr>
              <w:tab/>
            </w:r>
            <w:r w:rsidR="002F7D5C">
              <w:rPr>
                <w:noProof/>
                <w:webHidden/>
              </w:rPr>
              <w:fldChar w:fldCharType="begin"/>
            </w:r>
            <w:r w:rsidR="002F7D5C">
              <w:rPr>
                <w:noProof/>
                <w:webHidden/>
              </w:rPr>
              <w:instrText xml:space="preserve"> PAGEREF _Toc418149959 \h </w:instrText>
            </w:r>
            <w:r w:rsidR="002F7D5C">
              <w:rPr>
                <w:noProof/>
                <w:webHidden/>
              </w:rPr>
            </w:r>
            <w:r w:rsidR="002F7D5C">
              <w:rPr>
                <w:noProof/>
                <w:webHidden/>
              </w:rPr>
              <w:fldChar w:fldCharType="separate"/>
            </w:r>
            <w:r w:rsidR="002F7D5C">
              <w:rPr>
                <w:noProof/>
                <w:webHidden/>
              </w:rPr>
              <w:t>4</w:t>
            </w:r>
            <w:r w:rsidR="002F7D5C">
              <w:rPr>
                <w:noProof/>
                <w:webHidden/>
              </w:rPr>
              <w:fldChar w:fldCharType="end"/>
            </w:r>
          </w:hyperlink>
        </w:p>
        <w:p w14:paraId="7A96A4A9" w14:textId="77777777" w:rsidR="002F7D5C" w:rsidRDefault="002F7D5C">
          <w:pPr>
            <w:pStyle w:val="TOC2"/>
            <w:tabs>
              <w:tab w:val="left" w:pos="880"/>
              <w:tab w:val="right" w:leader="dot" w:pos="9062"/>
            </w:tabs>
            <w:rPr>
              <w:rFonts w:asciiTheme="minorHAnsi" w:hAnsiTheme="minorHAnsi"/>
              <w:noProof/>
              <w:spacing w:val="0"/>
              <w:kern w:val="0"/>
              <w:sz w:val="22"/>
              <w:lang w:val="en-US" w:bidi="ar-SA"/>
            </w:rPr>
          </w:pPr>
          <w:hyperlink w:anchor="_Toc418149960" w:history="1">
            <w:r w:rsidRPr="006F06C7">
              <w:rPr>
                <w:rStyle w:val="Hyperlink"/>
                <w:noProof/>
              </w:rPr>
              <w:t>1.1</w:t>
            </w:r>
            <w:r>
              <w:rPr>
                <w:rFonts w:asciiTheme="minorHAnsi" w:hAnsiTheme="minorHAnsi"/>
                <w:noProof/>
                <w:spacing w:val="0"/>
                <w:kern w:val="0"/>
                <w:sz w:val="22"/>
                <w:lang w:val="en-US" w:bidi="ar-SA"/>
              </w:rPr>
              <w:tab/>
            </w:r>
            <w:r w:rsidRPr="006F06C7">
              <w:rPr>
                <w:rStyle w:val="Hyperlink"/>
                <w:noProof/>
              </w:rPr>
              <w:t>Apie įmonę</w:t>
            </w:r>
            <w:r>
              <w:rPr>
                <w:noProof/>
                <w:webHidden/>
              </w:rPr>
              <w:tab/>
            </w:r>
            <w:r>
              <w:rPr>
                <w:noProof/>
                <w:webHidden/>
              </w:rPr>
              <w:fldChar w:fldCharType="begin"/>
            </w:r>
            <w:r>
              <w:rPr>
                <w:noProof/>
                <w:webHidden/>
              </w:rPr>
              <w:instrText xml:space="preserve"> PAGEREF _Toc418149960 \h </w:instrText>
            </w:r>
            <w:r>
              <w:rPr>
                <w:noProof/>
                <w:webHidden/>
              </w:rPr>
            </w:r>
            <w:r>
              <w:rPr>
                <w:noProof/>
                <w:webHidden/>
              </w:rPr>
              <w:fldChar w:fldCharType="separate"/>
            </w:r>
            <w:r>
              <w:rPr>
                <w:noProof/>
                <w:webHidden/>
              </w:rPr>
              <w:t>4</w:t>
            </w:r>
            <w:r>
              <w:rPr>
                <w:noProof/>
                <w:webHidden/>
              </w:rPr>
              <w:fldChar w:fldCharType="end"/>
            </w:r>
          </w:hyperlink>
        </w:p>
        <w:p w14:paraId="0037E4E7" w14:textId="77777777" w:rsidR="002F7D5C" w:rsidRDefault="002F7D5C">
          <w:pPr>
            <w:pStyle w:val="TOC2"/>
            <w:tabs>
              <w:tab w:val="left" w:pos="880"/>
              <w:tab w:val="right" w:leader="dot" w:pos="9062"/>
            </w:tabs>
            <w:rPr>
              <w:rFonts w:asciiTheme="minorHAnsi" w:hAnsiTheme="minorHAnsi"/>
              <w:noProof/>
              <w:spacing w:val="0"/>
              <w:kern w:val="0"/>
              <w:sz w:val="22"/>
              <w:lang w:val="en-US" w:bidi="ar-SA"/>
            </w:rPr>
          </w:pPr>
          <w:hyperlink w:anchor="_Toc418149961" w:history="1">
            <w:r w:rsidRPr="006F06C7">
              <w:rPr>
                <w:rStyle w:val="Hyperlink"/>
                <w:noProof/>
              </w:rPr>
              <w:t>1.2</w:t>
            </w:r>
            <w:r>
              <w:rPr>
                <w:rFonts w:asciiTheme="minorHAnsi" w:hAnsiTheme="minorHAnsi"/>
                <w:noProof/>
                <w:spacing w:val="0"/>
                <w:kern w:val="0"/>
                <w:sz w:val="22"/>
                <w:lang w:val="en-US" w:bidi="ar-SA"/>
              </w:rPr>
              <w:tab/>
            </w:r>
            <w:r w:rsidRPr="006F06C7">
              <w:rPr>
                <w:rStyle w:val="Hyperlink"/>
                <w:noProof/>
              </w:rPr>
              <w:t>Darbo sąlygos</w:t>
            </w:r>
            <w:r>
              <w:rPr>
                <w:noProof/>
                <w:webHidden/>
              </w:rPr>
              <w:tab/>
            </w:r>
            <w:r>
              <w:rPr>
                <w:noProof/>
                <w:webHidden/>
              </w:rPr>
              <w:fldChar w:fldCharType="begin"/>
            </w:r>
            <w:r>
              <w:rPr>
                <w:noProof/>
                <w:webHidden/>
              </w:rPr>
              <w:instrText xml:space="preserve"> PAGEREF _Toc418149961 \h </w:instrText>
            </w:r>
            <w:r>
              <w:rPr>
                <w:noProof/>
                <w:webHidden/>
              </w:rPr>
            </w:r>
            <w:r>
              <w:rPr>
                <w:noProof/>
                <w:webHidden/>
              </w:rPr>
              <w:fldChar w:fldCharType="separate"/>
            </w:r>
            <w:r>
              <w:rPr>
                <w:noProof/>
                <w:webHidden/>
              </w:rPr>
              <w:t>4</w:t>
            </w:r>
            <w:r>
              <w:rPr>
                <w:noProof/>
                <w:webHidden/>
              </w:rPr>
              <w:fldChar w:fldCharType="end"/>
            </w:r>
          </w:hyperlink>
        </w:p>
        <w:p w14:paraId="7B552EFB" w14:textId="77777777" w:rsidR="002F7D5C" w:rsidRDefault="002F7D5C">
          <w:pPr>
            <w:pStyle w:val="TOC1"/>
            <w:tabs>
              <w:tab w:val="left" w:pos="480"/>
              <w:tab w:val="right" w:leader="dot" w:pos="9062"/>
            </w:tabs>
            <w:rPr>
              <w:rFonts w:asciiTheme="minorHAnsi" w:hAnsiTheme="minorHAnsi"/>
              <w:noProof/>
              <w:spacing w:val="0"/>
              <w:kern w:val="0"/>
              <w:sz w:val="22"/>
              <w:lang w:val="en-US" w:bidi="ar-SA"/>
            </w:rPr>
          </w:pPr>
          <w:hyperlink w:anchor="_Toc418149962" w:history="1">
            <w:r w:rsidRPr="006F06C7">
              <w:rPr>
                <w:rStyle w:val="Hyperlink"/>
                <w:noProof/>
              </w:rPr>
              <w:t>2</w:t>
            </w:r>
            <w:r>
              <w:rPr>
                <w:rFonts w:asciiTheme="minorHAnsi" w:hAnsiTheme="minorHAnsi"/>
                <w:noProof/>
                <w:spacing w:val="0"/>
                <w:kern w:val="0"/>
                <w:sz w:val="22"/>
                <w:lang w:val="en-US" w:bidi="ar-SA"/>
              </w:rPr>
              <w:tab/>
            </w:r>
            <w:r w:rsidRPr="006F06C7">
              <w:rPr>
                <w:rStyle w:val="Hyperlink"/>
                <w:noProof/>
              </w:rPr>
              <w:t>Įvadas</w:t>
            </w:r>
            <w:r>
              <w:rPr>
                <w:noProof/>
                <w:webHidden/>
              </w:rPr>
              <w:tab/>
            </w:r>
            <w:r>
              <w:rPr>
                <w:noProof/>
                <w:webHidden/>
              </w:rPr>
              <w:fldChar w:fldCharType="begin"/>
            </w:r>
            <w:r>
              <w:rPr>
                <w:noProof/>
                <w:webHidden/>
              </w:rPr>
              <w:instrText xml:space="preserve"> PAGEREF _Toc418149962 \h </w:instrText>
            </w:r>
            <w:r>
              <w:rPr>
                <w:noProof/>
                <w:webHidden/>
              </w:rPr>
            </w:r>
            <w:r>
              <w:rPr>
                <w:noProof/>
                <w:webHidden/>
              </w:rPr>
              <w:fldChar w:fldCharType="separate"/>
            </w:r>
            <w:r>
              <w:rPr>
                <w:noProof/>
                <w:webHidden/>
              </w:rPr>
              <w:t>6</w:t>
            </w:r>
            <w:r>
              <w:rPr>
                <w:noProof/>
                <w:webHidden/>
              </w:rPr>
              <w:fldChar w:fldCharType="end"/>
            </w:r>
          </w:hyperlink>
        </w:p>
        <w:p w14:paraId="0DF854D0" w14:textId="77777777" w:rsidR="002F7D5C" w:rsidRDefault="002F7D5C">
          <w:pPr>
            <w:pStyle w:val="TOC2"/>
            <w:tabs>
              <w:tab w:val="left" w:pos="880"/>
              <w:tab w:val="right" w:leader="dot" w:pos="9062"/>
            </w:tabs>
            <w:rPr>
              <w:rFonts w:asciiTheme="minorHAnsi" w:hAnsiTheme="minorHAnsi"/>
              <w:noProof/>
              <w:spacing w:val="0"/>
              <w:kern w:val="0"/>
              <w:sz w:val="22"/>
              <w:lang w:val="en-US" w:bidi="ar-SA"/>
            </w:rPr>
          </w:pPr>
          <w:hyperlink w:anchor="_Toc418149963" w:history="1">
            <w:r w:rsidRPr="006F06C7">
              <w:rPr>
                <w:rStyle w:val="Hyperlink"/>
                <w:noProof/>
              </w:rPr>
              <w:t>2.1</w:t>
            </w:r>
            <w:r>
              <w:rPr>
                <w:rFonts w:asciiTheme="minorHAnsi" w:hAnsiTheme="minorHAnsi"/>
                <w:noProof/>
                <w:spacing w:val="0"/>
                <w:kern w:val="0"/>
                <w:sz w:val="22"/>
                <w:lang w:val="en-US" w:bidi="ar-SA"/>
              </w:rPr>
              <w:tab/>
            </w:r>
            <w:r w:rsidRPr="006F06C7">
              <w:rPr>
                <w:rStyle w:val="Hyperlink"/>
                <w:noProof/>
              </w:rPr>
              <w:t>Produktas GEOSECMA</w:t>
            </w:r>
            <w:r>
              <w:rPr>
                <w:noProof/>
                <w:webHidden/>
              </w:rPr>
              <w:tab/>
            </w:r>
            <w:r>
              <w:rPr>
                <w:noProof/>
                <w:webHidden/>
              </w:rPr>
              <w:fldChar w:fldCharType="begin"/>
            </w:r>
            <w:r>
              <w:rPr>
                <w:noProof/>
                <w:webHidden/>
              </w:rPr>
              <w:instrText xml:space="preserve"> PAGEREF _Toc418149963 \h </w:instrText>
            </w:r>
            <w:r>
              <w:rPr>
                <w:noProof/>
                <w:webHidden/>
              </w:rPr>
            </w:r>
            <w:r>
              <w:rPr>
                <w:noProof/>
                <w:webHidden/>
              </w:rPr>
              <w:fldChar w:fldCharType="separate"/>
            </w:r>
            <w:r>
              <w:rPr>
                <w:noProof/>
                <w:webHidden/>
              </w:rPr>
              <w:t>6</w:t>
            </w:r>
            <w:r>
              <w:rPr>
                <w:noProof/>
                <w:webHidden/>
              </w:rPr>
              <w:fldChar w:fldCharType="end"/>
            </w:r>
          </w:hyperlink>
        </w:p>
        <w:p w14:paraId="0ADA7A92" w14:textId="77777777" w:rsidR="002F7D5C" w:rsidRDefault="002F7D5C">
          <w:pPr>
            <w:pStyle w:val="TOC2"/>
            <w:tabs>
              <w:tab w:val="left" w:pos="880"/>
              <w:tab w:val="right" w:leader="dot" w:pos="9062"/>
            </w:tabs>
            <w:rPr>
              <w:rFonts w:asciiTheme="minorHAnsi" w:hAnsiTheme="minorHAnsi"/>
              <w:noProof/>
              <w:spacing w:val="0"/>
              <w:kern w:val="0"/>
              <w:sz w:val="22"/>
              <w:lang w:val="en-US" w:bidi="ar-SA"/>
            </w:rPr>
          </w:pPr>
          <w:hyperlink w:anchor="_Toc418149964" w:history="1">
            <w:r w:rsidRPr="006F06C7">
              <w:rPr>
                <w:rStyle w:val="Hyperlink"/>
                <w:noProof/>
              </w:rPr>
              <w:t>2.2</w:t>
            </w:r>
            <w:r>
              <w:rPr>
                <w:rFonts w:asciiTheme="minorHAnsi" w:hAnsiTheme="minorHAnsi"/>
                <w:noProof/>
                <w:spacing w:val="0"/>
                <w:kern w:val="0"/>
                <w:sz w:val="22"/>
                <w:lang w:val="en-US" w:bidi="ar-SA"/>
              </w:rPr>
              <w:tab/>
            </w:r>
            <w:r w:rsidRPr="006F06C7">
              <w:rPr>
                <w:rStyle w:val="Hyperlink"/>
                <w:noProof/>
              </w:rPr>
              <w:t>Darbo tikslai</w:t>
            </w:r>
            <w:r>
              <w:rPr>
                <w:noProof/>
                <w:webHidden/>
              </w:rPr>
              <w:tab/>
            </w:r>
            <w:r>
              <w:rPr>
                <w:noProof/>
                <w:webHidden/>
              </w:rPr>
              <w:fldChar w:fldCharType="begin"/>
            </w:r>
            <w:r>
              <w:rPr>
                <w:noProof/>
                <w:webHidden/>
              </w:rPr>
              <w:instrText xml:space="preserve"> PAGEREF _Toc418149964 \h </w:instrText>
            </w:r>
            <w:r>
              <w:rPr>
                <w:noProof/>
                <w:webHidden/>
              </w:rPr>
            </w:r>
            <w:r>
              <w:rPr>
                <w:noProof/>
                <w:webHidden/>
              </w:rPr>
              <w:fldChar w:fldCharType="separate"/>
            </w:r>
            <w:r>
              <w:rPr>
                <w:noProof/>
                <w:webHidden/>
              </w:rPr>
              <w:t>7</w:t>
            </w:r>
            <w:r>
              <w:rPr>
                <w:noProof/>
                <w:webHidden/>
              </w:rPr>
              <w:fldChar w:fldCharType="end"/>
            </w:r>
          </w:hyperlink>
        </w:p>
        <w:p w14:paraId="7A9CDFB1" w14:textId="77777777" w:rsidR="002F7D5C" w:rsidRDefault="002F7D5C">
          <w:pPr>
            <w:pStyle w:val="TOC1"/>
            <w:tabs>
              <w:tab w:val="left" w:pos="480"/>
              <w:tab w:val="right" w:leader="dot" w:pos="9062"/>
            </w:tabs>
            <w:rPr>
              <w:rFonts w:asciiTheme="minorHAnsi" w:hAnsiTheme="minorHAnsi"/>
              <w:noProof/>
              <w:spacing w:val="0"/>
              <w:kern w:val="0"/>
              <w:sz w:val="22"/>
              <w:lang w:val="en-US" w:bidi="ar-SA"/>
            </w:rPr>
          </w:pPr>
          <w:hyperlink w:anchor="_Toc418149965" w:history="1">
            <w:r w:rsidRPr="006F06C7">
              <w:rPr>
                <w:rStyle w:val="Hyperlink"/>
                <w:noProof/>
              </w:rPr>
              <w:t>3</w:t>
            </w:r>
            <w:r>
              <w:rPr>
                <w:rFonts w:asciiTheme="minorHAnsi" w:hAnsiTheme="minorHAnsi"/>
                <w:noProof/>
                <w:spacing w:val="0"/>
                <w:kern w:val="0"/>
                <w:sz w:val="22"/>
                <w:lang w:val="en-US" w:bidi="ar-SA"/>
              </w:rPr>
              <w:tab/>
            </w:r>
            <w:r w:rsidRPr="006F06C7">
              <w:rPr>
                <w:rStyle w:val="Hyperlink"/>
                <w:noProof/>
              </w:rPr>
              <w:t>Įgyvendinimas</w:t>
            </w:r>
            <w:r>
              <w:rPr>
                <w:noProof/>
                <w:webHidden/>
              </w:rPr>
              <w:tab/>
            </w:r>
            <w:r>
              <w:rPr>
                <w:noProof/>
                <w:webHidden/>
              </w:rPr>
              <w:fldChar w:fldCharType="begin"/>
            </w:r>
            <w:r>
              <w:rPr>
                <w:noProof/>
                <w:webHidden/>
              </w:rPr>
              <w:instrText xml:space="preserve"> PAGEREF _Toc418149965 \h </w:instrText>
            </w:r>
            <w:r>
              <w:rPr>
                <w:noProof/>
                <w:webHidden/>
              </w:rPr>
            </w:r>
            <w:r>
              <w:rPr>
                <w:noProof/>
                <w:webHidden/>
              </w:rPr>
              <w:fldChar w:fldCharType="separate"/>
            </w:r>
            <w:r>
              <w:rPr>
                <w:noProof/>
                <w:webHidden/>
              </w:rPr>
              <w:t>7</w:t>
            </w:r>
            <w:r>
              <w:rPr>
                <w:noProof/>
                <w:webHidden/>
              </w:rPr>
              <w:fldChar w:fldCharType="end"/>
            </w:r>
          </w:hyperlink>
        </w:p>
        <w:p w14:paraId="6F3E9364" w14:textId="77777777" w:rsidR="002F7D5C" w:rsidRDefault="002F7D5C">
          <w:pPr>
            <w:pStyle w:val="TOC2"/>
            <w:tabs>
              <w:tab w:val="left" w:pos="880"/>
              <w:tab w:val="right" w:leader="dot" w:pos="9062"/>
            </w:tabs>
            <w:rPr>
              <w:rFonts w:asciiTheme="minorHAnsi" w:hAnsiTheme="minorHAnsi"/>
              <w:noProof/>
              <w:spacing w:val="0"/>
              <w:kern w:val="0"/>
              <w:sz w:val="22"/>
              <w:lang w:val="en-US" w:bidi="ar-SA"/>
            </w:rPr>
          </w:pPr>
          <w:hyperlink w:anchor="_Toc418149966" w:history="1">
            <w:r w:rsidRPr="006F06C7">
              <w:rPr>
                <w:rStyle w:val="Hyperlink"/>
                <w:noProof/>
              </w:rPr>
              <w:t>3.1</w:t>
            </w:r>
            <w:r>
              <w:rPr>
                <w:rFonts w:asciiTheme="minorHAnsi" w:hAnsiTheme="minorHAnsi"/>
                <w:noProof/>
                <w:spacing w:val="0"/>
                <w:kern w:val="0"/>
                <w:sz w:val="22"/>
                <w:lang w:val="en-US" w:bidi="ar-SA"/>
              </w:rPr>
              <w:tab/>
            </w:r>
            <w:r w:rsidRPr="006F06C7">
              <w:rPr>
                <w:rStyle w:val="Hyperlink"/>
                <w:noProof/>
              </w:rPr>
              <w:t>Teorija ir literatūra</w:t>
            </w:r>
            <w:r>
              <w:rPr>
                <w:noProof/>
                <w:webHidden/>
              </w:rPr>
              <w:tab/>
            </w:r>
            <w:r>
              <w:rPr>
                <w:noProof/>
                <w:webHidden/>
              </w:rPr>
              <w:fldChar w:fldCharType="begin"/>
            </w:r>
            <w:r>
              <w:rPr>
                <w:noProof/>
                <w:webHidden/>
              </w:rPr>
              <w:instrText xml:space="preserve"> PAGEREF _Toc418149966 \h </w:instrText>
            </w:r>
            <w:r>
              <w:rPr>
                <w:noProof/>
                <w:webHidden/>
              </w:rPr>
            </w:r>
            <w:r>
              <w:rPr>
                <w:noProof/>
                <w:webHidden/>
              </w:rPr>
              <w:fldChar w:fldCharType="separate"/>
            </w:r>
            <w:r>
              <w:rPr>
                <w:noProof/>
                <w:webHidden/>
              </w:rPr>
              <w:t>7</w:t>
            </w:r>
            <w:r>
              <w:rPr>
                <w:noProof/>
                <w:webHidden/>
              </w:rPr>
              <w:fldChar w:fldCharType="end"/>
            </w:r>
          </w:hyperlink>
        </w:p>
        <w:p w14:paraId="4EA95A8A" w14:textId="77777777" w:rsidR="002F7D5C" w:rsidRDefault="002F7D5C">
          <w:pPr>
            <w:pStyle w:val="TOC2"/>
            <w:tabs>
              <w:tab w:val="left" w:pos="880"/>
              <w:tab w:val="right" w:leader="dot" w:pos="9062"/>
            </w:tabs>
            <w:rPr>
              <w:rFonts w:asciiTheme="minorHAnsi" w:hAnsiTheme="minorHAnsi"/>
              <w:noProof/>
              <w:spacing w:val="0"/>
              <w:kern w:val="0"/>
              <w:sz w:val="22"/>
              <w:lang w:val="en-US" w:bidi="ar-SA"/>
            </w:rPr>
          </w:pPr>
          <w:hyperlink w:anchor="_Toc418149967" w:history="1">
            <w:r w:rsidRPr="006F06C7">
              <w:rPr>
                <w:rStyle w:val="Hyperlink"/>
                <w:noProof/>
              </w:rPr>
              <w:t>3.2</w:t>
            </w:r>
            <w:r>
              <w:rPr>
                <w:rFonts w:asciiTheme="minorHAnsi" w:hAnsiTheme="minorHAnsi"/>
                <w:noProof/>
                <w:spacing w:val="0"/>
                <w:kern w:val="0"/>
                <w:sz w:val="22"/>
                <w:lang w:val="en-US" w:bidi="ar-SA"/>
              </w:rPr>
              <w:tab/>
            </w:r>
            <w:r w:rsidRPr="006F06C7">
              <w:rPr>
                <w:rStyle w:val="Hyperlink"/>
                <w:noProof/>
              </w:rPr>
              <w:t>Vykdymo eiga</w:t>
            </w:r>
            <w:r>
              <w:rPr>
                <w:noProof/>
                <w:webHidden/>
              </w:rPr>
              <w:tab/>
            </w:r>
            <w:r>
              <w:rPr>
                <w:noProof/>
                <w:webHidden/>
              </w:rPr>
              <w:fldChar w:fldCharType="begin"/>
            </w:r>
            <w:r>
              <w:rPr>
                <w:noProof/>
                <w:webHidden/>
              </w:rPr>
              <w:instrText xml:space="preserve"> PAGEREF _Toc418149967 \h </w:instrText>
            </w:r>
            <w:r>
              <w:rPr>
                <w:noProof/>
                <w:webHidden/>
              </w:rPr>
            </w:r>
            <w:r>
              <w:rPr>
                <w:noProof/>
                <w:webHidden/>
              </w:rPr>
              <w:fldChar w:fldCharType="separate"/>
            </w:r>
            <w:r>
              <w:rPr>
                <w:noProof/>
                <w:webHidden/>
              </w:rPr>
              <w:t>9</w:t>
            </w:r>
            <w:r>
              <w:rPr>
                <w:noProof/>
                <w:webHidden/>
              </w:rPr>
              <w:fldChar w:fldCharType="end"/>
            </w:r>
          </w:hyperlink>
        </w:p>
        <w:p w14:paraId="520339AC" w14:textId="77777777" w:rsidR="002F7D5C" w:rsidRDefault="002F7D5C">
          <w:pPr>
            <w:pStyle w:val="TOC3"/>
            <w:tabs>
              <w:tab w:val="left" w:pos="1320"/>
              <w:tab w:val="right" w:leader="dot" w:pos="9062"/>
            </w:tabs>
            <w:rPr>
              <w:rFonts w:asciiTheme="minorHAnsi" w:hAnsiTheme="minorHAnsi"/>
              <w:noProof/>
              <w:spacing w:val="0"/>
              <w:kern w:val="0"/>
              <w:sz w:val="22"/>
              <w:lang w:val="en-US" w:bidi="ar-SA"/>
            </w:rPr>
          </w:pPr>
          <w:hyperlink w:anchor="_Toc418149968" w:history="1">
            <w:r w:rsidRPr="006F06C7">
              <w:rPr>
                <w:rStyle w:val="Hyperlink"/>
                <w:noProof/>
              </w:rPr>
              <w:t>3.2.1</w:t>
            </w:r>
            <w:r>
              <w:rPr>
                <w:rFonts w:asciiTheme="minorHAnsi" w:hAnsiTheme="minorHAnsi"/>
                <w:noProof/>
                <w:spacing w:val="0"/>
                <w:kern w:val="0"/>
                <w:sz w:val="22"/>
                <w:lang w:val="en-US" w:bidi="ar-SA"/>
              </w:rPr>
              <w:tab/>
            </w:r>
            <w:r w:rsidRPr="006F06C7">
              <w:rPr>
                <w:rStyle w:val="Hyperlink"/>
                <w:noProof/>
              </w:rPr>
              <w:t>Pradinė situacija</w:t>
            </w:r>
            <w:r>
              <w:rPr>
                <w:noProof/>
                <w:webHidden/>
              </w:rPr>
              <w:tab/>
            </w:r>
            <w:r>
              <w:rPr>
                <w:noProof/>
                <w:webHidden/>
              </w:rPr>
              <w:fldChar w:fldCharType="begin"/>
            </w:r>
            <w:r>
              <w:rPr>
                <w:noProof/>
                <w:webHidden/>
              </w:rPr>
              <w:instrText xml:space="preserve"> PAGEREF _Toc418149968 \h </w:instrText>
            </w:r>
            <w:r>
              <w:rPr>
                <w:noProof/>
                <w:webHidden/>
              </w:rPr>
            </w:r>
            <w:r>
              <w:rPr>
                <w:noProof/>
                <w:webHidden/>
              </w:rPr>
              <w:fldChar w:fldCharType="separate"/>
            </w:r>
            <w:r>
              <w:rPr>
                <w:noProof/>
                <w:webHidden/>
              </w:rPr>
              <w:t>9</w:t>
            </w:r>
            <w:r>
              <w:rPr>
                <w:noProof/>
                <w:webHidden/>
              </w:rPr>
              <w:fldChar w:fldCharType="end"/>
            </w:r>
          </w:hyperlink>
        </w:p>
        <w:p w14:paraId="60C857A5" w14:textId="77777777" w:rsidR="002F7D5C" w:rsidRDefault="002F7D5C">
          <w:pPr>
            <w:pStyle w:val="TOC3"/>
            <w:tabs>
              <w:tab w:val="left" w:pos="1320"/>
              <w:tab w:val="right" w:leader="dot" w:pos="9062"/>
            </w:tabs>
            <w:rPr>
              <w:rFonts w:asciiTheme="minorHAnsi" w:hAnsiTheme="minorHAnsi"/>
              <w:noProof/>
              <w:spacing w:val="0"/>
              <w:kern w:val="0"/>
              <w:sz w:val="22"/>
              <w:lang w:val="en-US" w:bidi="ar-SA"/>
            </w:rPr>
          </w:pPr>
          <w:hyperlink w:anchor="_Toc418149969" w:history="1">
            <w:r w:rsidRPr="006F06C7">
              <w:rPr>
                <w:rStyle w:val="Hyperlink"/>
                <w:noProof/>
              </w:rPr>
              <w:t>3.2.2</w:t>
            </w:r>
            <w:r>
              <w:rPr>
                <w:rFonts w:asciiTheme="minorHAnsi" w:hAnsiTheme="minorHAnsi"/>
                <w:noProof/>
                <w:spacing w:val="0"/>
                <w:kern w:val="0"/>
                <w:sz w:val="22"/>
                <w:lang w:val="en-US" w:bidi="ar-SA"/>
              </w:rPr>
              <w:tab/>
            </w:r>
            <w:r w:rsidRPr="006F06C7">
              <w:rPr>
                <w:rStyle w:val="Hyperlink"/>
                <w:noProof/>
              </w:rPr>
              <w:t>Modulio atnaujinimas</w:t>
            </w:r>
            <w:r>
              <w:rPr>
                <w:noProof/>
                <w:webHidden/>
              </w:rPr>
              <w:tab/>
            </w:r>
            <w:r>
              <w:rPr>
                <w:noProof/>
                <w:webHidden/>
              </w:rPr>
              <w:fldChar w:fldCharType="begin"/>
            </w:r>
            <w:r>
              <w:rPr>
                <w:noProof/>
                <w:webHidden/>
              </w:rPr>
              <w:instrText xml:space="preserve"> PAGEREF _Toc418149969 \h </w:instrText>
            </w:r>
            <w:r>
              <w:rPr>
                <w:noProof/>
                <w:webHidden/>
              </w:rPr>
            </w:r>
            <w:r>
              <w:rPr>
                <w:noProof/>
                <w:webHidden/>
              </w:rPr>
              <w:fldChar w:fldCharType="separate"/>
            </w:r>
            <w:r>
              <w:rPr>
                <w:noProof/>
                <w:webHidden/>
              </w:rPr>
              <w:t>10</w:t>
            </w:r>
            <w:r>
              <w:rPr>
                <w:noProof/>
                <w:webHidden/>
              </w:rPr>
              <w:fldChar w:fldCharType="end"/>
            </w:r>
          </w:hyperlink>
        </w:p>
        <w:p w14:paraId="00D73ED2" w14:textId="77777777" w:rsidR="002F7D5C" w:rsidRDefault="002F7D5C">
          <w:pPr>
            <w:pStyle w:val="TOC3"/>
            <w:tabs>
              <w:tab w:val="left" w:pos="1320"/>
              <w:tab w:val="right" w:leader="dot" w:pos="9062"/>
            </w:tabs>
            <w:rPr>
              <w:rFonts w:asciiTheme="minorHAnsi" w:hAnsiTheme="minorHAnsi"/>
              <w:noProof/>
              <w:spacing w:val="0"/>
              <w:kern w:val="0"/>
              <w:sz w:val="22"/>
              <w:lang w:val="en-US" w:bidi="ar-SA"/>
            </w:rPr>
          </w:pPr>
          <w:hyperlink w:anchor="_Toc418149970" w:history="1">
            <w:r w:rsidRPr="006F06C7">
              <w:rPr>
                <w:rStyle w:val="Hyperlink"/>
                <w:noProof/>
              </w:rPr>
              <w:t>3.2.3</w:t>
            </w:r>
            <w:r>
              <w:rPr>
                <w:rFonts w:asciiTheme="minorHAnsi" w:hAnsiTheme="minorHAnsi"/>
                <w:noProof/>
                <w:spacing w:val="0"/>
                <w:kern w:val="0"/>
                <w:sz w:val="22"/>
                <w:lang w:val="en-US" w:bidi="ar-SA"/>
              </w:rPr>
              <w:tab/>
            </w:r>
            <w:r w:rsidRPr="006F06C7">
              <w:rPr>
                <w:rStyle w:val="Hyperlink"/>
                <w:noProof/>
              </w:rPr>
              <w:t>Testavimas</w:t>
            </w:r>
            <w:r>
              <w:rPr>
                <w:noProof/>
                <w:webHidden/>
              </w:rPr>
              <w:tab/>
            </w:r>
            <w:r>
              <w:rPr>
                <w:noProof/>
                <w:webHidden/>
              </w:rPr>
              <w:fldChar w:fldCharType="begin"/>
            </w:r>
            <w:r>
              <w:rPr>
                <w:noProof/>
                <w:webHidden/>
              </w:rPr>
              <w:instrText xml:space="preserve"> PAGEREF _Toc418149970 \h </w:instrText>
            </w:r>
            <w:r>
              <w:rPr>
                <w:noProof/>
                <w:webHidden/>
              </w:rPr>
            </w:r>
            <w:r>
              <w:rPr>
                <w:noProof/>
                <w:webHidden/>
              </w:rPr>
              <w:fldChar w:fldCharType="separate"/>
            </w:r>
            <w:r>
              <w:rPr>
                <w:noProof/>
                <w:webHidden/>
              </w:rPr>
              <w:t>11</w:t>
            </w:r>
            <w:r>
              <w:rPr>
                <w:noProof/>
                <w:webHidden/>
              </w:rPr>
              <w:fldChar w:fldCharType="end"/>
            </w:r>
          </w:hyperlink>
        </w:p>
        <w:p w14:paraId="5C91A4A7" w14:textId="77777777" w:rsidR="002F7D5C" w:rsidRDefault="002F7D5C">
          <w:pPr>
            <w:pStyle w:val="TOC1"/>
            <w:tabs>
              <w:tab w:val="left" w:pos="480"/>
              <w:tab w:val="right" w:leader="dot" w:pos="9062"/>
            </w:tabs>
            <w:rPr>
              <w:rFonts w:asciiTheme="minorHAnsi" w:hAnsiTheme="minorHAnsi"/>
              <w:noProof/>
              <w:spacing w:val="0"/>
              <w:kern w:val="0"/>
              <w:sz w:val="22"/>
              <w:lang w:val="en-US" w:bidi="ar-SA"/>
            </w:rPr>
          </w:pPr>
          <w:hyperlink w:anchor="_Toc418149971" w:history="1">
            <w:r w:rsidRPr="006F06C7">
              <w:rPr>
                <w:rStyle w:val="Hyperlink"/>
                <w:noProof/>
              </w:rPr>
              <w:t>4</w:t>
            </w:r>
            <w:r>
              <w:rPr>
                <w:rFonts w:asciiTheme="minorHAnsi" w:hAnsiTheme="minorHAnsi"/>
                <w:noProof/>
                <w:spacing w:val="0"/>
                <w:kern w:val="0"/>
                <w:sz w:val="22"/>
                <w:lang w:val="en-US" w:bidi="ar-SA"/>
              </w:rPr>
              <w:tab/>
            </w:r>
            <w:r w:rsidRPr="006F06C7">
              <w:rPr>
                <w:rStyle w:val="Hyperlink"/>
                <w:noProof/>
              </w:rPr>
              <w:t>Išvados</w:t>
            </w:r>
            <w:r>
              <w:rPr>
                <w:noProof/>
                <w:webHidden/>
              </w:rPr>
              <w:tab/>
            </w:r>
            <w:r>
              <w:rPr>
                <w:noProof/>
                <w:webHidden/>
              </w:rPr>
              <w:fldChar w:fldCharType="begin"/>
            </w:r>
            <w:r>
              <w:rPr>
                <w:noProof/>
                <w:webHidden/>
              </w:rPr>
              <w:instrText xml:space="preserve"> PAGEREF _Toc418149971 \h </w:instrText>
            </w:r>
            <w:r>
              <w:rPr>
                <w:noProof/>
                <w:webHidden/>
              </w:rPr>
            </w:r>
            <w:r>
              <w:rPr>
                <w:noProof/>
                <w:webHidden/>
              </w:rPr>
              <w:fldChar w:fldCharType="separate"/>
            </w:r>
            <w:r>
              <w:rPr>
                <w:noProof/>
                <w:webHidden/>
              </w:rPr>
              <w:t>11</w:t>
            </w:r>
            <w:r>
              <w:rPr>
                <w:noProof/>
                <w:webHidden/>
              </w:rPr>
              <w:fldChar w:fldCharType="end"/>
            </w:r>
          </w:hyperlink>
        </w:p>
        <w:p w14:paraId="5A667482" w14:textId="77777777" w:rsidR="002F7D5C" w:rsidRDefault="002F7D5C">
          <w:pPr>
            <w:pStyle w:val="TOC2"/>
            <w:tabs>
              <w:tab w:val="left" w:pos="880"/>
              <w:tab w:val="right" w:leader="dot" w:pos="9062"/>
            </w:tabs>
            <w:rPr>
              <w:rFonts w:asciiTheme="minorHAnsi" w:hAnsiTheme="minorHAnsi"/>
              <w:noProof/>
              <w:spacing w:val="0"/>
              <w:kern w:val="0"/>
              <w:sz w:val="22"/>
              <w:lang w:val="en-US" w:bidi="ar-SA"/>
            </w:rPr>
          </w:pPr>
          <w:hyperlink w:anchor="_Toc418149972" w:history="1">
            <w:r w:rsidRPr="006F06C7">
              <w:rPr>
                <w:rStyle w:val="Hyperlink"/>
                <w:noProof/>
              </w:rPr>
              <w:t>4.1</w:t>
            </w:r>
            <w:r>
              <w:rPr>
                <w:rFonts w:asciiTheme="minorHAnsi" w:hAnsiTheme="minorHAnsi"/>
                <w:noProof/>
                <w:spacing w:val="0"/>
                <w:kern w:val="0"/>
                <w:sz w:val="22"/>
                <w:lang w:val="en-US" w:bidi="ar-SA"/>
              </w:rPr>
              <w:tab/>
            </w:r>
            <w:r w:rsidRPr="006F06C7">
              <w:rPr>
                <w:rStyle w:val="Hyperlink"/>
                <w:noProof/>
              </w:rPr>
              <w:t>Pasiekti rezultatai</w:t>
            </w:r>
            <w:r>
              <w:rPr>
                <w:noProof/>
                <w:webHidden/>
              </w:rPr>
              <w:tab/>
            </w:r>
            <w:r>
              <w:rPr>
                <w:noProof/>
                <w:webHidden/>
              </w:rPr>
              <w:fldChar w:fldCharType="begin"/>
            </w:r>
            <w:r>
              <w:rPr>
                <w:noProof/>
                <w:webHidden/>
              </w:rPr>
              <w:instrText xml:space="preserve"> PAGEREF _Toc418149972 \h </w:instrText>
            </w:r>
            <w:r>
              <w:rPr>
                <w:noProof/>
                <w:webHidden/>
              </w:rPr>
            </w:r>
            <w:r>
              <w:rPr>
                <w:noProof/>
                <w:webHidden/>
              </w:rPr>
              <w:fldChar w:fldCharType="separate"/>
            </w:r>
            <w:r>
              <w:rPr>
                <w:noProof/>
                <w:webHidden/>
              </w:rPr>
              <w:t>11</w:t>
            </w:r>
            <w:r>
              <w:rPr>
                <w:noProof/>
                <w:webHidden/>
              </w:rPr>
              <w:fldChar w:fldCharType="end"/>
            </w:r>
          </w:hyperlink>
        </w:p>
        <w:p w14:paraId="27907C5D" w14:textId="77777777" w:rsidR="002F7D5C" w:rsidRDefault="002F7D5C">
          <w:pPr>
            <w:pStyle w:val="TOC2"/>
            <w:tabs>
              <w:tab w:val="left" w:pos="880"/>
              <w:tab w:val="right" w:leader="dot" w:pos="9062"/>
            </w:tabs>
            <w:rPr>
              <w:rFonts w:asciiTheme="minorHAnsi" w:hAnsiTheme="minorHAnsi"/>
              <w:noProof/>
              <w:spacing w:val="0"/>
              <w:kern w:val="0"/>
              <w:sz w:val="22"/>
              <w:lang w:val="en-US" w:bidi="ar-SA"/>
            </w:rPr>
          </w:pPr>
          <w:hyperlink w:anchor="_Toc418149973" w:history="1">
            <w:r w:rsidRPr="006F06C7">
              <w:rPr>
                <w:rStyle w:val="Hyperlink"/>
                <w:noProof/>
              </w:rPr>
              <w:t>4.2</w:t>
            </w:r>
            <w:r>
              <w:rPr>
                <w:rFonts w:asciiTheme="minorHAnsi" w:hAnsiTheme="minorHAnsi"/>
                <w:noProof/>
                <w:spacing w:val="0"/>
                <w:kern w:val="0"/>
                <w:sz w:val="22"/>
                <w:lang w:val="en-US" w:bidi="ar-SA"/>
              </w:rPr>
              <w:tab/>
            </w:r>
            <w:r w:rsidRPr="006F06C7">
              <w:rPr>
                <w:rStyle w:val="Hyperlink"/>
                <w:noProof/>
              </w:rPr>
              <w:t>Privalumai ir trūkumai</w:t>
            </w:r>
            <w:r>
              <w:rPr>
                <w:noProof/>
                <w:webHidden/>
              </w:rPr>
              <w:tab/>
            </w:r>
            <w:r>
              <w:rPr>
                <w:noProof/>
                <w:webHidden/>
              </w:rPr>
              <w:fldChar w:fldCharType="begin"/>
            </w:r>
            <w:r>
              <w:rPr>
                <w:noProof/>
                <w:webHidden/>
              </w:rPr>
              <w:instrText xml:space="preserve"> PAGEREF _Toc418149973 \h </w:instrText>
            </w:r>
            <w:r>
              <w:rPr>
                <w:noProof/>
                <w:webHidden/>
              </w:rPr>
            </w:r>
            <w:r>
              <w:rPr>
                <w:noProof/>
                <w:webHidden/>
              </w:rPr>
              <w:fldChar w:fldCharType="separate"/>
            </w:r>
            <w:r>
              <w:rPr>
                <w:noProof/>
                <w:webHidden/>
              </w:rPr>
              <w:t>12</w:t>
            </w:r>
            <w:r>
              <w:rPr>
                <w:noProof/>
                <w:webHidden/>
              </w:rPr>
              <w:fldChar w:fldCharType="end"/>
            </w:r>
          </w:hyperlink>
        </w:p>
        <w:p w14:paraId="67A8BB69" w14:textId="77777777" w:rsidR="001A0586" w:rsidRPr="006E0E56" w:rsidRDefault="001A0586" w:rsidP="00176BFC">
          <w:pPr>
            <w:spacing w:line="276" w:lineRule="auto"/>
          </w:pPr>
          <w:r w:rsidRPr="006E0E56">
            <w:rPr>
              <w:b/>
              <w:bCs/>
              <w:noProof/>
            </w:rPr>
            <w:fldChar w:fldCharType="end"/>
          </w:r>
        </w:p>
      </w:sdtContent>
    </w:sdt>
    <w:p w14:paraId="4F2A8C8D" w14:textId="77777777" w:rsidR="00E20961" w:rsidRPr="006E0E56" w:rsidRDefault="00E20961" w:rsidP="00176BFC">
      <w:pPr>
        <w:spacing w:line="276" w:lineRule="auto"/>
        <w:contextualSpacing w:val="0"/>
        <w:jc w:val="left"/>
        <w:rPr>
          <w:rFonts w:eastAsiaTheme="majorEastAsia" w:cstheme="majorBidi"/>
          <w:b/>
          <w:szCs w:val="24"/>
        </w:rPr>
        <w:sectPr w:rsidR="00E20961" w:rsidRPr="006E0E56" w:rsidSect="00E20961">
          <w:headerReference w:type="even" r:id="rId10"/>
          <w:headerReference w:type="default" r:id="rId11"/>
          <w:footerReference w:type="even" r:id="rId12"/>
          <w:pgSz w:w="11907" w:h="16839" w:code="9"/>
          <w:pgMar w:top="1701" w:right="1134" w:bottom="1134" w:left="1701" w:header="709" w:footer="1134" w:gutter="0"/>
          <w:cols w:space="708"/>
          <w:docGrid w:linePitch="360"/>
        </w:sectPr>
      </w:pPr>
    </w:p>
    <w:p w14:paraId="2E5EDC29" w14:textId="38103E55" w:rsidR="002E22C5" w:rsidRPr="006E0E56" w:rsidRDefault="005D4EC5" w:rsidP="00EA7ED2">
      <w:pPr>
        <w:pStyle w:val="Heading1"/>
        <w:rPr>
          <w:lang w:val="lt-LT"/>
        </w:rPr>
      </w:pPr>
      <w:bookmarkStart w:id="0" w:name="_Toc418149959"/>
      <w:r w:rsidRPr="006E0E56">
        <w:rPr>
          <w:lang w:val="lt-LT"/>
        </w:rPr>
        <w:lastRenderedPageBreak/>
        <w:t>Įmonė</w:t>
      </w:r>
      <w:bookmarkEnd w:id="0"/>
    </w:p>
    <w:p w14:paraId="7C7B69B4" w14:textId="25931827" w:rsidR="005D4EC5" w:rsidRPr="006E0E56" w:rsidRDefault="005D4EC5" w:rsidP="00EA7ED2">
      <w:pPr>
        <w:pStyle w:val="Heading2"/>
        <w:rPr>
          <w:lang w:val="lt-LT"/>
        </w:rPr>
      </w:pPr>
      <w:bookmarkStart w:id="1" w:name="_Toc418149960"/>
      <w:r w:rsidRPr="006E0E56">
        <w:rPr>
          <w:lang w:val="lt-LT"/>
        </w:rPr>
        <w:t>Apie įmonę</w:t>
      </w:r>
      <w:bookmarkEnd w:id="1"/>
    </w:p>
    <w:p w14:paraId="5137A368" w14:textId="3F7A0FDB" w:rsidR="005D4EC5" w:rsidRPr="006E0E56" w:rsidRDefault="002F77A6" w:rsidP="00EA7ED2">
      <w:pPr>
        <w:spacing w:line="276" w:lineRule="auto"/>
        <w:ind w:firstLine="720"/>
        <w:rPr>
          <w:rFonts w:cs="Times New Roman"/>
          <w:szCs w:val="24"/>
        </w:rPr>
      </w:pPr>
      <w:r w:rsidRPr="006E0E56">
        <w:rPr>
          <w:rFonts w:cs="Times New Roman"/>
          <w:szCs w:val="24"/>
        </w:rPr>
        <w:t>S-Group</w:t>
      </w:r>
      <w:r w:rsidR="005D4EC5" w:rsidRPr="006E0E56">
        <w:rPr>
          <w:rFonts w:cs="Times New Roman"/>
          <w:szCs w:val="24"/>
        </w:rPr>
        <w:t xml:space="preserve"> grupė, įkurta 1981 metais, kartu apjungia pagrindinę įmonę Švedijoje </w:t>
      </w:r>
      <w:r w:rsidRPr="006E0E56">
        <w:rPr>
          <w:rFonts w:cs="Times New Roman"/>
          <w:szCs w:val="24"/>
        </w:rPr>
        <w:t>–</w:t>
      </w:r>
      <w:r w:rsidR="005D4EC5" w:rsidRPr="006E0E56">
        <w:rPr>
          <w:rFonts w:cs="Times New Roman"/>
          <w:szCs w:val="24"/>
        </w:rPr>
        <w:t xml:space="preserve"> </w:t>
      </w:r>
      <w:r w:rsidRPr="006E0E56">
        <w:rPr>
          <w:rFonts w:cs="Times New Roman"/>
          <w:szCs w:val="24"/>
        </w:rPr>
        <w:br/>
        <w:t xml:space="preserve">S-Group </w:t>
      </w:r>
      <w:proofErr w:type="spellStart"/>
      <w:r w:rsidRPr="006E0E56">
        <w:rPr>
          <w:rFonts w:cs="Times New Roman"/>
          <w:szCs w:val="24"/>
        </w:rPr>
        <w:t>Solutions</w:t>
      </w:r>
      <w:proofErr w:type="spellEnd"/>
      <w:r w:rsidRPr="006E0E56">
        <w:rPr>
          <w:rFonts w:cs="Times New Roman"/>
          <w:szCs w:val="24"/>
        </w:rPr>
        <w:t xml:space="preserve"> </w:t>
      </w:r>
      <w:r w:rsidR="005D4EC5" w:rsidRPr="006E0E56">
        <w:rPr>
          <w:rFonts w:cs="Times New Roman"/>
          <w:szCs w:val="24"/>
        </w:rPr>
        <w:t>AB ir dvi dukterines įmones Lenkijoje ir Lietuvoje.</w:t>
      </w:r>
    </w:p>
    <w:p w14:paraId="5E84A785" w14:textId="77777777" w:rsidR="005D4EC5" w:rsidRPr="006E0E56" w:rsidRDefault="005D4EC5" w:rsidP="00EA7ED2">
      <w:pPr>
        <w:spacing w:line="276" w:lineRule="auto"/>
        <w:ind w:firstLine="720"/>
        <w:rPr>
          <w:rFonts w:cs="Times New Roman"/>
          <w:szCs w:val="24"/>
        </w:rPr>
      </w:pPr>
      <w:r w:rsidRPr="006E0E56">
        <w:rPr>
          <w:rFonts w:cs="Times New Roman"/>
          <w:szCs w:val="24"/>
        </w:rPr>
        <w:t>Veiklos idėja siekiama tiekti sprendimų spartą ir kokybę užtikrinančią techninės informacijos valdymo sistemą ir susijusias paslaugas, planavimo, projektavimo, statybos ir technines infrastruktūras eksploatuojančioms organizacijoms ir įmonėms.</w:t>
      </w:r>
    </w:p>
    <w:p w14:paraId="221B71E2" w14:textId="77777777" w:rsidR="005D4EC5" w:rsidRPr="006E0E56" w:rsidRDefault="005D4EC5" w:rsidP="00EA7ED2">
      <w:pPr>
        <w:spacing w:line="276" w:lineRule="auto"/>
        <w:ind w:firstLine="720"/>
        <w:rPr>
          <w:rFonts w:cs="Times New Roman"/>
          <w:szCs w:val="24"/>
        </w:rPr>
      </w:pPr>
      <w:r w:rsidRPr="006E0E56">
        <w:rPr>
          <w:rFonts w:cs="Times New Roman"/>
          <w:szCs w:val="24"/>
        </w:rPr>
        <w:t xml:space="preserve">Kompanijos sukurta techninių infrastruktūrų informacijos valdymo sistema </w:t>
      </w:r>
      <w:r w:rsidRPr="006E0E56">
        <w:rPr>
          <w:rFonts w:cs="Times New Roman"/>
          <w:bCs/>
          <w:szCs w:val="24"/>
        </w:rPr>
        <w:t>GEOSECMA</w:t>
      </w:r>
      <w:r w:rsidRPr="006E0E56">
        <w:rPr>
          <w:rFonts w:cs="Times New Roman"/>
          <w:szCs w:val="24"/>
        </w:rPr>
        <w:t>, užtikrino bendrovei lyderio pozicijas tarp Švedijos programinės įrangos kompanijų, diegiančių šiuolaikines techninių infrastruktūrų vystymo informacines technologijas.</w:t>
      </w:r>
    </w:p>
    <w:p w14:paraId="11ECB968" w14:textId="03035BB8" w:rsidR="005D4EC5" w:rsidRPr="006E0E56" w:rsidRDefault="005D4EC5" w:rsidP="00EA7ED2">
      <w:pPr>
        <w:spacing w:line="276" w:lineRule="auto"/>
        <w:ind w:firstLine="720"/>
        <w:rPr>
          <w:rFonts w:cs="Times New Roman"/>
          <w:szCs w:val="24"/>
        </w:rPr>
      </w:pPr>
      <w:r w:rsidRPr="006E0E56">
        <w:rPr>
          <w:rFonts w:cs="Times New Roman"/>
          <w:szCs w:val="24"/>
        </w:rPr>
        <w:t xml:space="preserve">Nuolatinių bendradarbiavimo ryšių palaikymas tarp prekybinių skyrių, galutinių vartotojų ir veiklos partnerių tokių kaip Nacionalinė Švedijos kelių direkcija, Nacionalinė Švedijos geodezijos tarnyba, </w:t>
      </w:r>
      <w:r w:rsidR="002F77A6" w:rsidRPr="006E0E56">
        <w:rPr>
          <w:rFonts w:cs="Times New Roman"/>
          <w:szCs w:val="24"/>
        </w:rPr>
        <w:t>„</w:t>
      </w:r>
      <w:proofErr w:type="spellStart"/>
      <w:r w:rsidR="002F77A6" w:rsidRPr="006E0E56">
        <w:rPr>
          <w:rFonts w:cs="Times New Roman"/>
          <w:szCs w:val="24"/>
        </w:rPr>
        <w:t>TietoEnator</w:t>
      </w:r>
      <w:proofErr w:type="spellEnd"/>
      <w:r w:rsidR="002F77A6" w:rsidRPr="006E0E56">
        <w:rPr>
          <w:rFonts w:cs="Times New Roman"/>
          <w:szCs w:val="24"/>
        </w:rPr>
        <w:t>“</w:t>
      </w:r>
      <w:r w:rsidRPr="006E0E56">
        <w:rPr>
          <w:rFonts w:cs="Times New Roman"/>
          <w:szCs w:val="24"/>
        </w:rPr>
        <w:t xml:space="preserve">, </w:t>
      </w:r>
      <w:r w:rsidR="002F77A6" w:rsidRPr="006E0E56">
        <w:rPr>
          <w:rFonts w:cs="Times New Roman"/>
          <w:szCs w:val="24"/>
        </w:rPr>
        <w:t>„PROSONA“, „</w:t>
      </w:r>
      <w:proofErr w:type="spellStart"/>
      <w:r w:rsidR="002F77A6" w:rsidRPr="006E0E56">
        <w:rPr>
          <w:rFonts w:cs="Times New Roman"/>
          <w:szCs w:val="24"/>
        </w:rPr>
        <w:t>Eurosys</w:t>
      </w:r>
      <w:proofErr w:type="spellEnd"/>
      <w:r w:rsidR="002F77A6" w:rsidRPr="006E0E56">
        <w:rPr>
          <w:rFonts w:cs="Times New Roman"/>
          <w:szCs w:val="24"/>
        </w:rPr>
        <w:t xml:space="preserve">“ ir </w:t>
      </w:r>
      <w:r w:rsidR="002F77A6" w:rsidRPr="006E0E56">
        <w:rPr>
          <w:rFonts w:cs="Times New Roman"/>
          <w:szCs w:val="24"/>
        </w:rPr>
        <w:br/>
        <w:t xml:space="preserve">„EDP </w:t>
      </w:r>
      <w:proofErr w:type="spellStart"/>
      <w:r w:rsidR="002F77A6" w:rsidRPr="006E0E56">
        <w:rPr>
          <w:rFonts w:cs="Times New Roman"/>
          <w:szCs w:val="24"/>
        </w:rPr>
        <w:t>Consult</w:t>
      </w:r>
      <w:proofErr w:type="spellEnd"/>
      <w:r w:rsidR="002F77A6" w:rsidRPr="006E0E56">
        <w:rPr>
          <w:rFonts w:cs="Times New Roman"/>
          <w:szCs w:val="24"/>
        </w:rPr>
        <w:t>“</w:t>
      </w:r>
      <w:r w:rsidRPr="006E0E56">
        <w:rPr>
          <w:rStyle w:val="apple-converted-space"/>
          <w:rFonts w:cs="Times New Roman"/>
          <w:color w:val="000000"/>
          <w:szCs w:val="24"/>
        </w:rPr>
        <w:t> </w:t>
      </w:r>
      <w:r w:rsidRPr="006E0E56">
        <w:rPr>
          <w:rFonts w:cs="Times New Roman"/>
          <w:szCs w:val="24"/>
        </w:rPr>
        <w:t>leidžia planuoti programinėje įrangoje taikomų metodų ir technologijų vystymo gaires.</w:t>
      </w:r>
    </w:p>
    <w:p w14:paraId="41917724" w14:textId="32E26043" w:rsidR="005D4EC5" w:rsidRPr="006E0E56" w:rsidRDefault="002F77A6" w:rsidP="00EA7ED2">
      <w:pPr>
        <w:spacing w:line="276" w:lineRule="auto"/>
        <w:ind w:firstLine="720"/>
        <w:rPr>
          <w:rFonts w:cs="Times New Roman"/>
          <w:szCs w:val="24"/>
        </w:rPr>
      </w:pPr>
      <w:r w:rsidRPr="006E0E56">
        <w:rPr>
          <w:rFonts w:cs="Times New Roman"/>
          <w:szCs w:val="24"/>
        </w:rPr>
        <w:t>S-Group</w:t>
      </w:r>
      <w:r w:rsidR="005D4EC5" w:rsidRPr="006E0E56">
        <w:rPr>
          <w:rFonts w:cs="Times New Roman"/>
          <w:szCs w:val="24"/>
        </w:rPr>
        <w:t xml:space="preserve"> veiklos kryptis Švedijos, Lenkijos ir Lietuvos filialuose apjungia bendrai teikiamos paslaugų rūšys: konsultacijos, apmokymai, diegimai, palaikymas projektų įgyvendinimo metu ir programinių modulių kūrimas.</w:t>
      </w:r>
      <w:r w:rsidRPr="006E0E56">
        <w:rPr>
          <w:rFonts w:cs="Times New Roman"/>
          <w:szCs w:val="24"/>
        </w:rPr>
        <w:t xml:space="preserve"> </w:t>
      </w:r>
      <w:r w:rsidR="005D4EC5" w:rsidRPr="006E0E56">
        <w:rPr>
          <w:rFonts w:cs="Times New Roman"/>
          <w:szCs w:val="24"/>
        </w:rPr>
        <w:t xml:space="preserve">Programinės įrangos prekyba Švedijos rinkoje yra koordinuojama bendrovės biurų Karlskrona, </w:t>
      </w:r>
      <w:proofErr w:type="spellStart"/>
      <w:r w:rsidR="005D4EC5" w:rsidRPr="006E0E56">
        <w:rPr>
          <w:rFonts w:cs="Times New Roman"/>
          <w:szCs w:val="24"/>
        </w:rPr>
        <w:t>Växjö</w:t>
      </w:r>
      <w:proofErr w:type="spellEnd"/>
      <w:r w:rsidR="005D4EC5" w:rsidRPr="006E0E56">
        <w:rPr>
          <w:rFonts w:cs="Times New Roman"/>
          <w:szCs w:val="24"/>
        </w:rPr>
        <w:t xml:space="preserve"> ir </w:t>
      </w:r>
      <w:proofErr w:type="spellStart"/>
      <w:r w:rsidR="005D4EC5" w:rsidRPr="006E0E56">
        <w:rPr>
          <w:rFonts w:cs="Times New Roman"/>
          <w:szCs w:val="24"/>
        </w:rPr>
        <w:t>Eskilstunos</w:t>
      </w:r>
      <w:proofErr w:type="spellEnd"/>
      <w:r w:rsidR="005D4EC5" w:rsidRPr="006E0E56">
        <w:rPr>
          <w:rFonts w:cs="Times New Roman"/>
          <w:szCs w:val="24"/>
        </w:rPr>
        <w:t xml:space="preserve"> miestuose, o taip pat atstovybių Stokholme bei </w:t>
      </w:r>
      <w:proofErr w:type="spellStart"/>
      <w:r w:rsidR="005D4EC5" w:rsidRPr="006E0E56">
        <w:rPr>
          <w:rFonts w:cs="Times New Roman"/>
          <w:szCs w:val="24"/>
        </w:rPr>
        <w:t>Goteburge</w:t>
      </w:r>
      <w:proofErr w:type="spellEnd"/>
      <w:r w:rsidR="005D4EC5" w:rsidRPr="006E0E56">
        <w:rPr>
          <w:rFonts w:cs="Times New Roman"/>
          <w:szCs w:val="24"/>
        </w:rPr>
        <w:t>.</w:t>
      </w:r>
    </w:p>
    <w:p w14:paraId="54723AB6" w14:textId="062BE001" w:rsidR="005D4EC5" w:rsidRPr="006E0E56" w:rsidRDefault="005D4EC5" w:rsidP="00EA7ED2">
      <w:pPr>
        <w:spacing w:line="276" w:lineRule="auto"/>
        <w:ind w:firstLine="720"/>
        <w:rPr>
          <w:rFonts w:eastAsiaTheme="majorEastAsia" w:cs="Times New Roman"/>
          <w:b/>
          <w:bCs/>
          <w:color w:val="4F81BD" w:themeColor="accent1"/>
          <w:szCs w:val="24"/>
        </w:rPr>
      </w:pPr>
      <w:r w:rsidRPr="006E0E56">
        <w:rPr>
          <w:rFonts w:cs="Times New Roman"/>
          <w:szCs w:val="24"/>
        </w:rPr>
        <w:t>Pagrindinę vartotojų grupę sudaro savivaldybių sk</w:t>
      </w:r>
      <w:r w:rsidR="002F77A6" w:rsidRPr="006E0E56">
        <w:rPr>
          <w:rFonts w:cs="Times New Roman"/>
          <w:szCs w:val="24"/>
        </w:rPr>
        <w:t xml:space="preserve">yriai, specializuojantys gatvių, </w:t>
      </w:r>
      <w:r w:rsidRPr="006E0E56">
        <w:rPr>
          <w:rFonts w:cs="Times New Roman"/>
          <w:szCs w:val="24"/>
        </w:rPr>
        <w:t>kelių tinklų ir inžinerinių komunikacijų eksploatacijoje, automobilių transporto eismo planavime, parkų ir kitų rekreacinių zonų priežiūroje ir nekilnojamo turto apskaitoje. Daugiau negu 100 Švedijos sav</w:t>
      </w:r>
      <w:r w:rsidR="002F77A6" w:rsidRPr="006E0E56">
        <w:rPr>
          <w:rFonts w:cs="Times New Roman"/>
          <w:szCs w:val="24"/>
        </w:rPr>
        <w:t xml:space="preserve">ivaldybių, geležinkelių valdymo, </w:t>
      </w:r>
      <w:r w:rsidRPr="006E0E56">
        <w:rPr>
          <w:rFonts w:cs="Times New Roman"/>
          <w:szCs w:val="24"/>
        </w:rPr>
        <w:t>priežiūros įmonių, konsultacinių bei statybinių organizacijų Švedijos bei Baltijos regiono šalių mastu yra</w:t>
      </w:r>
      <w:r w:rsidR="000A4A9D" w:rsidRPr="006E0E56">
        <w:rPr>
          <w:rFonts w:cs="Times New Roman"/>
          <w:szCs w:val="24"/>
        </w:rPr>
        <w:br/>
      </w:r>
      <w:r w:rsidR="002F77A6" w:rsidRPr="006E0E56">
        <w:rPr>
          <w:rFonts w:cs="Times New Roman"/>
          <w:szCs w:val="24"/>
        </w:rPr>
        <w:t>S-Group</w:t>
      </w:r>
      <w:r w:rsidRPr="006E0E56">
        <w:rPr>
          <w:rFonts w:cs="Times New Roman"/>
          <w:szCs w:val="24"/>
        </w:rPr>
        <w:t xml:space="preserve"> klientai.</w:t>
      </w:r>
    </w:p>
    <w:p w14:paraId="14052B6B" w14:textId="77777777" w:rsidR="00947953" w:rsidRPr="006E0E56" w:rsidRDefault="00947953" w:rsidP="00EA7ED2">
      <w:pPr>
        <w:spacing w:line="276" w:lineRule="auto"/>
        <w:ind w:firstLine="720"/>
        <w:rPr>
          <w:rFonts w:eastAsiaTheme="majorEastAsia" w:cs="Times New Roman"/>
          <w:b/>
          <w:bCs/>
          <w:color w:val="4F81BD" w:themeColor="accent1"/>
          <w:szCs w:val="24"/>
        </w:rPr>
      </w:pPr>
    </w:p>
    <w:p w14:paraId="31628A06" w14:textId="396B7BF8" w:rsidR="005D4EC5" w:rsidRPr="006E0E56" w:rsidRDefault="005D4EC5" w:rsidP="00EA7ED2">
      <w:pPr>
        <w:pStyle w:val="Heading2"/>
        <w:spacing w:line="276" w:lineRule="auto"/>
        <w:rPr>
          <w:lang w:val="lt-LT"/>
        </w:rPr>
      </w:pPr>
      <w:bookmarkStart w:id="2" w:name="_Toc418149961"/>
      <w:r w:rsidRPr="006E0E56">
        <w:rPr>
          <w:lang w:val="lt-LT"/>
        </w:rPr>
        <w:t>Darbo sąlygos</w:t>
      </w:r>
      <w:bookmarkEnd w:id="2"/>
    </w:p>
    <w:p w14:paraId="1D6D7581" w14:textId="76EC835B" w:rsidR="00C43BD7" w:rsidRPr="006E0E56" w:rsidRDefault="00947953" w:rsidP="00EA7ED2">
      <w:pPr>
        <w:spacing w:line="276" w:lineRule="auto"/>
        <w:ind w:firstLine="851"/>
      </w:pPr>
      <w:r w:rsidRPr="006E0E56">
        <w:t>Įmonė S-Group Lietuva yra įsisteigusi Lukiškių g. 5 esančiame verslo centre. Turimos patalpos yra išsidėsčiusios trečiame aukšte.</w:t>
      </w:r>
      <w:r w:rsidR="002D4081" w:rsidRPr="006E0E56">
        <w:t xml:space="preserve"> Be darbo kambarių yra įrengta </w:t>
      </w:r>
      <w:r w:rsidR="002D4081" w:rsidRPr="006E0E56">
        <w:lastRenderedPageBreak/>
        <w:t>konferencijų salė, stalo teniso kambary, dušas.</w:t>
      </w:r>
      <w:r w:rsidRPr="006E0E56">
        <w:t xml:space="preserve"> Šiose </w:t>
      </w:r>
      <w:r w:rsidR="00940B8B" w:rsidRPr="006E0E56">
        <w:t xml:space="preserve">patalpose </w:t>
      </w:r>
      <w:r w:rsidRPr="006E0E56">
        <w:t>dirba kiek daugiau negu 20 darbuotojų</w:t>
      </w:r>
      <w:r w:rsidR="000A4A9D" w:rsidRPr="006E0E56">
        <w:t xml:space="preserve">, kurie dirba komandose po 4 – 5 žmones </w:t>
      </w:r>
      <w:r w:rsidRPr="006E0E56">
        <w:t xml:space="preserve">. </w:t>
      </w:r>
      <w:r w:rsidR="00940B8B" w:rsidRPr="006E0E56">
        <w:t>Kiekvienas</w:t>
      </w:r>
      <w:r w:rsidRPr="006E0E56">
        <w:t xml:space="preserve"> darbuotojas turi savo asmeninę kompiuterizuotą darbo vietą.</w:t>
      </w:r>
      <w:r w:rsidR="00940B8B" w:rsidRPr="006E0E56">
        <w:t xml:space="preserve"> </w:t>
      </w:r>
    </w:p>
    <w:p w14:paraId="17EC37EC" w14:textId="4EDDFD7D" w:rsidR="00C43BD7" w:rsidRPr="006E0E56" w:rsidRDefault="00C43BD7" w:rsidP="00EA7ED2">
      <w:pPr>
        <w:spacing w:line="276" w:lineRule="auto"/>
        <w:ind w:firstLine="851"/>
      </w:pPr>
      <w:r w:rsidRPr="006E0E56">
        <w:t>Darbo eiga vyksta bendraujant tarptautinėje erdvėje, atliekant praktiką pagrinde buvo bendraujama tarp lietuvių ir švedų, todėl komunikavimas vyksta anglų kalba, dažnai net tarp vienos tautybės žmonių, taip siekiama užtikrinti, kad sprendžiamą problemą ar klausimą būtų lengva peradresuoti trečiam žmogui. Šiam tikslui yra naudojamas</w:t>
      </w:r>
      <w:r w:rsidR="00745181" w:rsidRPr="006E0E56">
        <w:t xml:space="preserve"> Microsoft Office 365 įskaitant</w:t>
      </w:r>
      <w:r w:rsidRPr="006E0E56">
        <w:t xml:space="preserve"> Microsoft Outlook ir Microsoft Lync</w:t>
      </w:r>
      <w:r w:rsidR="00745181" w:rsidRPr="006E0E56">
        <w:t xml:space="preserve"> (vėliau Skype </w:t>
      </w:r>
      <w:proofErr w:type="spellStart"/>
      <w:r w:rsidR="00745181" w:rsidRPr="006E0E56">
        <w:t>for</w:t>
      </w:r>
      <w:proofErr w:type="spellEnd"/>
      <w:r w:rsidR="00745181" w:rsidRPr="006E0E56">
        <w:t xml:space="preserve"> </w:t>
      </w:r>
      <w:proofErr w:type="spellStart"/>
      <w:r w:rsidR="00745181" w:rsidRPr="006E0E56">
        <w:t>business</w:t>
      </w:r>
      <w:proofErr w:type="spellEnd"/>
      <w:r w:rsidR="00745181" w:rsidRPr="006E0E56">
        <w:t>).</w:t>
      </w:r>
    </w:p>
    <w:p w14:paraId="4544A4DD" w14:textId="0B41910F" w:rsidR="00940B8B" w:rsidRPr="006E0E56" w:rsidRDefault="00940B8B" w:rsidP="00EA7ED2">
      <w:pPr>
        <w:spacing w:line="276" w:lineRule="auto"/>
        <w:ind w:firstLine="851"/>
      </w:pPr>
      <w:r w:rsidRPr="006E0E56">
        <w:t>Kiekviename kompiuteryje yra įdiegta svarbiausia darbo vykdymui reikalinga programinė įranga:</w:t>
      </w:r>
    </w:p>
    <w:p w14:paraId="723006A5" w14:textId="595F8D97" w:rsidR="00947953" w:rsidRPr="006E0E56" w:rsidRDefault="00940B8B" w:rsidP="00EA7ED2">
      <w:pPr>
        <w:pStyle w:val="ListParagraph"/>
        <w:numPr>
          <w:ilvl w:val="0"/>
          <w:numId w:val="13"/>
        </w:numPr>
        <w:spacing w:line="276" w:lineRule="auto"/>
      </w:pPr>
      <w:r w:rsidRPr="006E0E56">
        <w:t>Visual Studio Premium 2013</w:t>
      </w:r>
    </w:p>
    <w:p w14:paraId="0AF44DF6" w14:textId="2484EE01" w:rsidR="00940B8B" w:rsidRPr="006E0E56" w:rsidRDefault="00940B8B" w:rsidP="00EA7ED2">
      <w:pPr>
        <w:pStyle w:val="ListParagraph"/>
        <w:numPr>
          <w:ilvl w:val="0"/>
          <w:numId w:val="13"/>
        </w:numPr>
        <w:spacing w:line="276" w:lineRule="auto"/>
      </w:pPr>
      <w:r w:rsidRPr="006E0E56">
        <w:t>SQL Server 2012</w:t>
      </w:r>
    </w:p>
    <w:p w14:paraId="41C7AEAD" w14:textId="573F0DE6" w:rsidR="00940B8B" w:rsidRPr="006E0E56" w:rsidRDefault="00940B8B" w:rsidP="00EA7ED2">
      <w:pPr>
        <w:pStyle w:val="ListParagraph"/>
        <w:numPr>
          <w:ilvl w:val="0"/>
          <w:numId w:val="13"/>
        </w:numPr>
        <w:spacing w:line="276" w:lineRule="auto"/>
      </w:pPr>
      <w:r w:rsidRPr="006E0E56">
        <w:t xml:space="preserve">Microsoft® SQL Server® </w:t>
      </w:r>
      <w:proofErr w:type="spellStart"/>
      <w:r w:rsidRPr="006E0E56">
        <w:t>Management</w:t>
      </w:r>
      <w:proofErr w:type="spellEnd"/>
      <w:r w:rsidRPr="006E0E56">
        <w:t xml:space="preserve"> Studio Express</w:t>
      </w:r>
    </w:p>
    <w:p w14:paraId="75F4DD95" w14:textId="39B45456" w:rsidR="00E54E08" w:rsidRPr="006E0E56" w:rsidRDefault="00E54E08" w:rsidP="00EA7ED2">
      <w:pPr>
        <w:pStyle w:val="ListParagraph"/>
        <w:numPr>
          <w:ilvl w:val="0"/>
          <w:numId w:val="13"/>
        </w:numPr>
        <w:spacing w:line="276" w:lineRule="auto"/>
      </w:pPr>
      <w:r w:rsidRPr="006E0E56">
        <w:t xml:space="preserve">Internet </w:t>
      </w:r>
      <w:proofErr w:type="spellStart"/>
      <w:r w:rsidRPr="006E0E56">
        <w:t>Information</w:t>
      </w:r>
      <w:proofErr w:type="spellEnd"/>
      <w:r w:rsidRPr="006E0E56">
        <w:t xml:space="preserve"> </w:t>
      </w:r>
      <w:proofErr w:type="spellStart"/>
      <w:r w:rsidRPr="006E0E56">
        <w:t>Services</w:t>
      </w:r>
      <w:proofErr w:type="spellEnd"/>
      <w:r w:rsidRPr="006E0E56">
        <w:t xml:space="preserve"> 8.5</w:t>
      </w:r>
    </w:p>
    <w:p w14:paraId="20B20FE9" w14:textId="4DE59756" w:rsidR="00940B8B" w:rsidRPr="006E0E56" w:rsidRDefault="00940B8B" w:rsidP="00EA7ED2">
      <w:pPr>
        <w:pStyle w:val="ListParagraph"/>
        <w:numPr>
          <w:ilvl w:val="0"/>
          <w:numId w:val="13"/>
        </w:numPr>
        <w:spacing w:line="276" w:lineRule="auto"/>
      </w:pPr>
      <w:proofErr w:type="spellStart"/>
      <w:r w:rsidRPr="006E0E56">
        <w:t>Oracle</w:t>
      </w:r>
      <w:proofErr w:type="spellEnd"/>
      <w:r w:rsidRPr="006E0E56">
        <w:t xml:space="preserve"> SQL </w:t>
      </w:r>
      <w:proofErr w:type="spellStart"/>
      <w:r w:rsidRPr="006E0E56">
        <w:t>Developer</w:t>
      </w:r>
      <w:proofErr w:type="spellEnd"/>
      <w:r w:rsidRPr="006E0E56">
        <w:t xml:space="preserve"> 4.0</w:t>
      </w:r>
    </w:p>
    <w:p w14:paraId="4A43B62C" w14:textId="6FDF1166" w:rsidR="00940B8B" w:rsidRPr="006E0E56" w:rsidRDefault="00940B8B" w:rsidP="00EA7ED2">
      <w:pPr>
        <w:pStyle w:val="ListParagraph"/>
        <w:numPr>
          <w:ilvl w:val="0"/>
          <w:numId w:val="13"/>
        </w:numPr>
        <w:spacing w:line="276" w:lineRule="auto"/>
      </w:pPr>
      <w:proofErr w:type="spellStart"/>
      <w:r w:rsidRPr="006E0E56">
        <w:t>Esri</w:t>
      </w:r>
      <w:proofErr w:type="spellEnd"/>
      <w:r w:rsidRPr="006E0E56">
        <w:t xml:space="preserve"> </w:t>
      </w:r>
      <w:proofErr w:type="spellStart"/>
      <w:r w:rsidRPr="006E0E56">
        <w:t>ArcGIS</w:t>
      </w:r>
      <w:proofErr w:type="spellEnd"/>
      <w:r w:rsidRPr="006E0E56">
        <w:t xml:space="preserve"> </w:t>
      </w:r>
      <w:proofErr w:type="spellStart"/>
      <w:r w:rsidRPr="006E0E56">
        <w:t>server</w:t>
      </w:r>
      <w:proofErr w:type="spellEnd"/>
      <w:r w:rsidRPr="006E0E56">
        <w:t xml:space="preserve"> 10.3</w:t>
      </w:r>
    </w:p>
    <w:p w14:paraId="2132D857" w14:textId="5BAB6433" w:rsidR="00940B8B" w:rsidRPr="006E0E56" w:rsidRDefault="00940B8B" w:rsidP="00EA7ED2">
      <w:pPr>
        <w:pStyle w:val="ListParagraph"/>
        <w:numPr>
          <w:ilvl w:val="0"/>
          <w:numId w:val="13"/>
        </w:numPr>
        <w:spacing w:line="276" w:lineRule="auto"/>
      </w:pPr>
      <w:proofErr w:type="spellStart"/>
      <w:r w:rsidRPr="006E0E56">
        <w:t>Esri</w:t>
      </w:r>
      <w:proofErr w:type="spellEnd"/>
      <w:r w:rsidRPr="006E0E56">
        <w:t xml:space="preserve"> </w:t>
      </w:r>
      <w:proofErr w:type="spellStart"/>
      <w:r w:rsidRPr="006E0E56">
        <w:t>ArcCatalog</w:t>
      </w:r>
      <w:proofErr w:type="spellEnd"/>
    </w:p>
    <w:p w14:paraId="0563103D" w14:textId="169657C6" w:rsidR="00940B8B" w:rsidRPr="006E0E56" w:rsidRDefault="00940B8B" w:rsidP="00EA7ED2">
      <w:pPr>
        <w:pStyle w:val="ListParagraph"/>
        <w:numPr>
          <w:ilvl w:val="0"/>
          <w:numId w:val="13"/>
        </w:numPr>
        <w:spacing w:line="276" w:lineRule="auto"/>
      </w:pPr>
      <w:proofErr w:type="spellStart"/>
      <w:r w:rsidRPr="006E0E56">
        <w:t>Esri</w:t>
      </w:r>
      <w:proofErr w:type="spellEnd"/>
      <w:r w:rsidRPr="006E0E56">
        <w:t xml:space="preserve"> </w:t>
      </w:r>
      <w:proofErr w:type="spellStart"/>
      <w:r w:rsidRPr="006E0E56">
        <w:t>ArcMap</w:t>
      </w:r>
      <w:bookmarkStart w:id="3" w:name="_GoBack"/>
      <w:bookmarkEnd w:id="3"/>
      <w:proofErr w:type="spellEnd"/>
    </w:p>
    <w:p w14:paraId="5101ED5F" w14:textId="56C2C39D" w:rsidR="00954458" w:rsidRPr="006E0E56" w:rsidRDefault="002D4081" w:rsidP="00EA7ED2">
      <w:pPr>
        <w:pStyle w:val="ListParagraph"/>
        <w:spacing w:line="276" w:lineRule="auto"/>
        <w:ind w:left="1641"/>
      </w:pPr>
      <w:r w:rsidRPr="006E0E56">
        <w:t>Bei kiti programavimui būtini įrankiai</w:t>
      </w:r>
    </w:p>
    <w:p w14:paraId="2F65598A" w14:textId="07FF01FC" w:rsidR="002D4081" w:rsidRPr="006E0E56" w:rsidRDefault="002D4081" w:rsidP="00EA7ED2">
      <w:pPr>
        <w:spacing w:line="276" w:lineRule="auto"/>
      </w:pPr>
      <w:r w:rsidRPr="006E0E56">
        <w:tab/>
        <w:t xml:space="preserve">Taigi kiekvienas iš programavimui skirtų kompiuterių kartu yra ir SQL serveris, </w:t>
      </w:r>
      <w:r w:rsidR="00745181" w:rsidRPr="006E0E56">
        <w:t>visgi</w:t>
      </w:r>
      <w:r w:rsidRPr="006E0E56">
        <w:t xml:space="preserve"> norint testuoti kuriamą programinę įranga su </w:t>
      </w:r>
      <w:proofErr w:type="spellStart"/>
      <w:r w:rsidR="002F7D5C">
        <w:t>Oracle</w:t>
      </w:r>
      <w:proofErr w:type="spellEnd"/>
      <w:r w:rsidR="002F7D5C">
        <w:t xml:space="preserve"> </w:t>
      </w:r>
      <w:proofErr w:type="spellStart"/>
      <w:r w:rsidR="002F7D5C">
        <w:t>Database</w:t>
      </w:r>
      <w:proofErr w:type="spellEnd"/>
      <w:r w:rsidRPr="006E0E56">
        <w:t xml:space="preserve">, programuotojams būtina prisijungti prie išorinio serverio. </w:t>
      </w:r>
    </w:p>
    <w:p w14:paraId="2B47FE74" w14:textId="77777777" w:rsidR="00E54E08" w:rsidRPr="006E0E56" w:rsidRDefault="00284EDE" w:rsidP="00EA7ED2">
      <w:pPr>
        <w:spacing w:line="276" w:lineRule="auto"/>
      </w:pPr>
      <w:r w:rsidRPr="006E0E56">
        <w:tab/>
      </w:r>
      <w:r w:rsidR="00745181" w:rsidRPr="006E0E56">
        <w:t>Papildomai darbui užtikrinti yra veikiantys serveriai</w:t>
      </w:r>
      <w:r w:rsidR="00E54E08" w:rsidRPr="006E0E56">
        <w:t>:</w:t>
      </w:r>
    </w:p>
    <w:p w14:paraId="3C0C8008" w14:textId="2ADA8841" w:rsidR="00745181" w:rsidRPr="006E0E56" w:rsidRDefault="00745181" w:rsidP="00EA7ED2">
      <w:pPr>
        <w:pStyle w:val="ListParagraph"/>
        <w:numPr>
          <w:ilvl w:val="0"/>
          <w:numId w:val="13"/>
        </w:numPr>
        <w:spacing w:line="276" w:lineRule="auto"/>
      </w:pPr>
      <w:proofErr w:type="spellStart"/>
      <w:r w:rsidRPr="006E0E56">
        <w:t>Team</w:t>
      </w:r>
      <w:proofErr w:type="spellEnd"/>
      <w:r w:rsidRPr="006E0E56">
        <w:t xml:space="preserve"> </w:t>
      </w:r>
      <w:proofErr w:type="spellStart"/>
      <w:r w:rsidRPr="006E0E56">
        <w:t>foundation</w:t>
      </w:r>
      <w:proofErr w:type="spellEnd"/>
      <w:r w:rsidRPr="006E0E56">
        <w:t xml:space="preserve"> </w:t>
      </w:r>
      <w:proofErr w:type="spellStart"/>
      <w:r w:rsidRPr="006E0E56">
        <w:t>server</w:t>
      </w:r>
      <w:proofErr w:type="spellEnd"/>
      <w:r w:rsidRPr="006E0E56">
        <w:t xml:space="preserve"> – kodo </w:t>
      </w:r>
      <w:proofErr w:type="spellStart"/>
      <w:r w:rsidRPr="006E0E56">
        <w:t>versionavimo</w:t>
      </w:r>
      <w:proofErr w:type="spellEnd"/>
      <w:r w:rsidRPr="006E0E56">
        <w:t xml:space="preserve"> sistema bei bendradarbiavimo platforma užtikrinanti kuriamos programinės įrangos gyvenimo ciklo valdymą</w:t>
      </w:r>
    </w:p>
    <w:p w14:paraId="3C53D727" w14:textId="3D734E31" w:rsidR="00745181" w:rsidRPr="006E0E56" w:rsidRDefault="00745181" w:rsidP="00EA7ED2">
      <w:pPr>
        <w:pStyle w:val="ListParagraph"/>
        <w:numPr>
          <w:ilvl w:val="0"/>
          <w:numId w:val="13"/>
        </w:numPr>
        <w:spacing w:line="276" w:lineRule="auto"/>
      </w:pPr>
      <w:proofErr w:type="spellStart"/>
      <w:r w:rsidRPr="006E0E56">
        <w:t>Sharepoint</w:t>
      </w:r>
      <w:proofErr w:type="spellEnd"/>
      <w:r w:rsidRPr="006E0E56">
        <w:t xml:space="preserve"> – internetinių aplikacijų karkasas, </w:t>
      </w:r>
      <w:r w:rsidR="00E54E08" w:rsidRPr="006E0E56">
        <w:t>skirtas turinio ir dokumentų valdymui.</w:t>
      </w:r>
    </w:p>
    <w:p w14:paraId="3C12EF4E" w14:textId="20CB3054" w:rsidR="00E54E08" w:rsidRPr="006E0E56" w:rsidRDefault="00E54E08" w:rsidP="00EA7ED2">
      <w:pPr>
        <w:pStyle w:val="ListParagraph"/>
        <w:numPr>
          <w:ilvl w:val="0"/>
          <w:numId w:val="13"/>
        </w:numPr>
        <w:spacing w:line="276" w:lineRule="auto"/>
      </w:pPr>
      <w:proofErr w:type="spellStart"/>
      <w:r w:rsidRPr="006E0E56">
        <w:t>Testiniai</w:t>
      </w:r>
      <w:proofErr w:type="spellEnd"/>
      <w:r w:rsidRPr="006E0E56">
        <w:t xml:space="preserve"> serveriai – serveriai, kuriuose yra įdiegtos įmonės kuriamos sistemos GEOSECMA versijos, kurios yra prieinamos tiek programuotojams, tiek testuotojams.</w:t>
      </w:r>
    </w:p>
    <w:p w14:paraId="432CD829" w14:textId="0AD40806" w:rsidR="00E54E08" w:rsidRPr="006E0E56" w:rsidRDefault="00E54E08" w:rsidP="00EA7ED2">
      <w:pPr>
        <w:pStyle w:val="ListParagraph"/>
        <w:numPr>
          <w:ilvl w:val="0"/>
          <w:numId w:val="13"/>
        </w:numPr>
        <w:spacing w:line="276" w:lineRule="auto"/>
      </w:pPr>
      <w:proofErr w:type="spellStart"/>
      <w:r w:rsidRPr="006E0E56">
        <w:t>Easit</w:t>
      </w:r>
      <w:proofErr w:type="spellEnd"/>
      <w:r w:rsidRPr="006E0E56">
        <w:t xml:space="preserve"> – kreipinių valdymo sistema.</w:t>
      </w:r>
    </w:p>
    <w:p w14:paraId="32026436" w14:textId="732C0BF2" w:rsidR="00EA7ED2" w:rsidRDefault="00E54E08" w:rsidP="00EA7ED2">
      <w:pPr>
        <w:spacing w:line="276" w:lineRule="auto"/>
        <w:ind w:left="431" w:firstLine="289"/>
      </w:pPr>
      <w:r w:rsidRPr="006E0E56">
        <w:lastRenderedPageBreak/>
        <w:t xml:space="preserve">Darba eiga yra skaidomas į iteracijas po dvi savaites, kiekvienos savaitės pradžioje yra komandos planavimas, </w:t>
      </w:r>
      <w:r w:rsidR="000A4A9D" w:rsidRPr="006E0E56">
        <w:t>praėjusios iteracijos aptarimas. Kiekviena darbo diena pradedama trumpu susitikimu, kurio metu yra aptariama kas yra padaryta, kokie dienos planai ir ar egzistuoja kliūčių.</w:t>
      </w:r>
    </w:p>
    <w:p w14:paraId="52B65900" w14:textId="41CF39CB" w:rsidR="00153251" w:rsidRPr="006E0E56" w:rsidRDefault="005D4EC5" w:rsidP="00176BFC">
      <w:pPr>
        <w:pStyle w:val="Heading1"/>
        <w:spacing w:line="276" w:lineRule="auto"/>
        <w:rPr>
          <w:lang w:val="lt-LT"/>
        </w:rPr>
      </w:pPr>
      <w:bookmarkStart w:id="4" w:name="_Toc418149962"/>
      <w:r w:rsidRPr="006E0E56">
        <w:rPr>
          <w:lang w:val="lt-LT"/>
        </w:rPr>
        <w:t>Įvadas</w:t>
      </w:r>
      <w:bookmarkEnd w:id="4"/>
    </w:p>
    <w:p w14:paraId="1DAA6957" w14:textId="45BD23CA" w:rsidR="00E54E08" w:rsidRPr="006E0E56" w:rsidRDefault="00E54E08" w:rsidP="00176BFC">
      <w:pPr>
        <w:pStyle w:val="Heading2"/>
        <w:spacing w:line="276" w:lineRule="auto"/>
        <w:rPr>
          <w:lang w:val="lt-LT"/>
        </w:rPr>
      </w:pPr>
      <w:bookmarkStart w:id="5" w:name="_Toc418149963"/>
      <w:r w:rsidRPr="006E0E56">
        <w:rPr>
          <w:lang w:val="lt-LT"/>
        </w:rPr>
        <w:t>Produktas GEOSECMA</w:t>
      </w:r>
      <w:bookmarkEnd w:id="5"/>
    </w:p>
    <w:p w14:paraId="66B01875" w14:textId="0A6FAF00" w:rsidR="00FC40C1" w:rsidRPr="006E0E56" w:rsidRDefault="00FC40C1" w:rsidP="00176BFC">
      <w:pPr>
        <w:spacing w:line="276" w:lineRule="auto"/>
        <w:ind w:firstLine="576"/>
      </w:pPr>
      <w:r w:rsidRPr="006E0E56">
        <w:t>GEOSECMA, modulinė sistema, skirta tenkinti savivaldybių ir valdžios institucijų poreikius valdant įvairios srities pramonę, nuo planavimo iki kadastro taip pat viešo sektoriaus turto valdymo, pavyzdžių: gatvių, eismo, kelių ženklų, vandens ir nuotekų tinklų, parkų ir žaliosios erdvės, nekilnojamo turto ir kitų geografinės informacinės sistemos reikalaujančių problemų sprendimo..</w:t>
      </w:r>
    </w:p>
    <w:p w14:paraId="5C628058" w14:textId="3C4C95BC" w:rsidR="0099129B" w:rsidRDefault="00FC40C1" w:rsidP="0099129B">
      <w:pPr>
        <w:spacing w:line="276" w:lineRule="auto"/>
        <w:ind w:firstLine="576"/>
      </w:pPr>
      <w:r w:rsidRPr="006E0E56">
        <w:t xml:space="preserve"> Produktas prieinamas kaip darbastalio ir internetinės aplikacijos sprendimas, kurios variklis yra </w:t>
      </w:r>
      <w:proofErr w:type="spellStart"/>
      <w:r w:rsidRPr="006E0E56">
        <w:t>Esri</w:t>
      </w:r>
      <w:proofErr w:type="spellEnd"/>
      <w:r w:rsidRPr="006E0E56">
        <w:t xml:space="preserve"> </w:t>
      </w:r>
      <w:proofErr w:type="spellStart"/>
      <w:r w:rsidRPr="006E0E56">
        <w:t>ArcGIS</w:t>
      </w:r>
      <w:proofErr w:type="spellEnd"/>
      <w:r w:rsidR="000E6B7F" w:rsidRPr="006E0E56">
        <w:t xml:space="preserve">. Naudojamos </w:t>
      </w:r>
      <w:proofErr w:type="spellStart"/>
      <w:r w:rsidR="000E6B7F" w:rsidRPr="006E0E56">
        <w:t>geoduomenų</w:t>
      </w:r>
      <w:proofErr w:type="spellEnd"/>
      <w:r w:rsidR="000E6B7F" w:rsidRPr="006E0E56">
        <w:t xml:space="preserve"> bazės – tai tokios duomenų bazės, kurios turi įdiegtą papildomą schemą ir yra pritaikytos darbui su </w:t>
      </w:r>
      <w:proofErr w:type="spellStart"/>
      <w:r w:rsidR="000E6B7F" w:rsidRPr="006E0E56">
        <w:t>lokaciją</w:t>
      </w:r>
      <w:proofErr w:type="spellEnd"/>
      <w:r w:rsidR="000E6B7F" w:rsidRPr="006E0E56">
        <w:t xml:space="preserve"> turinčiais </w:t>
      </w:r>
      <w:r w:rsidR="0099129B">
        <w:t>objektais.</w:t>
      </w:r>
    </w:p>
    <w:p w14:paraId="51AA3114" w14:textId="77777777" w:rsidR="0099129B" w:rsidRDefault="0099129B" w:rsidP="0099129B">
      <w:pPr>
        <w:spacing w:line="276" w:lineRule="auto"/>
        <w:ind w:firstLine="576"/>
      </w:pPr>
    </w:p>
    <w:p w14:paraId="542865AF" w14:textId="178F55B5" w:rsidR="000E6B7F" w:rsidRPr="006E0E56" w:rsidRDefault="0099129B" w:rsidP="0099129B">
      <w:pPr>
        <w:spacing w:line="276" w:lineRule="auto"/>
        <w:ind w:firstLine="576"/>
      </w:pPr>
      <w:r>
        <w:rPr>
          <w:noProof/>
          <w:lang w:val="en-US" w:bidi="ar-SA"/>
        </w:rPr>
        <mc:AlternateContent>
          <mc:Choice Requires="wpg">
            <w:drawing>
              <wp:anchor distT="0" distB="0" distL="114300" distR="114300" simplePos="0" relativeHeight="251669504" behindDoc="0" locked="0" layoutInCell="1" allowOverlap="1" wp14:anchorId="095A030F" wp14:editId="1D5143FE">
                <wp:simplePos x="0" y="0"/>
                <wp:positionH relativeFrom="column">
                  <wp:posOffset>688502</wp:posOffset>
                </wp:positionH>
                <wp:positionV relativeFrom="paragraph">
                  <wp:posOffset>3287095</wp:posOffset>
                </wp:positionV>
                <wp:extent cx="3305810" cy="1284605"/>
                <wp:effectExtent l="0" t="0" r="66040" b="10795"/>
                <wp:wrapNone/>
                <wp:docPr id="54" name="Group 54"/>
                <wp:cNvGraphicFramePr/>
                <a:graphic xmlns:a="http://schemas.openxmlformats.org/drawingml/2006/main">
                  <a:graphicData uri="http://schemas.microsoft.com/office/word/2010/wordprocessingGroup">
                    <wpg:wgp>
                      <wpg:cNvGrpSpPr/>
                      <wpg:grpSpPr>
                        <a:xfrm>
                          <a:off x="0" y="0"/>
                          <a:ext cx="3305810" cy="1284605"/>
                          <a:chOff x="-1" y="0"/>
                          <a:chExt cx="3966744" cy="1541625"/>
                        </a:xfrm>
                      </wpg:grpSpPr>
                      <wps:wsp>
                        <wps:cNvPr id="36" name="Rounded Rectangle 36"/>
                        <wps:cNvSpPr/>
                        <wps:spPr>
                          <a:xfrm>
                            <a:off x="31892" y="0"/>
                            <a:ext cx="950308" cy="669812"/>
                          </a:xfrm>
                          <a:prstGeom prst="roundRect">
                            <a:avLst/>
                          </a:prstGeom>
                        </wps:spPr>
                        <wps:style>
                          <a:lnRef idx="2">
                            <a:schemeClr val="dk1"/>
                          </a:lnRef>
                          <a:fillRef idx="1">
                            <a:schemeClr val="lt1"/>
                          </a:fillRef>
                          <a:effectRef idx="0">
                            <a:schemeClr val="dk1"/>
                          </a:effectRef>
                          <a:fontRef idx="minor">
                            <a:schemeClr val="dk1"/>
                          </a:fontRef>
                        </wps:style>
                        <wps:txbx>
                          <w:txbxContent>
                            <w:p w14:paraId="5A932B4D" w14:textId="5036B80D" w:rsidR="00FA3A1E" w:rsidRDefault="00FA3A1E" w:rsidP="008B3D1D">
                              <w:pPr>
                                <w:jc w:val="center"/>
                              </w:pPr>
                              <w:r>
                                <w:t>Modulis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 y="807977"/>
                            <a:ext cx="1020471" cy="684931"/>
                          </a:xfrm>
                          <a:prstGeom prst="roundRect">
                            <a:avLst/>
                          </a:prstGeom>
                        </wps:spPr>
                        <wps:style>
                          <a:lnRef idx="2">
                            <a:schemeClr val="dk1"/>
                          </a:lnRef>
                          <a:fillRef idx="1">
                            <a:schemeClr val="lt1"/>
                          </a:fillRef>
                          <a:effectRef idx="0">
                            <a:schemeClr val="dk1"/>
                          </a:effectRef>
                          <a:fontRef idx="minor">
                            <a:schemeClr val="dk1"/>
                          </a:fontRef>
                        </wps:style>
                        <wps:txbx>
                          <w:txbxContent>
                            <w:p w14:paraId="2BE1249A" w14:textId="3030F861" w:rsidR="00FA3A1E" w:rsidRDefault="00FA3A1E" w:rsidP="00FA3A1E">
                              <w:pPr>
                                <w:jc w:val="center"/>
                              </w:pPr>
                              <w:r>
                                <w:t>Modulis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1126668" y="882503"/>
                            <a:ext cx="1028885" cy="659122"/>
                          </a:xfrm>
                          <a:prstGeom prst="roundRect">
                            <a:avLst/>
                          </a:prstGeom>
                        </wps:spPr>
                        <wps:style>
                          <a:lnRef idx="2">
                            <a:schemeClr val="dk1"/>
                          </a:lnRef>
                          <a:fillRef idx="1">
                            <a:schemeClr val="lt1"/>
                          </a:fillRef>
                          <a:effectRef idx="0">
                            <a:schemeClr val="dk1"/>
                          </a:effectRef>
                          <a:fontRef idx="minor">
                            <a:schemeClr val="dk1"/>
                          </a:fontRef>
                        </wps:style>
                        <wps:txbx>
                          <w:txbxContent>
                            <w:p w14:paraId="61B57408" w14:textId="1B48AC52" w:rsidR="00FA3A1E" w:rsidRDefault="00FA3A1E" w:rsidP="00FA3A1E">
                              <w:pPr>
                                <w:jc w:val="center"/>
                              </w:pPr>
                              <w:r>
                                <w:t>Modulis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7" idx="0"/>
                        </wps:cNvCnPr>
                        <wps:spPr>
                          <a:xfrm flipV="1">
                            <a:off x="510191" y="669852"/>
                            <a:ext cx="2052038" cy="1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stCxn id="36" idx="3"/>
                        </wps:cNvCnPr>
                        <wps:spPr>
                          <a:xfrm>
                            <a:off x="982116" y="334907"/>
                            <a:ext cx="1516322" cy="122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a:stCxn id="48" idx="3"/>
                        </wps:cNvCnPr>
                        <wps:spPr>
                          <a:xfrm flipV="1">
                            <a:off x="2155369" y="978197"/>
                            <a:ext cx="1811374" cy="233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8" idx="3"/>
                        </wps:cNvCnPr>
                        <wps:spPr>
                          <a:xfrm flipV="1">
                            <a:off x="2155369" y="829341"/>
                            <a:ext cx="429019" cy="382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5A030F" id="Group 54" o:spid="_x0000_s1026" style="position:absolute;left:0;text-align:left;margin-left:54.2pt;margin-top:258.85pt;width:260.3pt;height:101.15pt;z-index:251669504;mso-width-relative:margin;mso-height-relative:margin" coordorigin="" coordsize="39667,1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">
                <v:roundrect id="Rounded Rectangle 36" o:spid="_x0000_s1027" style="position:absolute;left:318;width:9504;height:66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IwcIA&#10;AADbAAAADwAAAGRycy9kb3ducmV2LnhtbESPS6vCMBSE9xf8D+EI7q6pj4pWo/hAubjzAW4PzbEt&#10;NieliVr/vREuuBxm5htmtmhMKR5Uu8Kygl43AkGcWl1wpuB82v6OQTiPrLG0TApe5GAxb/3MMNH2&#10;yQd6HH0mAoRdggpy76tESpfmZNB1bUUcvKutDfog60zqGp8BbkrZj6KRNFhwWMixonVO6e14Nwo8&#10;YzS573u7VVw0dji+xJvlPlaq026WUxCeGv8N/7f/tILBC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0gjBwgAAANsAAAAPAAAAAAAAAAAAAAAAAJgCAABkcnMvZG93&#10;bnJldi54bWxQSwUGAAAAAAQABAD1AAAAhwMAAAAA&#10;" fillcolor="white [3201]" strokecolor="black [3200]" strokeweight="2pt">
                  <v:textbox>
                    <w:txbxContent>
                      <w:p w14:paraId="5A932B4D" w14:textId="5036B80D" w:rsidR="00FA3A1E" w:rsidRDefault="00FA3A1E" w:rsidP="008B3D1D">
                        <w:pPr>
                          <w:jc w:val="center"/>
                        </w:pPr>
                        <w:r>
                          <w:t>Modulis 1</w:t>
                        </w:r>
                      </w:p>
                    </w:txbxContent>
                  </v:textbox>
                </v:roundrect>
                <v:roundrect id="Rounded Rectangle 47" o:spid="_x0000_s1028" style="position:absolute;top:8079;width:10204;height:68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eJ8EA&#10;AADbAAAADwAAAGRycy9kb3ducmV2LnhtbESPS6vCMBSE9xf8D+EI7q6pYq9ajeID5eLOB7g9NMe2&#10;2JyUJmr990YQXA4z8w0znTemFHeqXWFZQa8bgSBOrS44U3A6bn5HIJxH1lhaJgVPcjCftX6mmGj7&#10;4D3dDz4TAcIuQQW591UipUtzMui6tiIO3sXWBn2QdSZ1jY8AN6XsR9GfNFhwWMixolVO6fVwMwo8&#10;YzS+7XrbZVw0djA6x+vFLlaq024WExCeGv8Nf9r/WsFgCO8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Y3ifBAAAA2wAAAA8AAAAAAAAAAAAAAAAAmAIAAGRycy9kb3du&#10;cmV2LnhtbFBLBQYAAAAABAAEAPUAAACGAwAAAAA=&#10;" fillcolor="white [3201]" strokecolor="black [3200]" strokeweight="2pt">
                  <v:textbox>
                    <w:txbxContent>
                      <w:p w14:paraId="2BE1249A" w14:textId="3030F861" w:rsidR="00FA3A1E" w:rsidRDefault="00FA3A1E" w:rsidP="00FA3A1E">
                        <w:pPr>
                          <w:jc w:val="center"/>
                        </w:pPr>
                        <w:r>
                          <w:t>Modulis 2</w:t>
                        </w:r>
                      </w:p>
                    </w:txbxContent>
                  </v:textbox>
                </v:roundrect>
                <v:roundrect id="Rounded Rectangle 48" o:spid="_x0000_s1029" style="position:absolute;left:11266;top:8825;width:10289;height:65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dKVbwA&#10;AADbAAAADwAAAGRycy9kb3ducmV2LnhtbERPyQrCMBC9C/5DGMGbpooVrUZxQRFvLuB1aMa22ExK&#10;E7X+vTkIHh9vny8bU4oX1a6wrGDQj0AQp1YXnCm4Xna9CQjnkTWWlknBhxwsF+3WHBNt33yi19ln&#10;IoSwS1BB7n2VSOnSnAy6vq2IA3e3tUEfYJ1JXeM7hJtSDqNoLA0WHBpyrGiTU/o4P40CzxhNn8fB&#10;fh0XjR1NbvF2dYyV6naa1QyEp8b/xT/3QSsYhbH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B0pVvAAAANsAAAAPAAAAAAAAAAAAAAAAAJgCAABkcnMvZG93bnJldi54&#10;bWxQSwUGAAAAAAQABAD1AAAAgQMAAAAA&#10;" fillcolor="white [3201]" strokecolor="black [3200]" strokeweight="2pt">
                  <v:textbox>
                    <w:txbxContent>
                      <w:p w14:paraId="61B57408" w14:textId="1B48AC52" w:rsidR="00FA3A1E" w:rsidRDefault="00FA3A1E" w:rsidP="00FA3A1E">
                        <w:pPr>
                          <w:jc w:val="center"/>
                        </w:pPr>
                        <w:r>
                          <w:t>Modulis N</w:t>
                        </w:r>
                      </w:p>
                    </w:txbxContent>
                  </v:textbox>
                </v:roundrect>
                <v:shapetype id="_x0000_t32" coordsize="21600,21600" o:spt="32" o:oned="t" path="m,l21600,21600e" filled="f">
                  <v:path arrowok="t" fillok="f" o:connecttype="none"/>
                  <o:lock v:ext="edit" shapetype="t"/>
                </v:shapetype>
                <v:shape id="Straight Arrow Connector 50" o:spid="_x0000_s1030" type="#_x0000_t32" style="position:absolute;left:5101;top:6698;width:20521;height:1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8xi8EAAADbAAAADwAAAGRycy9kb3ducmV2LnhtbERPy2rCQBTdC/7DcAvudKLQ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fzGLwQAAANsAAAAPAAAAAAAAAAAAAAAA&#10;AKECAABkcnMvZG93bnJldi54bWxQSwUGAAAAAAQABAD5AAAAjwMAAAAA&#10;" strokecolor="black [3040]">
                  <v:stroke endarrow="block"/>
                </v:shape>
                <v:shape id="Straight Arrow Connector 51" o:spid="_x0000_s1031" type="#_x0000_t32" style="position:absolute;left:9821;top:3349;width:15163;height:1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JNfcAAAADbAAAADwAAAGRycy9kb3ducmV2LnhtbESP3YrCMBSE7xf2HcJZ8GZZU8WVpRpF&#10;BKFe+vMAh+bYFJuTkqQ/vr0RhL0cZuYbZr0dbSN68qF2rGA2zUAQl07XXCm4Xg4/fyBCRNbYOCYF&#10;Dwqw3Xx+rDHXbuAT9edYiQThkKMCE2ObSxlKQxbD1LXEybs5bzEm6SupPQ4Jbhs5z7KltFhzWjDY&#10;0t5QeT93VoHr2RwX3zbeZVdedtgV+8EXSk2+xt0KRKQx/off7UIr+J3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iTX3AAAAA2wAAAA8AAAAAAAAAAAAAAAAA&#10;oQIAAGRycy9kb3ducmV2LnhtbFBLBQYAAAAABAAEAPkAAACOAwAAAAA=&#10;" strokecolor="black [3040]">
                  <v:stroke endarrow="block"/>
                </v:shape>
                <v:shape id="Straight Arrow Connector 52" o:spid="_x0000_s1032" type="#_x0000_t32" style="position:absolute;left:21553;top:9781;width:18114;height:23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EKZ8IAAADbAAAADwAAAGRycy9kb3ducmV2LnhtbESPQYvCMBSE74L/ITzBm6YKylJNiwiC&#10;6EG2CrvHR/Nsq81LaaLGf79ZWNjjMDPfMOs8mFY8qXeNZQWzaQKCuLS64UrB5bybfIBwHllja5kU&#10;vMlBng0Ha0y1ffEnPQtfiQhhl6KC2vsuldKVNRl0U9sRR+9qe4M+yr6SusdXhJtWzpNkKQ02HBdq&#10;7GhbU3kvHkbB4et2PctLE9AUYXk4JrtT+z1TajwKmxUIT8H/h//ae61gMYffL/E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EKZ8IAAADbAAAADwAAAAAAAAAAAAAA&#10;AAChAgAAZHJzL2Rvd25yZXYueG1sUEsFBgAAAAAEAAQA+QAAAJADAAAAAA==&#10;" strokecolor="black [3040]">
                  <v:stroke endarrow="block"/>
                </v:shape>
                <v:shape id="Straight Arrow Connector 53" o:spid="_x0000_s1033" type="#_x0000_t32" style="position:absolute;left:21553;top:8293;width:4290;height:38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2v/MMAAADbAAAADwAAAGRycy9kb3ducmV2LnhtbESPQYvCMBSE74L/ITzBm6YqK9I1igiC&#10;6GGxFdzjo3m23W1eShM1++83guBxmJlvmOU6mEbcqXO1ZQWTcQKCuLC65lLBOd+NFiCcR9bYWCYF&#10;f+Rgver3lphq++AT3TNfighhl6KCyvs2ldIVFRl0Y9sSR+9qO4M+yq6UusNHhJtGTpNkLg3WHBcq&#10;bGlbUfGb3YyCw+XnmstzHdBkYX44Jruv5nui1HAQNp8gPAX/Dr/ae63gYwb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tr/zDAAAA2wAAAA8AAAAAAAAAAAAA&#10;AAAAoQIAAGRycy9kb3ducmV2LnhtbFBLBQYAAAAABAAEAPkAAACRAwAAAAA=&#10;" strokecolor="black [3040]">
                  <v:stroke endarrow="block"/>
                </v:shape>
              </v:group>
            </w:pict>
          </mc:Fallback>
        </mc:AlternateContent>
      </w:r>
      <w:r w:rsidRPr="006E0E56">
        <w:rPr>
          <w:noProof/>
          <w:lang w:val="en-US" w:bidi="ar-SA"/>
        </w:rPr>
        <mc:AlternateContent>
          <mc:Choice Requires="wpc">
            <w:drawing>
              <wp:anchor distT="0" distB="0" distL="114300" distR="114300" simplePos="0" relativeHeight="251668480" behindDoc="0" locked="0" layoutInCell="1" allowOverlap="1" wp14:anchorId="4161EF53" wp14:editId="70D7BA5F">
                <wp:simplePos x="0" y="0"/>
                <wp:positionH relativeFrom="page">
                  <wp:align>center</wp:align>
                </wp:positionH>
                <wp:positionV relativeFrom="paragraph">
                  <wp:posOffset>289029</wp:posOffset>
                </wp:positionV>
                <wp:extent cx="5103495" cy="4337685"/>
                <wp:effectExtent l="0" t="0" r="0" b="5715"/>
                <wp:wrapNone/>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138224" y="67897"/>
                            <a:ext cx="1922221" cy="521700"/>
                          </a:xfrm>
                          <a:prstGeom prst="rect">
                            <a:avLst/>
                          </a:prstGeom>
                        </wps:spPr>
                        <wps:style>
                          <a:lnRef idx="2">
                            <a:schemeClr val="dk1"/>
                          </a:lnRef>
                          <a:fillRef idx="1">
                            <a:schemeClr val="lt1"/>
                          </a:fillRef>
                          <a:effectRef idx="0">
                            <a:schemeClr val="dk1"/>
                          </a:effectRef>
                          <a:fontRef idx="minor">
                            <a:schemeClr val="dk1"/>
                          </a:fontRef>
                        </wps:style>
                        <wps:txbx>
                          <w:txbxContent>
                            <w:p w14:paraId="3EFFE7C6" w14:textId="05D5129F" w:rsidR="00FA3A1E" w:rsidRDefault="00FA3A1E" w:rsidP="00FC40C1">
                              <w:pPr>
                                <w:jc w:val="center"/>
                              </w:pPr>
                              <w:r>
                                <w:t xml:space="preserve">GEOSECMA </w:t>
                              </w:r>
                              <w:proofErr w:type="spellStart"/>
                              <w:r>
                                <w:t>Desktop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3145" y="897141"/>
                            <a:ext cx="1867300" cy="503394"/>
                          </a:xfrm>
                          <a:prstGeom prst="rect">
                            <a:avLst/>
                          </a:prstGeom>
                        </wps:spPr>
                        <wps:style>
                          <a:lnRef idx="2">
                            <a:schemeClr val="dk1"/>
                          </a:lnRef>
                          <a:fillRef idx="1">
                            <a:schemeClr val="lt1"/>
                          </a:fillRef>
                          <a:effectRef idx="0">
                            <a:schemeClr val="dk1"/>
                          </a:effectRef>
                          <a:fontRef idx="minor">
                            <a:schemeClr val="dk1"/>
                          </a:fontRef>
                        </wps:style>
                        <wps:txbx>
                          <w:txbxContent>
                            <w:p w14:paraId="67FBA805" w14:textId="3F764D25" w:rsidR="00FA3A1E" w:rsidRDefault="00FA3A1E" w:rsidP="00FC40C1">
                              <w:pPr>
                                <w:jc w:val="center"/>
                              </w:pPr>
                              <w:proofErr w:type="spellStart"/>
                              <w:r>
                                <w:t>Esri</w:t>
                              </w:r>
                              <w:proofErr w:type="spellEnd"/>
                              <w:r>
                                <w:t xml:space="preserve"> </w:t>
                              </w:r>
                              <w:proofErr w:type="spellStart"/>
                              <w:r>
                                <w:t>ArcMap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3373" y="1694341"/>
                            <a:ext cx="1848918" cy="527860"/>
                          </a:xfrm>
                          <a:prstGeom prst="rect">
                            <a:avLst/>
                          </a:prstGeom>
                        </wps:spPr>
                        <wps:style>
                          <a:lnRef idx="2">
                            <a:schemeClr val="dk1"/>
                          </a:lnRef>
                          <a:fillRef idx="1">
                            <a:schemeClr val="lt1"/>
                          </a:fillRef>
                          <a:effectRef idx="0">
                            <a:schemeClr val="dk1"/>
                          </a:effectRef>
                          <a:fontRef idx="minor">
                            <a:schemeClr val="dk1"/>
                          </a:fontRef>
                        </wps:style>
                        <wps:txbx>
                          <w:txbxContent>
                            <w:p w14:paraId="56F28941" w14:textId="0F5B9CF5" w:rsidR="00FA3A1E" w:rsidRDefault="00FA3A1E" w:rsidP="00FC40C1">
                              <w:pPr>
                                <w:jc w:val="center"/>
                              </w:pPr>
                              <w:proofErr w:type="spellStart"/>
                              <w:r>
                                <w:t>ArcGIS</w:t>
                              </w:r>
                              <w:proofErr w:type="spellEnd"/>
                              <w:r>
                                <w:t xml:space="preserve"> Server ir </w:t>
                              </w:r>
                              <w:r>
                                <w:br/>
                              </w:r>
                              <w:proofErr w:type="spellStart"/>
                              <w:r>
                                <w:t>ArcGIS</w:t>
                              </w:r>
                              <w:proofErr w:type="spellEnd"/>
                              <w: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615313" y="779784"/>
                            <a:ext cx="2296752" cy="1835822"/>
                          </a:xfrm>
                          <a:prstGeom prst="rect">
                            <a:avLst/>
                          </a:prstGeom>
                        </wps:spPr>
                        <wps:style>
                          <a:lnRef idx="2">
                            <a:schemeClr val="dk1"/>
                          </a:lnRef>
                          <a:fillRef idx="1">
                            <a:schemeClr val="lt1"/>
                          </a:fillRef>
                          <a:effectRef idx="0">
                            <a:schemeClr val="dk1"/>
                          </a:effectRef>
                          <a:fontRef idx="minor">
                            <a:schemeClr val="dk1"/>
                          </a:fontRef>
                        </wps:style>
                        <wps:txbx>
                          <w:txbxContent>
                            <w:p w14:paraId="4ED8F4F8" w14:textId="7DD79437" w:rsidR="00FA3A1E" w:rsidRDefault="00FA3A1E" w:rsidP="00FC40C1">
                              <w:pPr>
                                <w:jc w:val="center"/>
                              </w:pPr>
                              <w:r>
                                <w:t xml:space="preserve">GEOSECMA API </w:t>
                              </w:r>
                            </w:p>
                            <w:p w14:paraId="525E09AD" w14:textId="77777777" w:rsidR="00FA3A1E" w:rsidRDefault="00FA3A1E" w:rsidP="00FC40C1">
                              <w:pPr>
                                <w:jc w:val="center"/>
                              </w:pPr>
                              <w:r w:rsidRPr="00FA3A1E">
                                <w:rPr>
                                  <w:noProof/>
                                  <w:lang w:val="en-US" w:bidi="ar-SA"/>
                                </w:rPr>
                                <w:drawing>
                                  <wp:inline distT="0" distB="0" distL="0" distR="0" wp14:anchorId="3AD02216" wp14:editId="3F51045E">
                                    <wp:extent cx="861060" cy="61658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1060" cy="616585"/>
                                            </a:xfrm>
                                            <a:prstGeom prst="rect">
                                              <a:avLst/>
                                            </a:prstGeom>
                                            <a:noFill/>
                                            <a:ln>
                                              <a:noFill/>
                                            </a:ln>
                                          </pic:spPr>
                                        </pic:pic>
                                      </a:graphicData>
                                    </a:graphic>
                                  </wp:inline>
                                </w:drawing>
                              </w:r>
                              <w:r>
                                <w:t xml:space="preserve"> </w:t>
                              </w:r>
                              <w:r w:rsidRPr="00FA3A1E">
                                <w:rPr>
                                  <w:noProof/>
                                  <w:lang w:val="en-US" w:bidi="ar-SA"/>
                                </w:rPr>
                                <w:drawing>
                                  <wp:inline distT="0" distB="0" distL="0" distR="0" wp14:anchorId="1B5CE238" wp14:editId="17913DE1">
                                    <wp:extent cx="861060" cy="61658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1060" cy="616585"/>
                                            </a:xfrm>
                                            <a:prstGeom prst="rect">
                                              <a:avLst/>
                                            </a:prstGeom>
                                            <a:noFill/>
                                            <a:ln>
                                              <a:noFill/>
                                            </a:ln>
                                          </pic:spPr>
                                        </pic:pic>
                                      </a:graphicData>
                                    </a:graphic>
                                  </wp:inline>
                                </w:drawing>
                              </w:r>
                            </w:p>
                            <w:p w14:paraId="08D633B8" w14:textId="1C8ABCD6" w:rsidR="00FA3A1E" w:rsidRDefault="00FA3A1E" w:rsidP="00FC40C1">
                              <w:pPr>
                                <w:jc w:val="center"/>
                              </w:pPr>
                              <w:r>
                                <w:t>...</w:t>
                              </w:r>
                            </w:p>
                            <w:p w14:paraId="6DC10498" w14:textId="7CA609E3" w:rsidR="00FA3A1E" w:rsidRDefault="00FA3A1E" w:rsidP="00FC40C1">
                              <w:pPr>
                                <w:jc w:val="center"/>
                              </w:pPr>
                              <w:r w:rsidRPr="00FA3A1E">
                                <w:rPr>
                                  <w:noProof/>
                                  <w:lang w:val="en-US" w:bidi="ar-SA"/>
                                </w:rPr>
                                <w:drawing>
                                  <wp:inline distT="0" distB="0" distL="0" distR="0" wp14:anchorId="2E595970" wp14:editId="0FBEBC27">
                                    <wp:extent cx="861060" cy="6165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1060" cy="6165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108735" y="0"/>
                            <a:ext cx="1803330" cy="549157"/>
                          </a:xfrm>
                          <a:prstGeom prst="rect">
                            <a:avLst/>
                          </a:prstGeom>
                        </wps:spPr>
                        <wps:style>
                          <a:lnRef idx="2">
                            <a:schemeClr val="dk1"/>
                          </a:lnRef>
                          <a:fillRef idx="1">
                            <a:schemeClr val="lt1"/>
                          </a:fillRef>
                          <a:effectRef idx="0">
                            <a:schemeClr val="dk1"/>
                          </a:effectRef>
                          <a:fontRef idx="minor">
                            <a:schemeClr val="dk1"/>
                          </a:fontRef>
                        </wps:style>
                        <wps:txbx>
                          <w:txbxContent>
                            <w:p w14:paraId="75077B3F" w14:textId="714AC208" w:rsidR="00FA3A1E" w:rsidRDefault="00FA3A1E" w:rsidP="00FC40C1">
                              <w:pPr>
                                <w:jc w:val="center"/>
                              </w:pPr>
                              <w:r>
                                <w:t xml:space="preserve">GEOSECMA </w:t>
                              </w:r>
                              <w:proofErr w:type="spellStart"/>
                              <w:r>
                                <w:t>Web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 idx="2"/>
                          <a:endCxn id="4" idx="0"/>
                        </wps:cNvCnPr>
                        <wps:spPr>
                          <a:xfrm>
                            <a:off x="1099335" y="589597"/>
                            <a:ext cx="27460" cy="3075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stCxn id="3" idx="3"/>
                          <a:endCxn id="6" idx="0"/>
                        </wps:cNvCnPr>
                        <wps:spPr>
                          <a:xfrm>
                            <a:off x="2060445" y="328747"/>
                            <a:ext cx="1703244" cy="451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4" idx="2"/>
                          <a:endCxn id="5" idx="0"/>
                        </wps:cNvCnPr>
                        <wps:spPr>
                          <a:xfrm>
                            <a:off x="1126795" y="1400535"/>
                            <a:ext cx="21037" cy="2938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stCxn id="6" idx="1"/>
                          <a:endCxn id="5" idx="3"/>
                        </wps:cNvCnPr>
                        <wps:spPr>
                          <a:xfrm flipH="1">
                            <a:off x="2072291" y="1697695"/>
                            <a:ext cx="543022" cy="260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a:stCxn id="9" idx="2"/>
                          <a:endCxn id="6" idx="0"/>
                        </wps:cNvCnPr>
                        <wps:spPr>
                          <a:xfrm flipH="1">
                            <a:off x="3763689" y="549157"/>
                            <a:ext cx="246711" cy="230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435935" y="2855261"/>
                            <a:ext cx="4540102" cy="1429744"/>
                          </a:xfrm>
                          <a:prstGeom prst="rect">
                            <a:avLst/>
                          </a:prstGeom>
                        </wps:spPr>
                        <wps:style>
                          <a:lnRef idx="2">
                            <a:schemeClr val="dk1"/>
                          </a:lnRef>
                          <a:fillRef idx="1">
                            <a:schemeClr val="lt1"/>
                          </a:fillRef>
                          <a:effectRef idx="0">
                            <a:schemeClr val="dk1"/>
                          </a:effectRef>
                          <a:fontRef idx="minor">
                            <a:schemeClr val="dk1"/>
                          </a:fontRef>
                        </wps:style>
                        <wps:txbx>
                          <w:txbxContent>
                            <w:p w14:paraId="1EB3FFF3" w14:textId="06E2BF1E" w:rsidR="00FA3A1E" w:rsidRDefault="00FA3A1E" w:rsidP="00296B80">
                              <w:pPr>
                                <w:jc w:val="center"/>
                              </w:pPr>
                              <w:proofErr w:type="spellStart"/>
                              <w:r>
                                <w:t>Geoduomenų</w:t>
                              </w:r>
                              <w:proofErr w:type="spellEnd"/>
                              <w:r>
                                <w:t xml:space="preserve"> bazės</w:t>
                              </w:r>
                            </w:p>
                            <w:p w14:paraId="029C7203" w14:textId="09A3AD1F" w:rsidR="00FA3A1E" w:rsidRDefault="00FA3A1E" w:rsidP="00FA3A1E">
                              <w:pPr>
                                <w:jc w:val="right"/>
                              </w:pPr>
                              <w:r w:rsidRPr="000E6B7F">
                                <w:rPr>
                                  <w:noProof/>
                                  <w:lang w:val="en-US" w:bidi="ar-SA"/>
                                </w:rPr>
                                <w:drawing>
                                  <wp:inline distT="0" distB="0" distL="0" distR="0" wp14:anchorId="79A2172E" wp14:editId="39F253B3">
                                    <wp:extent cx="1062990" cy="1223010"/>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2990" cy="1223010"/>
                                            </a:xfrm>
                                            <a:prstGeom prst="rect">
                                              <a:avLst/>
                                            </a:prstGeom>
                                            <a:noFill/>
                                            <a:ln>
                                              <a:noFill/>
                                            </a:ln>
                                          </pic:spPr>
                                        </pic:pic>
                                      </a:graphicData>
                                    </a:graphic>
                                  </wp:inline>
                                </w:drawing>
                              </w:r>
                              <w:r>
                                <w:tab/>
                              </w:r>
                              <w:r w:rsidRPr="000E6B7F">
                                <w:rPr>
                                  <w:noProof/>
                                  <w:lang w:val="en-US" w:bidi="ar-SA"/>
                                </w:rPr>
                                <w:drawing>
                                  <wp:inline distT="0" distB="0" distL="0" distR="0" wp14:anchorId="0B9DAE43" wp14:editId="2BA810C1">
                                    <wp:extent cx="1062990" cy="1223010"/>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2990" cy="1223010"/>
                                            </a:xfrm>
                                            <a:prstGeom prst="rect">
                                              <a:avLst/>
                                            </a:prstGeom>
                                            <a:noFill/>
                                            <a:ln>
                                              <a:noFill/>
                                            </a:ln>
                                          </pic:spPr>
                                        </pic:pic>
                                      </a:graphicData>
                                    </a:graphic>
                                  </wp:inline>
                                </w:drawing>
                              </w:r>
                            </w:p>
                            <w:p w14:paraId="6130288E" w14:textId="046C6DFD" w:rsidR="00FA3A1E" w:rsidRDefault="00FA3A1E" w:rsidP="00296B80">
                              <w:pPr>
                                <w:jc w:val="center"/>
                              </w:pP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5" idx="2"/>
                          <a:endCxn id="19" idx="0"/>
                        </wps:cNvCnPr>
                        <wps:spPr>
                          <a:xfrm>
                            <a:off x="1147832" y="2222201"/>
                            <a:ext cx="1558154" cy="63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a:stCxn id="6" idx="2"/>
                          <a:endCxn id="19" idx="0"/>
                        </wps:cNvCnPr>
                        <wps:spPr>
                          <a:xfrm flipH="1">
                            <a:off x="2705986" y="2615606"/>
                            <a:ext cx="1057703" cy="239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161EF53" id="Canvas 1" o:spid="_x0000_s1034" editas="canvas" style="position:absolute;left:0;text-align:left;margin-left:0;margin-top:22.75pt;width:401.85pt;height:341.55pt;z-index:251668480;mso-position-horizontal:center;mso-position-horizontal-relative:page" coordsize="51034,4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1034;height:43376;visibility:visible;mso-wrap-style:square">
                  <v:fill o:detectmouseclick="t"/>
                  <v:path o:connecttype="none"/>
                </v:shape>
                <v:rect id="Rectangle 3" o:spid="_x0000_s1036" style="position:absolute;left:1382;top:678;width:19222;height:5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14:paraId="3EFFE7C6" w14:textId="05D5129F" w:rsidR="00FA3A1E" w:rsidRDefault="00FA3A1E" w:rsidP="00FC40C1">
                        <w:pPr>
                          <w:jc w:val="center"/>
                        </w:pPr>
                        <w:r>
                          <w:t xml:space="preserve">GEOSECMA </w:t>
                        </w:r>
                        <w:proofErr w:type="spellStart"/>
                        <w:r>
                          <w:t>Desktop</w:t>
                        </w:r>
                        <w:proofErr w:type="spellEnd"/>
                      </w:p>
                    </w:txbxContent>
                  </v:textbox>
                </v:rect>
                <v:rect id="Rectangle 4" o:spid="_x0000_s1037" style="position:absolute;left:1931;top:8971;width:18673;height:5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14:paraId="67FBA805" w14:textId="3F764D25" w:rsidR="00FA3A1E" w:rsidRDefault="00FA3A1E" w:rsidP="00FC40C1">
                        <w:pPr>
                          <w:jc w:val="center"/>
                        </w:pPr>
                        <w:proofErr w:type="spellStart"/>
                        <w:r>
                          <w:t>Esri</w:t>
                        </w:r>
                        <w:proofErr w:type="spellEnd"/>
                        <w:r>
                          <w:t xml:space="preserve"> </w:t>
                        </w:r>
                        <w:proofErr w:type="spellStart"/>
                        <w:r>
                          <w:t>ArcMap</w:t>
                        </w:r>
                        <w:proofErr w:type="spellEnd"/>
                      </w:p>
                    </w:txbxContent>
                  </v:textbox>
                </v:rect>
                <v:rect id="Rectangle 5" o:spid="_x0000_s1038" style="position:absolute;left:2233;top:16943;width:18489;height:5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14:paraId="56F28941" w14:textId="0F5B9CF5" w:rsidR="00FA3A1E" w:rsidRDefault="00FA3A1E" w:rsidP="00FC40C1">
                        <w:pPr>
                          <w:jc w:val="center"/>
                        </w:pPr>
                        <w:proofErr w:type="spellStart"/>
                        <w:r>
                          <w:t>ArcGIS</w:t>
                        </w:r>
                        <w:proofErr w:type="spellEnd"/>
                        <w:r>
                          <w:t xml:space="preserve"> Server ir </w:t>
                        </w:r>
                        <w:r>
                          <w:br/>
                        </w:r>
                        <w:proofErr w:type="spellStart"/>
                        <w:r>
                          <w:t>ArcGIS</w:t>
                        </w:r>
                        <w:proofErr w:type="spellEnd"/>
                        <w:r>
                          <w:t xml:space="preserve"> API</w:t>
                        </w:r>
                      </w:p>
                    </w:txbxContent>
                  </v:textbox>
                </v:rect>
                <v:rect id="Rectangle 6" o:spid="_x0000_s1039" style="position:absolute;left:26153;top:7797;width:22967;height:18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14:paraId="4ED8F4F8" w14:textId="7DD79437" w:rsidR="00FA3A1E" w:rsidRDefault="00FA3A1E" w:rsidP="00FC40C1">
                        <w:pPr>
                          <w:jc w:val="center"/>
                        </w:pPr>
                        <w:r>
                          <w:t xml:space="preserve">GEOSECMA API </w:t>
                        </w:r>
                      </w:p>
                      <w:p w14:paraId="525E09AD" w14:textId="77777777" w:rsidR="00FA3A1E" w:rsidRDefault="00FA3A1E" w:rsidP="00FC40C1">
                        <w:pPr>
                          <w:jc w:val="center"/>
                        </w:pPr>
                        <w:r w:rsidRPr="00FA3A1E">
                          <w:rPr>
                            <w:noProof/>
                            <w:lang w:val="en-US" w:bidi="ar-SA"/>
                          </w:rPr>
                          <w:drawing>
                            <wp:inline distT="0" distB="0" distL="0" distR="0" wp14:anchorId="3AD02216" wp14:editId="3F51045E">
                              <wp:extent cx="861060" cy="61658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1060" cy="616585"/>
                                      </a:xfrm>
                                      <a:prstGeom prst="rect">
                                        <a:avLst/>
                                      </a:prstGeom>
                                      <a:noFill/>
                                      <a:ln>
                                        <a:noFill/>
                                      </a:ln>
                                    </pic:spPr>
                                  </pic:pic>
                                </a:graphicData>
                              </a:graphic>
                            </wp:inline>
                          </w:drawing>
                        </w:r>
                        <w:r>
                          <w:t xml:space="preserve"> </w:t>
                        </w:r>
                        <w:r w:rsidRPr="00FA3A1E">
                          <w:rPr>
                            <w:noProof/>
                            <w:lang w:val="en-US" w:bidi="ar-SA"/>
                          </w:rPr>
                          <w:drawing>
                            <wp:inline distT="0" distB="0" distL="0" distR="0" wp14:anchorId="1B5CE238" wp14:editId="17913DE1">
                              <wp:extent cx="861060" cy="61658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616585"/>
                                      </a:xfrm>
                                      <a:prstGeom prst="rect">
                                        <a:avLst/>
                                      </a:prstGeom>
                                      <a:noFill/>
                                      <a:ln>
                                        <a:noFill/>
                                      </a:ln>
                                    </pic:spPr>
                                  </pic:pic>
                                </a:graphicData>
                              </a:graphic>
                            </wp:inline>
                          </w:drawing>
                        </w:r>
                      </w:p>
                      <w:p w14:paraId="08D633B8" w14:textId="1C8ABCD6" w:rsidR="00FA3A1E" w:rsidRDefault="00FA3A1E" w:rsidP="00FC40C1">
                        <w:pPr>
                          <w:jc w:val="center"/>
                        </w:pPr>
                        <w:r>
                          <w:t>...</w:t>
                        </w:r>
                      </w:p>
                      <w:p w14:paraId="6DC10498" w14:textId="7CA609E3" w:rsidR="00FA3A1E" w:rsidRDefault="00FA3A1E" w:rsidP="00FC40C1">
                        <w:pPr>
                          <w:jc w:val="center"/>
                        </w:pPr>
                        <w:r w:rsidRPr="00FA3A1E">
                          <w:rPr>
                            <w:noProof/>
                            <w:lang w:val="en-US" w:bidi="ar-SA"/>
                          </w:rPr>
                          <w:drawing>
                            <wp:inline distT="0" distB="0" distL="0" distR="0" wp14:anchorId="2E595970" wp14:editId="0FBEBC27">
                              <wp:extent cx="861060" cy="61658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1060" cy="616585"/>
                                      </a:xfrm>
                                      <a:prstGeom prst="rect">
                                        <a:avLst/>
                                      </a:prstGeom>
                                      <a:noFill/>
                                      <a:ln>
                                        <a:noFill/>
                                      </a:ln>
                                    </pic:spPr>
                                  </pic:pic>
                                </a:graphicData>
                              </a:graphic>
                            </wp:inline>
                          </w:drawing>
                        </w:r>
                      </w:p>
                    </w:txbxContent>
                  </v:textbox>
                </v:rect>
                <v:rect id="Rectangle 9" o:spid="_x0000_s1040" style="position:absolute;left:31087;width:18033;height:54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14:paraId="75077B3F" w14:textId="714AC208" w:rsidR="00FA3A1E" w:rsidRDefault="00FA3A1E" w:rsidP="00FC40C1">
                        <w:pPr>
                          <w:jc w:val="center"/>
                        </w:pPr>
                        <w:r>
                          <w:t xml:space="preserve">GEOSECMA </w:t>
                        </w:r>
                        <w:proofErr w:type="spellStart"/>
                        <w:r>
                          <w:t>Web</w:t>
                        </w:r>
                        <w:proofErr w:type="spellEnd"/>
                      </w:p>
                    </w:txbxContent>
                  </v:textbox>
                </v:rect>
                <v:shape id="Straight Arrow Connector 10" o:spid="_x0000_s1041" type="#_x0000_t32" style="position:absolute;left:10993;top:5895;width:274;height:3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RRJsEAAADbAAAADwAAAGRycy9kb3ducmV2LnhtbESPzWrDMBCE74G+g9hCL6WRW0oIbuQQ&#10;AgX32CQPsFhby9haGUn+6dt3D4XcdpnZmW8Px9UPaqaYusAGXrcFKOIm2I5bA7fr58seVMrIFofA&#10;ZOCXEhyrh80BSxsW/qb5klslIZxKNOByHkutU+PIY9qGkVi0nxA9Zlljq23ERcL9oN+KYqc9diwN&#10;Dkc6O2r6y+QNhJnd1/uzz72emusJp/q8xNqYp8f19AEq05rv5v/r2gq+0Ms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RFEmwQAAANsAAAAPAAAAAAAAAAAAAAAA&#10;AKECAABkcnMvZG93bnJldi54bWxQSwUGAAAAAAQABAD5AAAAjwMAAAAA&#10;" strokecolor="black [3040]">
                  <v:stroke endarrow="block"/>
                </v:shape>
                <v:shape id="Straight Arrow Connector 11" o:spid="_x0000_s1042" type="#_x0000_t32" style="position:absolute;left:20604;top:3287;width:17032;height:45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0vb0AAADbAAAADwAAAGRycy9kb3ducmV2LnhtbERP24rCMBB9F/yHMIIvoqkii1SjiCDU&#10;x1U/YGjGpthMSpJe9u83wsK+zeFc53AabSN68qF2rGC9ykAQl07XXCl4Pq7LHYgQkTU2jknBDwU4&#10;HaeTA+baDfxN/T1WIoVwyFGBibHNpQylIYth5VrixL2ctxgT9JXUHocUbhu5ybIvabHm1GCwpYuh&#10;8n3vrALXs7ltFza+ZVc+ztgVl8EXSs1n43kPItIY/8V/7kKn+Wv4/JIOkM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I9L29AAAA2wAAAA8AAAAAAAAAAAAAAAAAoQIA&#10;AGRycy9kb3ducmV2LnhtbFBLBQYAAAAABAAEAPkAAACLAwAAAAA=&#10;" strokecolor="black [3040]">
                  <v:stroke endarrow="block"/>
                </v:shape>
                <v:shape id="Straight Arrow Connector 12" o:spid="_x0000_s1043" type="#_x0000_t32" style="position:absolute;left:11267;top:14005;width:211;height:29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pqyr0AAADbAAAADwAAAGRycy9kb3ducmV2LnhtbERP24rCMBB9F/yHMMK+iKYrskg1ighC&#10;ffTyAUMzNsVmUpL0sn9vFhZ8m8O5zu4w2kb05EPtWMH3MgNBXDpdc6XgcT8vNiBCRNbYOCYFvxTg&#10;sJ9OdphrN/CV+lusRArhkKMCE2ObSxlKQxbD0rXEiXs6bzEm6CupPQ4p3DZylWU/0mLNqcFgSydD&#10;5evWWQWuZ3NZz218ya68H7ErToMvlPqajcctiEhj/Ij/3YVO81fw90s6QO7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aasq9AAAA2wAAAA8AAAAAAAAAAAAAAAAAoQIA&#10;AGRycy9kb3ducmV2LnhtbFBLBQYAAAAABAAEAPkAAACLAwAAAAA=&#10;" strokecolor="black [3040]">
                  <v:stroke endarrow="block"/>
                </v:shape>
                <v:shape id="Straight Arrow Connector 13" o:spid="_x0000_s1044" type="#_x0000_t32" style="position:absolute;left:20722;top:16976;width:5431;height:2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HFjzAAAAA2wAAAA8AAAAAAAAAAAAAAAAA&#10;oQIAAGRycy9kb3ducmV2LnhtbFBLBQYAAAAABAAEAPkAAACOAwAAAAA=&#10;" strokecolor="black [3040]">
                  <v:stroke endarrow="block"/>
                </v:shape>
                <v:shape id="Straight Arrow Connector 14" o:spid="_x0000_s1045" type="#_x0000_t32" style="position:absolute;left:37636;top:5491;width:2468;height:23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6OSMAAAADbAAAADwAAAGRycy9kb3ducmV2LnhtbERPTYvCMBC9C/sfwizsTVNlE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ujkjAAAAA2wAAAA8AAAAAAAAAAAAAAAAA&#10;oQIAAGRycy9kb3ducmV2LnhtbFBLBQYAAAAABAAEAPkAAACOAwAAAAA=&#10;" strokecolor="black [3040]">
                  <v:stroke endarrow="block"/>
                </v:shape>
                <v:rect id="Rectangle 19" o:spid="_x0000_s1046" style="position:absolute;left:4359;top:28552;width:45401;height:14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14:paraId="1EB3FFF3" w14:textId="06E2BF1E" w:rsidR="00FA3A1E" w:rsidRDefault="00FA3A1E" w:rsidP="00296B80">
                        <w:pPr>
                          <w:jc w:val="center"/>
                        </w:pPr>
                        <w:proofErr w:type="spellStart"/>
                        <w:r>
                          <w:t>Geoduomenų</w:t>
                        </w:r>
                        <w:proofErr w:type="spellEnd"/>
                        <w:r>
                          <w:t xml:space="preserve"> bazės</w:t>
                        </w:r>
                      </w:p>
                      <w:p w14:paraId="029C7203" w14:textId="09A3AD1F" w:rsidR="00FA3A1E" w:rsidRDefault="00FA3A1E" w:rsidP="00FA3A1E">
                        <w:pPr>
                          <w:jc w:val="right"/>
                        </w:pPr>
                        <w:r w:rsidRPr="000E6B7F">
                          <w:rPr>
                            <w:noProof/>
                            <w:lang w:val="en-US" w:bidi="ar-SA"/>
                          </w:rPr>
                          <w:drawing>
                            <wp:inline distT="0" distB="0" distL="0" distR="0" wp14:anchorId="79A2172E" wp14:editId="39F253B3">
                              <wp:extent cx="1062990" cy="1223010"/>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2990" cy="1223010"/>
                                      </a:xfrm>
                                      <a:prstGeom prst="rect">
                                        <a:avLst/>
                                      </a:prstGeom>
                                      <a:noFill/>
                                      <a:ln>
                                        <a:noFill/>
                                      </a:ln>
                                    </pic:spPr>
                                  </pic:pic>
                                </a:graphicData>
                              </a:graphic>
                            </wp:inline>
                          </w:drawing>
                        </w:r>
                        <w:r>
                          <w:tab/>
                        </w:r>
                        <w:r w:rsidRPr="000E6B7F">
                          <w:rPr>
                            <w:noProof/>
                            <w:lang w:val="en-US" w:bidi="ar-SA"/>
                          </w:rPr>
                          <w:drawing>
                            <wp:inline distT="0" distB="0" distL="0" distR="0" wp14:anchorId="0B9DAE43" wp14:editId="2BA810C1">
                              <wp:extent cx="1062990" cy="1223010"/>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2990" cy="1223010"/>
                                      </a:xfrm>
                                      <a:prstGeom prst="rect">
                                        <a:avLst/>
                                      </a:prstGeom>
                                      <a:noFill/>
                                      <a:ln>
                                        <a:noFill/>
                                      </a:ln>
                                    </pic:spPr>
                                  </pic:pic>
                                </a:graphicData>
                              </a:graphic>
                            </wp:inline>
                          </w:drawing>
                        </w:r>
                      </w:p>
                      <w:p w14:paraId="6130288E" w14:textId="046C6DFD" w:rsidR="00FA3A1E" w:rsidRDefault="00FA3A1E" w:rsidP="00296B80">
                        <w:pPr>
                          <w:jc w:val="center"/>
                        </w:pPr>
                        <w:r>
                          <w:tab/>
                        </w:r>
                        <w:r>
                          <w:tab/>
                        </w:r>
                        <w:r>
                          <w:tab/>
                        </w:r>
                      </w:p>
                    </w:txbxContent>
                  </v:textbox>
                </v:rect>
                <v:shape id="Straight Arrow Connector 25" o:spid="_x0000_s1047" type="#_x0000_t32" style="position:absolute;left:11478;top:22222;width:15581;height:6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84A8AAAADbAAAADwAAAGRycy9kb3ducmV2LnhtbESP3YrCMBSE7xf2HcJZ8GZZU8WVpRpF&#10;BKFe+vMAh+bYFJuTkqQ/vr0RhL0cZuYbZr0dbSN68qF2rGA2zUAQl07XXCm4Xg4/fyBCRNbYOCYF&#10;Dwqw3Xx+rDHXbuAT9edYiQThkKMCE2ObSxlKQxbD1LXEybs5bzEm6SupPQ4Jbhs5z7KltFhzWjDY&#10;0t5QeT93VoHr2RwX3zbeZVdedtgV+8EXSk2+xt0KRKQx/off7UIrmP/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fOAPAAAAA2wAAAA8AAAAAAAAAAAAAAAAA&#10;oQIAAGRycy9kb3ducmV2LnhtbFBLBQYAAAAABAAEAPkAAACOAwAAAAA=&#10;" strokecolor="black [3040]">
                  <v:stroke endarrow="block"/>
                </v:shape>
                <v:shape id="Straight Arrow Connector 26" o:spid="_x0000_s1048" type="#_x0000_t32" style="position:absolute;left:27059;top:26156;width:10577;height:23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x/GcQAAADbAAAADwAAAGRycy9kb3ducmV2LnhtbESPwWrDMBBE74H+g9hCb7HsHExwrZhS&#10;CJT0UOIE0uNibSy31spYaqL+fRQo9DjMzBumbqIdxYVmPzhWUGQ5COLO6YF7BcfDdrkG4QOyxtEx&#10;KfglD83mYVFjpd2V93RpQy8ShH2FCkwIUyWl7wxZ9JmbiJN3drPFkOTcSz3jNcHtKFd5XkqLA6cF&#10;gxO9Guq+2x+rYHf6Oh/kcYho21ju3vPtx/hZKPX0GF+eQQSK4T/8137TClYl3L+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H8ZxAAAANsAAAAPAAAAAAAAAAAA&#10;AAAAAKECAABkcnMvZG93bnJldi54bWxQSwUGAAAAAAQABAD5AAAAkgMAAAAA&#10;" strokecolor="black [3040]">
                  <v:stroke endarrow="block"/>
                </v:shape>
                <w10:wrap anchorx="page"/>
              </v:group>
            </w:pict>
          </mc:Fallback>
        </mc:AlternateContent>
      </w:r>
      <w:proofErr w:type="spellStart"/>
      <w:r w:rsidR="00D84CDA" w:rsidRPr="006E0E56">
        <w:t>Pav</w:t>
      </w:r>
      <w:proofErr w:type="spellEnd"/>
      <w:r w:rsidR="00D84CDA" w:rsidRPr="006E0E56">
        <w:t xml:space="preserve"> </w:t>
      </w:r>
      <w:r w:rsidR="00D84CDA" w:rsidRPr="006E0E56">
        <w:fldChar w:fldCharType="begin"/>
      </w:r>
      <w:r w:rsidR="00D84CDA" w:rsidRPr="006E0E56">
        <w:instrText xml:space="preserve"> SEQ Pav \* ARABIC </w:instrText>
      </w:r>
      <w:r w:rsidR="00D84CDA" w:rsidRPr="006E0E56">
        <w:fldChar w:fldCharType="separate"/>
      </w:r>
      <w:r w:rsidR="005222F3">
        <w:rPr>
          <w:noProof/>
        </w:rPr>
        <w:t>1</w:t>
      </w:r>
      <w:r w:rsidR="00D84CDA" w:rsidRPr="006E0E56">
        <w:fldChar w:fldCharType="end"/>
      </w:r>
      <w:r w:rsidR="00D84CDA" w:rsidRPr="006E0E56">
        <w:t>. GEOSECMA komponentų diagrama</w:t>
      </w:r>
      <w:r w:rsidR="000E6B7F" w:rsidRPr="006E0E56">
        <w:br w:type="page"/>
      </w:r>
    </w:p>
    <w:p w14:paraId="5FB4CAA9" w14:textId="00338956" w:rsidR="00F03D71" w:rsidRPr="006E0E56" w:rsidRDefault="00296B80" w:rsidP="00E71843">
      <w:pPr>
        <w:spacing w:line="276" w:lineRule="auto"/>
      </w:pPr>
      <w:proofErr w:type="spellStart"/>
      <w:r w:rsidRPr="006E0E56">
        <w:lastRenderedPageBreak/>
        <w:t>Egizstuoja</w:t>
      </w:r>
      <w:proofErr w:type="spellEnd"/>
      <w:r w:rsidRPr="006E0E56">
        <w:t xml:space="preserve"> problemų, kurių turi GEOSECMA sistema:</w:t>
      </w:r>
    </w:p>
    <w:p w14:paraId="16A5A040" w14:textId="3F73EEAC" w:rsidR="000B6286" w:rsidRPr="006E0E56" w:rsidRDefault="00296B80" w:rsidP="00E71843">
      <w:pPr>
        <w:pStyle w:val="ListParagraph"/>
        <w:numPr>
          <w:ilvl w:val="0"/>
          <w:numId w:val="13"/>
        </w:numPr>
        <w:spacing w:line="276" w:lineRule="auto"/>
      </w:pPr>
      <w:r w:rsidRPr="006E0E56">
        <w:rPr>
          <w:rFonts w:cs="Times New Roman"/>
          <w:color w:val="000000" w:themeColor="text1"/>
          <w:szCs w:val="24"/>
        </w:rPr>
        <w:t xml:space="preserve">GEOSECMA </w:t>
      </w:r>
      <w:r w:rsidR="000B6286" w:rsidRPr="006E0E56">
        <w:rPr>
          <w:rFonts w:cs="Times New Roman"/>
          <w:color w:val="000000" w:themeColor="text1"/>
          <w:szCs w:val="24"/>
        </w:rPr>
        <w:t xml:space="preserve">kur nėra įmanoma naudoti ADO.NET  ir </w:t>
      </w:r>
      <w:proofErr w:type="spellStart"/>
      <w:r w:rsidR="000B6286" w:rsidRPr="006E0E56">
        <w:rPr>
          <w:rFonts w:cs="Times New Roman"/>
          <w:color w:val="000000" w:themeColor="text1"/>
          <w:szCs w:val="24"/>
        </w:rPr>
        <w:t>Entity</w:t>
      </w:r>
      <w:proofErr w:type="spellEnd"/>
      <w:r w:rsidR="000B6286" w:rsidRPr="006E0E56">
        <w:rPr>
          <w:rFonts w:cs="Times New Roman"/>
          <w:color w:val="000000" w:themeColor="text1"/>
          <w:szCs w:val="24"/>
        </w:rPr>
        <w:t xml:space="preserve"> </w:t>
      </w:r>
      <w:proofErr w:type="spellStart"/>
      <w:r w:rsidR="000B6286" w:rsidRPr="006E0E56">
        <w:rPr>
          <w:rFonts w:cs="Times New Roman"/>
          <w:color w:val="000000" w:themeColor="text1"/>
          <w:szCs w:val="24"/>
        </w:rPr>
        <w:t>Framework</w:t>
      </w:r>
      <w:proofErr w:type="spellEnd"/>
      <w:r w:rsidR="000B6286" w:rsidRPr="006E0E56">
        <w:rPr>
          <w:rFonts w:cs="Times New Roman"/>
          <w:color w:val="000000" w:themeColor="text1"/>
          <w:szCs w:val="24"/>
        </w:rPr>
        <w:t xml:space="preserve"> </w:t>
      </w:r>
      <w:r w:rsidRPr="006E0E56">
        <w:rPr>
          <w:rFonts w:cs="Times New Roman"/>
          <w:color w:val="000000" w:themeColor="text1"/>
          <w:szCs w:val="24"/>
        </w:rPr>
        <w:t xml:space="preserve">naudoja </w:t>
      </w:r>
      <w:proofErr w:type="spellStart"/>
      <w:r w:rsidRPr="006E0E56">
        <w:rPr>
          <w:rFonts w:cs="Times New Roman"/>
          <w:color w:val="000000" w:themeColor="text1"/>
          <w:szCs w:val="24"/>
        </w:rPr>
        <w:t>ArcGIS</w:t>
      </w:r>
      <w:proofErr w:type="spellEnd"/>
      <w:r w:rsidRPr="006E0E56">
        <w:rPr>
          <w:rFonts w:cs="Times New Roman"/>
          <w:color w:val="000000" w:themeColor="text1"/>
          <w:szCs w:val="24"/>
        </w:rPr>
        <w:t xml:space="preserve"> API su COM objektais</w:t>
      </w:r>
      <w:r w:rsidR="000B6286" w:rsidRPr="006E0E56">
        <w:rPr>
          <w:rFonts w:cs="Times New Roman"/>
          <w:color w:val="000000" w:themeColor="text1"/>
          <w:szCs w:val="24"/>
        </w:rPr>
        <w:t>, tai apriboja tam tikrą funkcionalumą ir programos vykdymas apribojamas vienoje gijoje.</w:t>
      </w:r>
    </w:p>
    <w:p w14:paraId="0CDE1545" w14:textId="6E09F777" w:rsidR="00296B80" w:rsidRPr="006E0E56" w:rsidRDefault="000B6286" w:rsidP="00E71843">
      <w:pPr>
        <w:pStyle w:val="ListParagraph"/>
        <w:numPr>
          <w:ilvl w:val="0"/>
          <w:numId w:val="13"/>
        </w:numPr>
        <w:spacing w:line="276" w:lineRule="auto"/>
      </w:pPr>
      <w:r w:rsidRPr="006E0E56">
        <w:t xml:space="preserve">Keičiantis GEOSECMA modelių duomenų bazės schemai būtina senas duomenų bazes priderinti prie naujausios egzistuojančios schemos, tačiau to daryti negalima su jau egzistuojančiais duomenų bazių valdymo sistemų įrankiais, nes duomenų bazės turi būti palaikomos tiek Microsoft SQL </w:t>
      </w:r>
      <w:proofErr w:type="spellStart"/>
      <w:r w:rsidRPr="006E0E56">
        <w:t>server</w:t>
      </w:r>
      <w:proofErr w:type="spellEnd"/>
      <w:r w:rsidRPr="006E0E56">
        <w:t xml:space="preserve">, tiek </w:t>
      </w:r>
      <w:proofErr w:type="spellStart"/>
      <w:r w:rsidR="002F7D5C">
        <w:t>Oracle</w:t>
      </w:r>
      <w:proofErr w:type="spellEnd"/>
      <w:r w:rsidR="002F7D5C">
        <w:t xml:space="preserve"> </w:t>
      </w:r>
      <w:proofErr w:type="spellStart"/>
      <w:r w:rsidR="002F7D5C">
        <w:t>Database</w:t>
      </w:r>
      <w:proofErr w:type="spellEnd"/>
      <w:r w:rsidRPr="006E0E56">
        <w:t xml:space="preserve">, taip pat turi būti užtikrintas </w:t>
      </w:r>
      <w:proofErr w:type="spellStart"/>
      <w:r w:rsidRPr="006E0E56">
        <w:t>Esri</w:t>
      </w:r>
      <w:proofErr w:type="spellEnd"/>
      <w:r w:rsidRPr="006E0E56">
        <w:t xml:space="preserve"> </w:t>
      </w:r>
      <w:proofErr w:type="spellStart"/>
      <w:r w:rsidRPr="006E0E56">
        <w:t>ArcGIS</w:t>
      </w:r>
      <w:proofErr w:type="spellEnd"/>
      <w:r w:rsidRPr="006E0E56">
        <w:t xml:space="preserve"> apibrėžtų </w:t>
      </w:r>
      <w:proofErr w:type="spellStart"/>
      <w:r w:rsidRPr="006E0E56">
        <w:t>geolokacinių</w:t>
      </w:r>
      <w:proofErr w:type="spellEnd"/>
      <w:r w:rsidRPr="006E0E56">
        <w:t xml:space="preserve"> duomenų vientisumas.</w:t>
      </w:r>
    </w:p>
    <w:p w14:paraId="1F606FE3" w14:textId="1408893C" w:rsidR="007724D9" w:rsidRPr="006E0E56" w:rsidRDefault="007724D9" w:rsidP="00E71843">
      <w:pPr>
        <w:pStyle w:val="Heading2"/>
        <w:spacing w:line="276" w:lineRule="auto"/>
        <w:rPr>
          <w:lang w:val="lt-LT"/>
        </w:rPr>
      </w:pPr>
      <w:bookmarkStart w:id="6" w:name="_Toc418149964"/>
      <w:r w:rsidRPr="006E0E56">
        <w:rPr>
          <w:lang w:val="lt-LT"/>
        </w:rPr>
        <w:t>Darbo tikslai</w:t>
      </w:r>
      <w:bookmarkEnd w:id="6"/>
    </w:p>
    <w:p w14:paraId="30A2072D" w14:textId="22691DB8" w:rsidR="00F03D71" w:rsidRPr="006E0E56" w:rsidRDefault="000B6286" w:rsidP="00E71843">
      <w:pPr>
        <w:pStyle w:val="ListParagraph"/>
        <w:numPr>
          <w:ilvl w:val="0"/>
          <w:numId w:val="14"/>
        </w:numPr>
        <w:spacing w:line="276" w:lineRule="auto"/>
      </w:pPr>
      <w:r w:rsidRPr="006E0E56">
        <w:t xml:space="preserve">Kurti objektų – ryšių </w:t>
      </w:r>
      <w:r w:rsidR="000E6B7F" w:rsidRPr="006E0E56">
        <w:t>priskyrimo</w:t>
      </w:r>
      <w:r w:rsidR="009E5ECD">
        <w:rPr>
          <w:rStyle w:val="FootnoteReference"/>
        </w:rPr>
        <w:footnoteReference w:id="1"/>
      </w:r>
      <w:r w:rsidR="000E6B7F" w:rsidRPr="006E0E56">
        <w:t xml:space="preserve"> (ORM) abstrakcijos lygį, kuris leistų kurti ir atnaujinti sistemos GEOSECMA duomenų bazės modulius unifikuotu būdu tiek Microsoft SQL </w:t>
      </w:r>
      <w:proofErr w:type="spellStart"/>
      <w:r w:rsidR="000E6B7F" w:rsidRPr="006E0E56">
        <w:t>server</w:t>
      </w:r>
      <w:proofErr w:type="spellEnd"/>
      <w:r w:rsidR="000E6B7F" w:rsidRPr="006E0E56">
        <w:t xml:space="preserve"> tiek </w:t>
      </w:r>
      <w:proofErr w:type="spellStart"/>
      <w:r w:rsidR="002F7D5C">
        <w:t>Oracle</w:t>
      </w:r>
      <w:proofErr w:type="spellEnd"/>
      <w:r w:rsidR="002F7D5C">
        <w:t xml:space="preserve"> </w:t>
      </w:r>
      <w:r w:rsidR="000E6B7F" w:rsidRPr="006E0E56">
        <w:t>duomenų bazėms.</w:t>
      </w:r>
    </w:p>
    <w:p w14:paraId="345B7C72" w14:textId="3F462F59" w:rsidR="000E6B7F" w:rsidRPr="006E0E56" w:rsidRDefault="000E6B7F" w:rsidP="00E71843">
      <w:pPr>
        <w:pStyle w:val="ListParagraph"/>
        <w:numPr>
          <w:ilvl w:val="0"/>
          <w:numId w:val="14"/>
        </w:numPr>
        <w:spacing w:line="276" w:lineRule="auto"/>
      </w:pPr>
      <w:r w:rsidRPr="006E0E56">
        <w:t xml:space="preserve">Kurti </w:t>
      </w:r>
      <w:proofErr w:type="spellStart"/>
      <w:r w:rsidRPr="006E0E56">
        <w:t>geoduomenų</w:t>
      </w:r>
      <w:proofErr w:type="spellEnd"/>
      <w:r w:rsidRPr="006E0E56">
        <w:t xml:space="preserve"> bazių </w:t>
      </w:r>
      <w:r w:rsidR="00D84CDA" w:rsidRPr="006E0E56">
        <w:t>keitimo sprendimus remiantis unifikuota duomenų bazių prieiga.</w:t>
      </w:r>
    </w:p>
    <w:p w14:paraId="19B04B72" w14:textId="069E3A80" w:rsidR="007724D9" w:rsidRPr="006E0E56" w:rsidRDefault="007724D9" w:rsidP="00E71843">
      <w:pPr>
        <w:pStyle w:val="Heading1"/>
        <w:spacing w:line="276" w:lineRule="auto"/>
        <w:rPr>
          <w:lang w:val="lt-LT"/>
        </w:rPr>
      </w:pPr>
      <w:bookmarkStart w:id="7" w:name="_Toc418149965"/>
      <w:r w:rsidRPr="006E0E56">
        <w:rPr>
          <w:lang w:val="lt-LT"/>
        </w:rPr>
        <w:t>Įgyvendinimas</w:t>
      </w:r>
      <w:bookmarkEnd w:id="7"/>
    </w:p>
    <w:p w14:paraId="6659F28A" w14:textId="4F833AC6" w:rsidR="007724D9" w:rsidRPr="006E0E56" w:rsidRDefault="007724D9" w:rsidP="00E71843">
      <w:pPr>
        <w:pStyle w:val="Heading2"/>
        <w:spacing w:line="276" w:lineRule="auto"/>
        <w:rPr>
          <w:lang w:val="lt-LT"/>
        </w:rPr>
      </w:pPr>
      <w:bookmarkStart w:id="8" w:name="_Toc418149966"/>
      <w:r w:rsidRPr="006E0E56">
        <w:rPr>
          <w:lang w:val="lt-LT"/>
        </w:rPr>
        <w:t>Teorija ir literatūra</w:t>
      </w:r>
      <w:bookmarkEnd w:id="8"/>
    </w:p>
    <w:p w14:paraId="2A7D5630" w14:textId="7D59D996" w:rsidR="00827589" w:rsidRPr="006E0E56" w:rsidRDefault="00D84CDA" w:rsidP="00E71843">
      <w:pPr>
        <w:spacing w:line="276" w:lineRule="auto"/>
        <w:ind w:firstLine="576"/>
      </w:pPr>
      <w:r w:rsidRPr="006E0E56">
        <w:t>Siekiant įgyvendinti praktikos tikslus yra būtinas teorinių ir praktinių žinių sukaupimas. Pagrindiniai žinių šaltiniai buvo:</w:t>
      </w:r>
    </w:p>
    <w:p w14:paraId="307BD3F0" w14:textId="0DA2BF8F" w:rsidR="00D84CDA" w:rsidRPr="006E0E56" w:rsidRDefault="00D84CDA" w:rsidP="00E71843">
      <w:pPr>
        <w:pStyle w:val="ListParagraph"/>
        <w:numPr>
          <w:ilvl w:val="0"/>
          <w:numId w:val="14"/>
        </w:numPr>
        <w:spacing w:line="276" w:lineRule="auto"/>
      </w:pPr>
      <w:proofErr w:type="spellStart"/>
      <w:r w:rsidRPr="006E0E56">
        <w:t>Arc</w:t>
      </w:r>
      <w:r w:rsidR="00827589" w:rsidRPr="006E0E56">
        <w:t>Objects</w:t>
      </w:r>
      <w:proofErr w:type="spellEnd"/>
      <w:r w:rsidR="00827589" w:rsidRPr="006E0E56">
        <w:t xml:space="preserve"> SDK </w:t>
      </w:r>
      <w:proofErr w:type="spellStart"/>
      <w:r w:rsidR="00827589" w:rsidRPr="006E0E56">
        <w:t>for</w:t>
      </w:r>
      <w:proofErr w:type="spellEnd"/>
      <w:r w:rsidR="00827589" w:rsidRPr="006E0E56">
        <w:t xml:space="preserve"> Microsoft .NET </w:t>
      </w:r>
      <w:proofErr w:type="spellStart"/>
      <w:r w:rsidR="00827589" w:rsidRPr="006E0E56">
        <w:t>Framework</w:t>
      </w:r>
      <w:proofErr w:type="spellEnd"/>
      <w:r w:rsidR="00827589" w:rsidRPr="006E0E56">
        <w:rPr>
          <w:rStyle w:val="FootnoteReference"/>
        </w:rPr>
        <w:footnoteReference w:id="2"/>
      </w:r>
    </w:p>
    <w:p w14:paraId="4043C331" w14:textId="324B8502" w:rsidR="000867F3" w:rsidRPr="006E0E56" w:rsidRDefault="000867F3" w:rsidP="00E71843">
      <w:pPr>
        <w:pStyle w:val="ListParagraph"/>
        <w:spacing w:line="276" w:lineRule="auto"/>
      </w:pPr>
      <w:r w:rsidRPr="006E0E56">
        <w:t xml:space="preserve">GEOSECMA sistema yra paremta </w:t>
      </w:r>
      <w:proofErr w:type="spellStart"/>
      <w:r w:rsidRPr="006E0E56">
        <w:t>Esri</w:t>
      </w:r>
      <w:proofErr w:type="spellEnd"/>
      <w:r w:rsidRPr="006E0E56">
        <w:t xml:space="preserve"> </w:t>
      </w:r>
      <w:proofErr w:type="spellStart"/>
      <w:r w:rsidRPr="006E0E56">
        <w:t>ArcGIS</w:t>
      </w:r>
      <w:proofErr w:type="spellEnd"/>
      <w:r w:rsidRPr="006E0E56">
        <w:t xml:space="preserve"> sistema. </w:t>
      </w:r>
      <w:proofErr w:type="spellStart"/>
      <w:r w:rsidRPr="006E0E56">
        <w:t>ArcGIS</w:t>
      </w:r>
      <w:proofErr w:type="spellEnd"/>
      <w:r w:rsidRPr="006E0E56">
        <w:t xml:space="preserve"> siūlo sistemos kūrimo </w:t>
      </w:r>
      <w:r w:rsidR="008B0C31" w:rsidRPr="006E0E56">
        <w:t xml:space="preserve">rinkinį, </w:t>
      </w:r>
      <w:r w:rsidR="00293AA1" w:rsidRPr="006E0E56">
        <w:t xml:space="preserve">kurio dėka yra pasiekiamas </w:t>
      </w:r>
      <w:proofErr w:type="spellStart"/>
      <w:r w:rsidR="00293AA1" w:rsidRPr="006E0E56">
        <w:t>ArcGIS</w:t>
      </w:r>
      <w:proofErr w:type="spellEnd"/>
      <w:r w:rsidR="00293AA1" w:rsidRPr="006E0E56">
        <w:t xml:space="preserve"> serveris bei v</w:t>
      </w:r>
      <w:r w:rsidR="00CF7531" w:rsidRPr="006E0E56">
        <w:t xml:space="preserve">aldomi duomenys </w:t>
      </w:r>
      <w:proofErr w:type="spellStart"/>
      <w:r w:rsidR="00CF7531" w:rsidRPr="006E0E56">
        <w:t>geoduomenų</w:t>
      </w:r>
      <w:proofErr w:type="spellEnd"/>
      <w:r w:rsidR="00CF7531" w:rsidRPr="006E0E56">
        <w:t xml:space="preserve"> bazės</w:t>
      </w:r>
      <w:r w:rsidR="00293AA1" w:rsidRPr="006E0E56">
        <w:t xml:space="preserve">e. Pateiktoje svetainėje yra visa dokumentacija apie šią sistemą, tai bene pagrindinis informacijos šaltinis. Taip pat dėl objektų paremtų COM technologija programavimo aplinkos Visual Studio </w:t>
      </w:r>
      <w:proofErr w:type="spellStart"/>
      <w:r w:rsidR="00293AA1" w:rsidRPr="006E0E56">
        <w:t>IntelliSense</w:t>
      </w:r>
      <w:proofErr w:type="spellEnd"/>
      <w:r w:rsidR="00293AA1" w:rsidRPr="006E0E56">
        <w:t xml:space="preserve"> – kodo siūlymų </w:t>
      </w:r>
      <w:r w:rsidR="00293AA1" w:rsidRPr="006E0E56">
        <w:lastRenderedPageBreak/>
        <w:t>technologija, pateikia tik ribotą kiekį informacijos</w:t>
      </w:r>
      <w:r w:rsidR="00CF7531" w:rsidRPr="006E0E56">
        <w:t xml:space="preserve">, dėl to </w:t>
      </w:r>
      <w:r w:rsidR="00293AA1" w:rsidRPr="006E0E56">
        <w:t>yra būtina kiekvieną kartą programuojant pasižiūrėti internetinėje dokumentacijoje kaip pasiekti norimą f</w:t>
      </w:r>
      <w:r w:rsidR="00CF7531" w:rsidRPr="006E0E56">
        <w:t>unkcionalumą.</w:t>
      </w:r>
    </w:p>
    <w:p w14:paraId="302CF9CB" w14:textId="77777777" w:rsidR="00CF7531" w:rsidRPr="006E0E56" w:rsidRDefault="00CF7531" w:rsidP="00E71843">
      <w:pPr>
        <w:pStyle w:val="ListParagraph"/>
        <w:spacing w:line="276" w:lineRule="auto"/>
      </w:pPr>
    </w:p>
    <w:p w14:paraId="379B882C" w14:textId="54829222" w:rsidR="00827589" w:rsidRPr="006E0E56" w:rsidRDefault="00827589" w:rsidP="00E71843">
      <w:pPr>
        <w:pStyle w:val="ListParagraph"/>
        <w:numPr>
          <w:ilvl w:val="0"/>
          <w:numId w:val="14"/>
        </w:numPr>
        <w:spacing w:line="276" w:lineRule="auto"/>
      </w:pPr>
      <w:r w:rsidRPr="006E0E56">
        <w:t xml:space="preserve">Microsoft API </w:t>
      </w:r>
      <w:proofErr w:type="spellStart"/>
      <w:r w:rsidRPr="006E0E56">
        <w:t>and</w:t>
      </w:r>
      <w:proofErr w:type="spellEnd"/>
      <w:r w:rsidRPr="006E0E56">
        <w:t xml:space="preserve"> </w:t>
      </w:r>
      <w:proofErr w:type="spellStart"/>
      <w:r w:rsidRPr="006E0E56">
        <w:t>reference</w:t>
      </w:r>
      <w:proofErr w:type="spellEnd"/>
      <w:r w:rsidRPr="006E0E56">
        <w:t xml:space="preserve"> </w:t>
      </w:r>
      <w:proofErr w:type="spellStart"/>
      <w:r w:rsidRPr="006E0E56">
        <w:t>catalog</w:t>
      </w:r>
      <w:proofErr w:type="spellEnd"/>
      <w:r w:rsidRPr="006E0E56">
        <w:rPr>
          <w:rStyle w:val="FootnoteReference"/>
        </w:rPr>
        <w:footnoteReference w:id="3"/>
      </w:r>
      <w:r w:rsidR="00CF7531" w:rsidRPr="006E0E56">
        <w:t>.</w:t>
      </w:r>
    </w:p>
    <w:p w14:paraId="59FEDD69" w14:textId="6214068B" w:rsidR="00A748FF" w:rsidRPr="006E0E56" w:rsidRDefault="00CF7531" w:rsidP="00E71843">
      <w:pPr>
        <w:pStyle w:val="ListParagraph"/>
        <w:spacing w:line="276" w:lineRule="auto"/>
      </w:pPr>
      <w:r w:rsidRPr="006E0E56">
        <w:t xml:space="preserve">Kuriame projekte yra naudojamas </w:t>
      </w:r>
      <w:r w:rsidR="00A748FF" w:rsidRPr="006E0E56">
        <w:t>Microsoft technologijos</w:t>
      </w:r>
      <w:r w:rsidRPr="006E0E56">
        <w:t xml:space="preserve">, todėl būtina žinoti, kaip veikia </w:t>
      </w:r>
      <w:r w:rsidR="00A748FF" w:rsidRPr="006E0E56">
        <w:t>technologijos pagrindinės technologijos, tokios kaip:</w:t>
      </w:r>
    </w:p>
    <w:p w14:paraId="354BF630" w14:textId="4982F53F" w:rsidR="00A748FF" w:rsidRPr="006E0E56" w:rsidRDefault="00A748FF" w:rsidP="00E71843">
      <w:pPr>
        <w:pStyle w:val="ListParagraph"/>
        <w:numPr>
          <w:ilvl w:val="1"/>
          <w:numId w:val="14"/>
        </w:numPr>
        <w:spacing w:line="276" w:lineRule="auto"/>
      </w:pPr>
      <w:r w:rsidRPr="006E0E56">
        <w:t xml:space="preserve">.NET karkasas </w:t>
      </w:r>
    </w:p>
    <w:p w14:paraId="5D6C0936" w14:textId="72A91379" w:rsidR="00A748FF" w:rsidRPr="006E0E56" w:rsidRDefault="00A748FF" w:rsidP="00E71843">
      <w:pPr>
        <w:pStyle w:val="ListParagraph"/>
        <w:numPr>
          <w:ilvl w:val="1"/>
          <w:numId w:val="14"/>
        </w:numPr>
        <w:spacing w:line="276" w:lineRule="auto"/>
      </w:pPr>
      <w:r w:rsidRPr="006E0E56">
        <w:t xml:space="preserve">C# kalba </w:t>
      </w:r>
    </w:p>
    <w:p w14:paraId="2FC59975" w14:textId="1955312B" w:rsidR="00A748FF" w:rsidRPr="006E0E56" w:rsidRDefault="00A748FF" w:rsidP="00E71843">
      <w:pPr>
        <w:pStyle w:val="ListParagraph"/>
        <w:numPr>
          <w:ilvl w:val="1"/>
          <w:numId w:val="14"/>
        </w:numPr>
        <w:spacing w:line="276" w:lineRule="auto"/>
      </w:pPr>
      <w:r w:rsidRPr="006E0E56">
        <w:t xml:space="preserve">ADO.NET </w:t>
      </w:r>
    </w:p>
    <w:p w14:paraId="425D4BA6" w14:textId="64737C52" w:rsidR="00717DC9" w:rsidRPr="006E0E56" w:rsidRDefault="00A748FF" w:rsidP="00E71843">
      <w:pPr>
        <w:pStyle w:val="ListParagraph"/>
        <w:numPr>
          <w:ilvl w:val="1"/>
          <w:numId w:val="14"/>
        </w:numPr>
        <w:spacing w:line="276" w:lineRule="auto"/>
      </w:pPr>
      <w:proofErr w:type="spellStart"/>
      <w:r w:rsidRPr="006E0E56">
        <w:t>Entity</w:t>
      </w:r>
      <w:proofErr w:type="spellEnd"/>
      <w:r w:rsidRPr="006E0E56">
        <w:t xml:space="preserve"> </w:t>
      </w:r>
      <w:proofErr w:type="spellStart"/>
      <w:r w:rsidRPr="006E0E56">
        <w:t>Framework</w:t>
      </w:r>
      <w:proofErr w:type="spellEnd"/>
      <w:r w:rsidRPr="006E0E56">
        <w:t xml:space="preserve"> </w:t>
      </w:r>
    </w:p>
    <w:p w14:paraId="535B1CEF" w14:textId="77777777" w:rsidR="00717DC9" w:rsidRPr="006E0E56" w:rsidRDefault="00717DC9" w:rsidP="00E71843">
      <w:pPr>
        <w:pStyle w:val="ListParagraph"/>
        <w:spacing w:line="276" w:lineRule="auto"/>
        <w:ind w:left="1440"/>
      </w:pPr>
    </w:p>
    <w:p w14:paraId="579FCE60" w14:textId="77777777" w:rsidR="00717DC9" w:rsidRPr="006E0E56" w:rsidRDefault="00827589" w:rsidP="00E71843">
      <w:pPr>
        <w:pStyle w:val="ListParagraph"/>
        <w:numPr>
          <w:ilvl w:val="0"/>
          <w:numId w:val="14"/>
        </w:numPr>
        <w:spacing w:line="276" w:lineRule="auto"/>
      </w:pPr>
      <w:r w:rsidRPr="006E0E56">
        <w:t>GEOSECMA sistemos architektūros dizaino dokumentacija</w:t>
      </w:r>
      <w:r w:rsidR="00A748FF" w:rsidRPr="006E0E56">
        <w:t>.</w:t>
      </w:r>
    </w:p>
    <w:p w14:paraId="45E5AB83" w14:textId="55BC3E33" w:rsidR="00717DC9" w:rsidRPr="006E0E56" w:rsidRDefault="00A748FF" w:rsidP="00E71843">
      <w:pPr>
        <w:pStyle w:val="ListParagraph"/>
        <w:spacing w:line="276" w:lineRule="auto"/>
      </w:pPr>
      <w:r w:rsidRPr="006E0E56">
        <w:t xml:space="preserve">Įmonės privačioje sistemoje yra sukurtos ir patalpintos dokumentacijos apie visos sistemos komponentus, architektūra, taip pat apie kiekvieną kuriamą modulį. Ši dokumentacija </w:t>
      </w:r>
      <w:r w:rsidR="00717DC9" w:rsidRPr="006E0E56">
        <w:t>svarbi siekiant suprasti turimo kodo bazę.</w:t>
      </w:r>
    </w:p>
    <w:p w14:paraId="31AB1813" w14:textId="77777777" w:rsidR="00717DC9" w:rsidRPr="006E0E56" w:rsidRDefault="00717DC9" w:rsidP="00E71843">
      <w:pPr>
        <w:pStyle w:val="ListParagraph"/>
        <w:spacing w:line="276" w:lineRule="auto"/>
      </w:pPr>
    </w:p>
    <w:p w14:paraId="0DBF8A0C" w14:textId="22C9738C" w:rsidR="00827589" w:rsidRPr="006E0E56" w:rsidRDefault="00827589" w:rsidP="00E71843">
      <w:pPr>
        <w:pStyle w:val="ListParagraph"/>
        <w:numPr>
          <w:ilvl w:val="0"/>
          <w:numId w:val="14"/>
        </w:numPr>
        <w:spacing w:line="276" w:lineRule="auto"/>
      </w:pPr>
      <w:r w:rsidRPr="006E0E56">
        <w:t>Knygos iš Microsoft Press</w:t>
      </w:r>
    </w:p>
    <w:p w14:paraId="0BC759D0" w14:textId="0387626A" w:rsidR="00717DC9" w:rsidRPr="006E0E56" w:rsidRDefault="00717DC9" w:rsidP="00E71843">
      <w:pPr>
        <w:pStyle w:val="ListParagraph"/>
        <w:spacing w:line="276" w:lineRule="auto"/>
      </w:pPr>
      <w:r w:rsidRPr="006E0E56">
        <w:t>Įmonėje yra įvairių knygų apie naujausias technologijas, kurias galima pasiimti ir iš jų mokytis. Pagrindinės skaitytos knygos buvo:</w:t>
      </w:r>
    </w:p>
    <w:p w14:paraId="3748EBB5" w14:textId="66E0AC8C" w:rsidR="00717DC9" w:rsidRPr="006E0E56" w:rsidRDefault="00717DC9" w:rsidP="00E71843">
      <w:pPr>
        <w:pStyle w:val="ListParagraph"/>
        <w:numPr>
          <w:ilvl w:val="1"/>
          <w:numId w:val="14"/>
        </w:numPr>
        <w:spacing w:line="276" w:lineRule="auto"/>
      </w:pPr>
      <w:proofErr w:type="spellStart"/>
      <w:r w:rsidRPr="006E0E56">
        <w:t>Exam</w:t>
      </w:r>
      <w:proofErr w:type="spellEnd"/>
      <w:r w:rsidRPr="006E0E56">
        <w:t xml:space="preserve"> </w:t>
      </w:r>
      <w:proofErr w:type="spellStart"/>
      <w:r w:rsidRPr="006E0E56">
        <w:t>Ref</w:t>
      </w:r>
      <w:proofErr w:type="spellEnd"/>
      <w:r w:rsidRPr="006E0E56">
        <w:t xml:space="preserve"> 70-483 </w:t>
      </w:r>
      <w:proofErr w:type="spellStart"/>
      <w:r w:rsidRPr="006E0E56">
        <w:t>Programming</w:t>
      </w:r>
      <w:proofErr w:type="spellEnd"/>
      <w:r w:rsidRPr="006E0E56">
        <w:t xml:space="preserve"> </w:t>
      </w:r>
      <w:proofErr w:type="spellStart"/>
      <w:r w:rsidRPr="006E0E56">
        <w:t>in</w:t>
      </w:r>
      <w:proofErr w:type="spellEnd"/>
      <w:r w:rsidRPr="006E0E56">
        <w:t xml:space="preserve"> C# (MCSD)</w:t>
      </w:r>
    </w:p>
    <w:p w14:paraId="51B33CED" w14:textId="5D9A2CA5" w:rsidR="00717DC9" w:rsidRPr="006E0E56" w:rsidRDefault="00717DC9" w:rsidP="00E71843">
      <w:pPr>
        <w:pStyle w:val="ListParagraph"/>
        <w:numPr>
          <w:ilvl w:val="1"/>
          <w:numId w:val="14"/>
        </w:numPr>
        <w:spacing w:line="276" w:lineRule="auto"/>
      </w:pPr>
      <w:r w:rsidRPr="006E0E56">
        <w:t xml:space="preserve">Microsoft ADO.NET </w:t>
      </w:r>
      <w:proofErr w:type="spellStart"/>
      <w:r w:rsidRPr="006E0E56">
        <w:t>Entity</w:t>
      </w:r>
      <w:proofErr w:type="spellEnd"/>
      <w:r w:rsidRPr="006E0E56">
        <w:t xml:space="preserve"> </w:t>
      </w:r>
      <w:proofErr w:type="spellStart"/>
      <w:r w:rsidRPr="006E0E56">
        <w:t>Framework</w:t>
      </w:r>
      <w:proofErr w:type="spellEnd"/>
      <w:r w:rsidRPr="006E0E56">
        <w:t xml:space="preserve"> </w:t>
      </w:r>
      <w:proofErr w:type="spellStart"/>
      <w:r w:rsidRPr="006E0E56">
        <w:t>Step</w:t>
      </w:r>
      <w:proofErr w:type="spellEnd"/>
      <w:r w:rsidRPr="006E0E56">
        <w:t xml:space="preserve"> </w:t>
      </w:r>
      <w:proofErr w:type="spellStart"/>
      <w:r w:rsidRPr="006E0E56">
        <w:t>by</w:t>
      </w:r>
      <w:proofErr w:type="spellEnd"/>
      <w:r w:rsidRPr="006E0E56">
        <w:t xml:space="preserve"> </w:t>
      </w:r>
      <w:proofErr w:type="spellStart"/>
      <w:r w:rsidRPr="006E0E56">
        <w:t>Step</w:t>
      </w:r>
      <w:proofErr w:type="spellEnd"/>
    </w:p>
    <w:p w14:paraId="225B0497" w14:textId="77777777" w:rsidR="00717DC9" w:rsidRPr="006E0E56" w:rsidRDefault="00717DC9" w:rsidP="00E71843">
      <w:pPr>
        <w:pStyle w:val="ListParagraph"/>
        <w:spacing w:line="276" w:lineRule="auto"/>
        <w:ind w:left="1440"/>
      </w:pPr>
    </w:p>
    <w:p w14:paraId="78A7F487" w14:textId="5FD394D8" w:rsidR="00827589" w:rsidRPr="00650275" w:rsidRDefault="00827589" w:rsidP="00E71843">
      <w:pPr>
        <w:pStyle w:val="ListParagraph"/>
        <w:numPr>
          <w:ilvl w:val="0"/>
          <w:numId w:val="14"/>
        </w:numPr>
        <w:spacing w:line="276" w:lineRule="auto"/>
      </w:pPr>
      <w:proofErr w:type="spellStart"/>
      <w:r w:rsidRPr="00650275">
        <w:t>Oracle</w:t>
      </w:r>
      <w:proofErr w:type="spellEnd"/>
      <w:r w:rsidRPr="00650275">
        <w:t xml:space="preserve"> </w:t>
      </w:r>
      <w:proofErr w:type="spellStart"/>
      <w:r w:rsidRPr="00650275">
        <w:t>Database</w:t>
      </w:r>
      <w:proofErr w:type="spellEnd"/>
      <w:r w:rsidRPr="00650275">
        <w:t xml:space="preserve"> </w:t>
      </w:r>
      <w:proofErr w:type="spellStart"/>
      <w:r w:rsidRPr="00650275">
        <w:t>Documentation</w:t>
      </w:r>
      <w:proofErr w:type="spellEnd"/>
      <w:r w:rsidRPr="00650275">
        <w:rPr>
          <w:rStyle w:val="FootnoteReference"/>
        </w:rPr>
        <w:footnoteReference w:id="4"/>
      </w:r>
    </w:p>
    <w:p w14:paraId="18CBD91E" w14:textId="34D5D10C" w:rsidR="00717DC9" w:rsidRPr="00650275" w:rsidRDefault="00650275" w:rsidP="00650275">
      <w:pPr>
        <w:pStyle w:val="ListParagraph"/>
        <w:spacing w:line="276" w:lineRule="auto"/>
      </w:pPr>
      <w:r w:rsidRPr="00650275">
        <w:t xml:space="preserve">Pradiniai sprendimai beveik visada būdavo kuriami remiantis Microsoft SQL </w:t>
      </w:r>
      <w:proofErr w:type="spellStart"/>
      <w:r w:rsidRPr="00650275">
        <w:t>server</w:t>
      </w:r>
      <w:proofErr w:type="spellEnd"/>
      <w:r w:rsidRPr="00650275">
        <w:t xml:space="preserve">, tačiau nuolat </w:t>
      </w:r>
      <w:proofErr w:type="spellStart"/>
      <w:r w:rsidRPr="00650275">
        <w:t>implementuojant</w:t>
      </w:r>
      <w:proofErr w:type="spellEnd"/>
      <w:r w:rsidRPr="00650275">
        <w:t xml:space="preserve"> kiekvieną modulio dalį, būtina suprasti, kaip tai turi būti </w:t>
      </w:r>
      <w:proofErr w:type="spellStart"/>
      <w:r w:rsidRPr="00650275">
        <w:t>implementuota</w:t>
      </w:r>
      <w:proofErr w:type="spellEnd"/>
      <w:r w:rsidRPr="00650275">
        <w:t xml:space="preserve"> </w:t>
      </w:r>
      <w:proofErr w:type="spellStart"/>
      <w:r w:rsidR="002F7D5C">
        <w:t>Oracle</w:t>
      </w:r>
      <w:proofErr w:type="spellEnd"/>
      <w:r w:rsidR="002F7D5C">
        <w:t xml:space="preserve"> </w:t>
      </w:r>
      <w:proofErr w:type="spellStart"/>
      <w:r w:rsidR="002F7D5C">
        <w:t>Database</w:t>
      </w:r>
      <w:proofErr w:type="spellEnd"/>
      <w:r w:rsidRPr="00650275">
        <w:t xml:space="preserve"> serveryje, todėl ši dokumentacija buvo svarbi suprasti skirtumas tarp </w:t>
      </w:r>
      <w:proofErr w:type="spellStart"/>
      <w:r w:rsidRPr="00650275">
        <w:t>Oracle</w:t>
      </w:r>
      <w:proofErr w:type="spellEnd"/>
      <w:r w:rsidRPr="00650275">
        <w:t xml:space="preserve"> ir Microsoft SQL serverių.</w:t>
      </w:r>
    </w:p>
    <w:p w14:paraId="30E18DB9" w14:textId="77777777" w:rsidR="00650275" w:rsidRPr="00650275" w:rsidRDefault="00650275" w:rsidP="00650275">
      <w:pPr>
        <w:pStyle w:val="ListParagraph"/>
        <w:spacing w:line="276" w:lineRule="auto"/>
      </w:pPr>
    </w:p>
    <w:p w14:paraId="47689AF2" w14:textId="28FC46AD" w:rsidR="00827589" w:rsidRPr="00650275" w:rsidRDefault="00827589" w:rsidP="00E71843">
      <w:pPr>
        <w:pStyle w:val="ListParagraph"/>
        <w:numPr>
          <w:ilvl w:val="0"/>
          <w:numId w:val="14"/>
        </w:numPr>
        <w:spacing w:line="276" w:lineRule="auto"/>
      </w:pPr>
      <w:r w:rsidRPr="00650275">
        <w:t>Asmeninio vadovo pagalba</w:t>
      </w:r>
    </w:p>
    <w:p w14:paraId="5806B172" w14:textId="0FE5ED23" w:rsidR="00650275" w:rsidRPr="00650275" w:rsidRDefault="00650275" w:rsidP="00650275">
      <w:pPr>
        <w:pStyle w:val="ListParagraph"/>
        <w:spacing w:line="276" w:lineRule="auto"/>
      </w:pPr>
      <w:r w:rsidRPr="00650275">
        <w:t xml:space="preserve">Įmonė paskyrė vadovą, kuris rūpinosi </w:t>
      </w:r>
      <w:r>
        <w:t xml:space="preserve">mano asmeniniu tobulėjimu. Vadovas vedė tiek asmeninius, tiek grupinius </w:t>
      </w:r>
      <w:proofErr w:type="spellStart"/>
      <w:r>
        <w:t>užsiėmimus</w:t>
      </w:r>
      <w:proofErr w:type="spellEnd"/>
      <w:r>
        <w:t xml:space="preserve">, trumpas pamokas, kaip elgtis su </w:t>
      </w:r>
      <w:r>
        <w:lastRenderedPageBreak/>
        <w:t>sistema, kaip sukonstruota produkto GEOSECMA architektūra, kaip pritaikyti vieną ar kitą projektavimo pavyzdį. Vadovas taip pat peržiūrėdavo parašytą kodą ir pateikdavo pastabas.</w:t>
      </w:r>
    </w:p>
    <w:p w14:paraId="6484F259" w14:textId="4534CE17" w:rsidR="00293AA1" w:rsidRDefault="00650275" w:rsidP="00E71843">
      <w:pPr>
        <w:pStyle w:val="ListParagraph"/>
        <w:numPr>
          <w:ilvl w:val="0"/>
          <w:numId w:val="14"/>
        </w:numPr>
        <w:spacing w:line="276" w:lineRule="auto"/>
      </w:pPr>
      <w:r>
        <w:t xml:space="preserve">Vaizdo </w:t>
      </w:r>
      <w:r w:rsidR="00293AA1" w:rsidRPr="00650275">
        <w:t>kursai</w:t>
      </w:r>
    </w:p>
    <w:p w14:paraId="02C720D9" w14:textId="0428843F" w:rsidR="00650275" w:rsidRDefault="00650275" w:rsidP="00650275">
      <w:pPr>
        <w:pStyle w:val="ListParagraph"/>
        <w:spacing w:line="276" w:lineRule="auto"/>
      </w:pPr>
      <w:r>
        <w:t xml:space="preserve">Siekiant išmokti visiškai naują technologiją įmonėje buvo išskirta laiko mokytis iš vaizdo pamokų, kurių kūrėjai buvo </w:t>
      </w:r>
      <w:proofErr w:type="spellStart"/>
      <w:r>
        <w:t>Pluralsight</w:t>
      </w:r>
      <w:proofErr w:type="spellEnd"/>
      <w:r>
        <w:t xml:space="preserve">, Microsoft </w:t>
      </w:r>
      <w:proofErr w:type="spellStart"/>
      <w:r>
        <w:t>Virtual</w:t>
      </w:r>
      <w:proofErr w:type="spellEnd"/>
      <w:r>
        <w:t xml:space="preserve"> </w:t>
      </w:r>
      <w:proofErr w:type="spellStart"/>
      <w:r>
        <w:t>Academy</w:t>
      </w:r>
      <w:proofErr w:type="spellEnd"/>
      <w:r>
        <w:t xml:space="preserve">. Paskaitos būdavo </w:t>
      </w:r>
      <w:proofErr w:type="spellStart"/>
      <w:r>
        <w:t>sukonectruotos</w:t>
      </w:r>
      <w:proofErr w:type="spellEnd"/>
      <w:r>
        <w:t xml:space="preserve"> į vieną ir specifinę </w:t>
      </w:r>
      <w:r w:rsidR="00006961">
        <w:t>užduotį, tokias</w:t>
      </w:r>
      <w:r>
        <w:t xml:space="preserve"> kaip:</w:t>
      </w:r>
    </w:p>
    <w:p w14:paraId="793B78EB" w14:textId="67F1BB5B" w:rsidR="00650275" w:rsidRDefault="00650275" w:rsidP="00650275">
      <w:pPr>
        <w:pStyle w:val="ListParagraph"/>
        <w:numPr>
          <w:ilvl w:val="1"/>
          <w:numId w:val="14"/>
        </w:numPr>
        <w:spacing w:line="276" w:lineRule="auto"/>
      </w:pPr>
      <w:r>
        <w:t>ASP.NET WEB API</w:t>
      </w:r>
    </w:p>
    <w:p w14:paraId="6B8B55D2" w14:textId="4CA537F1" w:rsidR="00650275" w:rsidRDefault="00650275" w:rsidP="00650275">
      <w:pPr>
        <w:pStyle w:val="ListParagraph"/>
        <w:numPr>
          <w:ilvl w:val="1"/>
          <w:numId w:val="14"/>
        </w:numPr>
        <w:spacing w:line="276" w:lineRule="auto"/>
      </w:pPr>
      <w:r>
        <w:t xml:space="preserve">ASP.NET </w:t>
      </w:r>
      <w:r w:rsidR="00006961">
        <w:t>MVC</w:t>
      </w:r>
    </w:p>
    <w:p w14:paraId="093B8D37" w14:textId="2AA9DC76" w:rsidR="00006961" w:rsidRDefault="00006961" w:rsidP="00650275">
      <w:pPr>
        <w:pStyle w:val="ListParagraph"/>
        <w:numPr>
          <w:ilvl w:val="1"/>
          <w:numId w:val="14"/>
        </w:numPr>
        <w:spacing w:line="276" w:lineRule="auto"/>
      </w:pPr>
      <w:proofErr w:type="spellStart"/>
      <w:r>
        <w:t>Entity</w:t>
      </w:r>
      <w:proofErr w:type="spellEnd"/>
      <w:r>
        <w:t xml:space="preserve"> </w:t>
      </w:r>
      <w:proofErr w:type="spellStart"/>
      <w:r>
        <w:t>Framework</w:t>
      </w:r>
      <w:proofErr w:type="spellEnd"/>
      <w:r>
        <w:t xml:space="preserve"> </w:t>
      </w:r>
      <w:proofErr w:type="spellStart"/>
      <w:r>
        <w:t>validation</w:t>
      </w:r>
      <w:proofErr w:type="spellEnd"/>
    </w:p>
    <w:p w14:paraId="556A1517" w14:textId="1E054F97" w:rsidR="00006961" w:rsidRDefault="00006961" w:rsidP="00650275">
      <w:pPr>
        <w:pStyle w:val="ListParagraph"/>
        <w:numPr>
          <w:ilvl w:val="1"/>
          <w:numId w:val="14"/>
        </w:numPr>
        <w:spacing w:line="276" w:lineRule="auto"/>
      </w:pPr>
      <w:r>
        <w:t>Kitos pamokos</w:t>
      </w:r>
    </w:p>
    <w:p w14:paraId="25628419" w14:textId="3D059691" w:rsidR="0099129B" w:rsidRDefault="00006961" w:rsidP="00006961">
      <w:pPr>
        <w:spacing w:line="276" w:lineRule="auto"/>
        <w:ind w:left="576"/>
      </w:pPr>
      <w:r>
        <w:t>Šių pamokų trukmė būdavo nuo 2 iki 10 valandų, kurių metu būdavo supažindinama tiek su teorine, tiek su praktine dalimi, o išmoktą pamoką buvo galima iškart pritaikyti kuriamame modulyje.</w:t>
      </w:r>
    </w:p>
    <w:p w14:paraId="413CAB45" w14:textId="3A3A85E9" w:rsidR="007724D9" w:rsidRPr="006E0E56" w:rsidRDefault="00947953" w:rsidP="00E71843">
      <w:pPr>
        <w:pStyle w:val="Heading2"/>
        <w:spacing w:line="276" w:lineRule="auto"/>
        <w:rPr>
          <w:lang w:val="lt-LT"/>
        </w:rPr>
      </w:pPr>
      <w:bookmarkStart w:id="9" w:name="_Toc418149967"/>
      <w:r w:rsidRPr="006E0E56">
        <w:rPr>
          <w:lang w:val="lt-LT"/>
        </w:rPr>
        <w:t>Vykdymo eiga</w:t>
      </w:r>
      <w:bookmarkEnd w:id="9"/>
    </w:p>
    <w:p w14:paraId="1CC9796D" w14:textId="5EF6211F" w:rsidR="006E0E56" w:rsidRDefault="006E0E56" w:rsidP="00E71843">
      <w:pPr>
        <w:pStyle w:val="Heading3"/>
        <w:spacing w:line="276" w:lineRule="auto"/>
        <w:rPr>
          <w:lang w:val="lt-LT"/>
        </w:rPr>
      </w:pPr>
      <w:bookmarkStart w:id="10" w:name="_Toc418149968"/>
      <w:r w:rsidRPr="006E0E56">
        <w:rPr>
          <w:lang w:val="lt-LT"/>
        </w:rPr>
        <w:t>Pradin</w:t>
      </w:r>
      <w:r w:rsidR="00052026">
        <w:rPr>
          <w:lang w:val="lt-LT"/>
        </w:rPr>
        <w:t>ė situacija</w:t>
      </w:r>
      <w:bookmarkEnd w:id="10"/>
    </w:p>
    <w:p w14:paraId="3E28C0E4" w14:textId="70235F81" w:rsidR="008B3D1D" w:rsidRDefault="008B3D1D" w:rsidP="00E71843">
      <w:pPr>
        <w:spacing w:line="276" w:lineRule="auto"/>
        <w:ind w:firstLine="720"/>
      </w:pPr>
      <w:r>
        <w:t>Tikslo įgyvendinimui buvo pasirinktas konkretus modulis – parkų ir vandentiekių priežiūros modulis ir jam reikalingų pakeitimų atlikimas.</w:t>
      </w:r>
    </w:p>
    <w:p w14:paraId="51A59067" w14:textId="61D3300C" w:rsidR="008B3D1D" w:rsidRDefault="008B3D1D" w:rsidP="00E71843">
      <w:pPr>
        <w:spacing w:line="276" w:lineRule="auto"/>
        <w:ind w:firstLine="720"/>
      </w:pPr>
      <w:r>
        <w:t xml:space="preserve">Toks modulis jau egzistuoja anksčiau, šis modulis yra įrašomas į atskirą duomenų bazę, kuri gali palaikyti tik </w:t>
      </w:r>
      <w:proofErr w:type="spellStart"/>
      <w:r>
        <w:t>Microsofot</w:t>
      </w:r>
      <w:proofErr w:type="spellEnd"/>
      <w:r>
        <w:t xml:space="preserve"> S</w:t>
      </w:r>
      <w:r w:rsidR="00FA3A1E">
        <w:t xml:space="preserve">QL </w:t>
      </w:r>
      <w:proofErr w:type="spellStart"/>
      <w:r w:rsidR="00FA3A1E">
        <w:t>server</w:t>
      </w:r>
      <w:proofErr w:type="spellEnd"/>
      <w:r w:rsidR="00FA3A1E">
        <w:t xml:space="preserve">, o dirbant su šiuo modeliu yra reikalaujama, kad būtų prisijungta prie „Parkų ir žaliosios erdvės“ modulio ir (ar) „Vandentiekių </w:t>
      </w:r>
      <w:r w:rsidR="00FA3A1E" w:rsidRPr="006E0E56">
        <w:t>ir nuotekų tinklų</w:t>
      </w:r>
      <w:r w:rsidR="00FA3A1E">
        <w:t xml:space="preserve">“ modelio, t. y. šis modelis atlieka antraeilę rolę, yra priklausomas nuo pastarųjų dviejų modulių, kuriame yra saugoma konkretūs duomenys apie atitinkamai apie parkus arba vandentiekius, o darbų priežiūros modulyje yra </w:t>
      </w:r>
      <w:r w:rsidR="00176BFC">
        <w:t>saugomi įrašai apie reikalingus, planuojamus darbus arba gedimus</w:t>
      </w:r>
      <w:r w:rsidR="00FA3A1E">
        <w:t xml:space="preserve"> susieti su konkrečiu parkų ar vandentiekių objektu.</w:t>
      </w:r>
    </w:p>
    <w:p w14:paraId="1813CFD4" w14:textId="63021425" w:rsidR="00006961" w:rsidRDefault="00176BFC" w:rsidP="00E71843">
      <w:pPr>
        <w:spacing w:line="276" w:lineRule="auto"/>
        <w:ind w:firstLine="720"/>
      </w:pPr>
      <w:r>
        <w:t xml:space="preserve">Toks sprendimas turi gerų savybių – kuriant vieną unifikuotą darbų priežiūros modulį vietoje dviejų yra apjungiamas bendrai naudojamas kodas, tačiau modulius yra sudėtinga prižiūrėti kai jie egzistuoja skirtingose duomenų bazėse ir taip pat egzistuoja poreikis, kad modulis veiktų su </w:t>
      </w:r>
      <w:proofErr w:type="spellStart"/>
      <w:r w:rsidR="002F7D5C">
        <w:t>Oracle</w:t>
      </w:r>
      <w:proofErr w:type="spellEnd"/>
      <w:r w:rsidR="002F7D5C">
        <w:t xml:space="preserve"> </w:t>
      </w:r>
      <w:proofErr w:type="spellStart"/>
      <w:r w:rsidR="002F7D5C">
        <w:t>Database</w:t>
      </w:r>
      <w:proofErr w:type="spellEnd"/>
      <w:r>
        <w:t xml:space="preserve"> serveriu.</w:t>
      </w:r>
      <w:r w:rsidR="00FA3A1E">
        <w:tab/>
      </w:r>
    </w:p>
    <w:p w14:paraId="49E1491E" w14:textId="77777777" w:rsidR="00006961" w:rsidRDefault="00006961">
      <w:pPr>
        <w:spacing w:line="276" w:lineRule="auto"/>
        <w:contextualSpacing w:val="0"/>
        <w:jc w:val="left"/>
      </w:pPr>
      <w:r>
        <w:br w:type="page"/>
      </w:r>
    </w:p>
    <w:p w14:paraId="2D1FA24E" w14:textId="29E24394" w:rsidR="00EA7ED2" w:rsidRPr="006E0E56" w:rsidRDefault="00037BDB" w:rsidP="00E71843">
      <w:pPr>
        <w:pStyle w:val="Heading3"/>
        <w:spacing w:line="276" w:lineRule="auto"/>
        <w:rPr>
          <w:lang w:val="lt-LT"/>
        </w:rPr>
      </w:pPr>
      <w:bookmarkStart w:id="11" w:name="_Toc418149969"/>
      <w:r>
        <w:rPr>
          <w:lang w:val="lt-LT"/>
        </w:rPr>
        <w:lastRenderedPageBreak/>
        <w:t xml:space="preserve">Modulio </w:t>
      </w:r>
      <w:r w:rsidR="00EA7ED2" w:rsidRPr="006E0E56">
        <w:rPr>
          <w:lang w:val="lt-LT"/>
        </w:rPr>
        <w:t>atnaujinimas</w:t>
      </w:r>
      <w:bookmarkEnd w:id="11"/>
    </w:p>
    <w:p w14:paraId="2C730216" w14:textId="5FDBE1CA" w:rsidR="00EA7ED2" w:rsidRDefault="0099129B" w:rsidP="00E71843">
      <w:pPr>
        <w:spacing w:line="276" w:lineRule="auto"/>
        <w:ind w:firstLine="720"/>
      </w:pPr>
      <w:r>
        <w:t xml:space="preserve">Siekiant pašalinti egzistuojančius trūkumus nuspręstą duomenų bazę išskaidyti į du modelius ir juos įrašyti į atitinkamai „Parkų ir žaliosios erdvės“ arba </w:t>
      </w:r>
      <w:r w:rsidR="00037BDB">
        <w:t>„</w:t>
      </w:r>
      <w:r>
        <w:t xml:space="preserve">Vandentiekių </w:t>
      </w:r>
      <w:r w:rsidRPr="006E0E56">
        <w:t>ir nuotekų tinklų</w:t>
      </w:r>
      <w:r>
        <w:t xml:space="preserve">“ modulius. Tiesa, išskaidymas yra tariamas, nes kodo bazė yra panaudojama ta pati, </w:t>
      </w:r>
      <w:r w:rsidR="00037BDB">
        <w:t xml:space="preserve">visgi yra būtini pakeitimai, kurie modelio kūrimo metu sugebėtų moduliui </w:t>
      </w:r>
      <w:r w:rsidR="009E5ECD">
        <w:t>reikalingus įrašus pervardinti</w:t>
      </w:r>
      <w:r w:rsidR="00037BDB">
        <w:t xml:space="preserve">, </w:t>
      </w:r>
      <w:r w:rsidR="009E5ECD">
        <w:t xml:space="preserve">pritaikyti darbui su modeliu </w:t>
      </w:r>
      <w:proofErr w:type="spellStart"/>
      <w:r w:rsidR="002F7D5C">
        <w:t>Oracle</w:t>
      </w:r>
      <w:proofErr w:type="spellEnd"/>
      <w:r w:rsidR="002F7D5C">
        <w:t xml:space="preserve"> </w:t>
      </w:r>
      <w:proofErr w:type="spellStart"/>
      <w:r w:rsidR="002F7D5C">
        <w:t>Database</w:t>
      </w:r>
      <w:proofErr w:type="spellEnd"/>
      <w:r w:rsidR="009E5ECD">
        <w:t xml:space="preserve"> serveryje, perkelti duomenis iš buvusių </w:t>
      </w:r>
      <w:proofErr w:type="spellStart"/>
      <w:r w:rsidR="009E5ECD">
        <w:t>geoduomenų</w:t>
      </w:r>
      <w:proofErr w:type="spellEnd"/>
      <w:r w:rsidR="009E5ECD">
        <w:t xml:space="preserve"> bazių į naujo modelio duomenų bazes.</w:t>
      </w:r>
    </w:p>
    <w:p w14:paraId="0D453B1B" w14:textId="600B094C" w:rsidR="009E5ECD" w:rsidRDefault="009E5ECD" w:rsidP="00E71843">
      <w:pPr>
        <w:spacing w:after="0" w:line="276" w:lineRule="auto"/>
        <w:ind w:firstLine="720"/>
      </w:pPr>
      <w:r>
        <w:t xml:space="preserve">Modelio pervardinimas tapo vienu sudėtingiausiu klausimu, nes tai turi būti atliekama kodo vykdymo metu, t. y. priešingai negu visų kitų modelių. Taip pat </w:t>
      </w:r>
      <w:proofErr w:type="spellStart"/>
      <w:r>
        <w:t>geoduomenų</w:t>
      </w:r>
      <w:proofErr w:type="spellEnd"/>
      <w:r>
        <w:t xml:space="preserve"> bazės yra prieinamos keliais variantais:</w:t>
      </w:r>
    </w:p>
    <w:p w14:paraId="7AEC952A" w14:textId="64CF03D6" w:rsidR="009E5ECD" w:rsidRDefault="009E5ECD" w:rsidP="00E71843">
      <w:pPr>
        <w:pStyle w:val="ListParagraph"/>
        <w:numPr>
          <w:ilvl w:val="0"/>
          <w:numId w:val="15"/>
        </w:numPr>
        <w:spacing w:after="0" w:line="276" w:lineRule="auto"/>
        <w:ind w:left="1077" w:hanging="357"/>
      </w:pPr>
      <w:r>
        <w:t xml:space="preserve">Naudojant </w:t>
      </w:r>
      <w:proofErr w:type="spellStart"/>
      <w:r>
        <w:t>Entity</w:t>
      </w:r>
      <w:proofErr w:type="spellEnd"/>
      <w:r>
        <w:t xml:space="preserve"> </w:t>
      </w:r>
      <w:proofErr w:type="spellStart"/>
      <w:r>
        <w:t>Framework</w:t>
      </w:r>
      <w:proofErr w:type="spellEnd"/>
    </w:p>
    <w:p w14:paraId="22708DD7" w14:textId="52FE33CA" w:rsidR="009E5ECD" w:rsidRDefault="009E5ECD" w:rsidP="00E71843">
      <w:pPr>
        <w:pStyle w:val="ListParagraph"/>
        <w:numPr>
          <w:ilvl w:val="0"/>
          <w:numId w:val="15"/>
        </w:numPr>
        <w:spacing w:after="0" w:line="276" w:lineRule="auto"/>
        <w:ind w:left="1077" w:hanging="357"/>
      </w:pPr>
      <w:r>
        <w:t>Naudojant mūsų pačių kurtą ORM</w:t>
      </w:r>
    </w:p>
    <w:p w14:paraId="73D5E512" w14:textId="48BF9B96" w:rsidR="00744E2E" w:rsidRDefault="00744E2E" w:rsidP="00E71843">
      <w:pPr>
        <w:spacing w:line="276" w:lineRule="auto"/>
        <w:ind w:firstLine="720"/>
      </w:pPr>
      <w:r>
        <w:t xml:space="preserve">Kurie įprastai taip pat naudoja modelio vardus, kurie būdavo nekintantys programos vykdymo metu. Todėl šie pakeitimai reikalauja dinaminio atnaujinimo daugelyje sistemos dalių. </w:t>
      </w:r>
    </w:p>
    <w:p w14:paraId="6EC64E88" w14:textId="594AFAAB" w:rsidR="00744E2E" w:rsidRDefault="00744E2E" w:rsidP="00E71843">
      <w:pPr>
        <w:spacing w:line="276" w:lineRule="auto"/>
        <w:ind w:firstLine="720"/>
      </w:pPr>
      <w:r>
        <w:t xml:space="preserve">Visoms šioms dalims buvo parašytas vieningas koncertuotojas, kuris iš modelio </w:t>
      </w:r>
      <w:proofErr w:type="spellStart"/>
      <w:r>
        <w:t>pseudo</w:t>
      </w:r>
      <w:proofErr w:type="spellEnd"/>
      <w:r>
        <w:t xml:space="preserve"> vardų pagal tam tikrą logiką suteikia realų modelio vardą. Svarbu atsižvelgti tiek į </w:t>
      </w:r>
      <w:r w:rsidR="00E71843">
        <w:t xml:space="preserve">Microsoft SQL tiek į </w:t>
      </w:r>
      <w:proofErr w:type="spellStart"/>
      <w:r w:rsidR="002F7D5C">
        <w:t>Oracle</w:t>
      </w:r>
      <w:proofErr w:type="spellEnd"/>
      <w:r w:rsidR="002F7D5C">
        <w:t xml:space="preserve"> </w:t>
      </w:r>
      <w:proofErr w:type="spellStart"/>
      <w:r w:rsidR="002F7D5C">
        <w:t>Database</w:t>
      </w:r>
      <w:proofErr w:type="spellEnd"/>
      <w:r w:rsidR="00E71843">
        <w:t xml:space="preserve"> serverių apribojimus, dėl kurių vardai turi būti iš didžiosios raidės ir neilgesni negu 30 simbolių.</w:t>
      </w:r>
    </w:p>
    <w:p w14:paraId="189C43FF" w14:textId="7AB97733" w:rsidR="00E71843" w:rsidRDefault="00E71843" w:rsidP="00E71843">
      <w:pPr>
        <w:spacing w:line="276" w:lineRule="auto"/>
      </w:pPr>
      <w:r>
        <w:tab/>
        <w:t>Kita svarbi įgyvendinimo dalis buvo jau egzistuojančius modelius su duomenimis perkelti į naujus modelius. Tam tikslui buvo sukurtas sistemos atnaujinimas, kuris įgyvendina visą duomenų perkėlimo logiką. Svarbu paminėti esmines sąlygas šiam duomenų perkėlimui:</w:t>
      </w:r>
    </w:p>
    <w:p w14:paraId="438C5C30" w14:textId="22E027C6" w:rsidR="00E71843" w:rsidRDefault="00E71843" w:rsidP="00B15718">
      <w:pPr>
        <w:pStyle w:val="ListParagraph"/>
        <w:numPr>
          <w:ilvl w:val="0"/>
          <w:numId w:val="16"/>
        </w:numPr>
        <w:spacing w:line="276" w:lineRule="auto"/>
      </w:pPr>
      <w:r>
        <w:t xml:space="preserve">Anksčiau „Darbų priežiūros“ duomenys buvo laikomi vienoje duomenų bazėje, kurie susiję su viena ar daugiau modulių </w:t>
      </w:r>
      <w:r w:rsidR="009413EE">
        <w:t>„</w:t>
      </w:r>
      <w:r w:rsidR="00D254C7">
        <w:t xml:space="preserve">Parkų ir žaliosios erdvės“ arba „Vandentiekių </w:t>
      </w:r>
      <w:r w:rsidR="00D254C7" w:rsidRPr="006E0E56">
        <w:t>ir nuotekų tinklų</w:t>
      </w:r>
      <w:r w:rsidR="00D254C7">
        <w:t>“</w:t>
      </w:r>
      <w:r>
        <w:t xml:space="preserve"> duomenų bazėmis, t. .y svarbu sukurti medį, kuris gebėtų atsekti įrašų priklausomybę</w:t>
      </w:r>
    </w:p>
    <w:p w14:paraId="1F4D2206" w14:textId="2150D5FC" w:rsidR="00E71843" w:rsidRDefault="00E71843" w:rsidP="00B15718">
      <w:pPr>
        <w:pStyle w:val="ListParagraph"/>
        <w:numPr>
          <w:ilvl w:val="0"/>
          <w:numId w:val="16"/>
        </w:numPr>
        <w:spacing w:line="276" w:lineRule="auto"/>
      </w:pPr>
      <w:r>
        <w:t>Duomenų perkėlimo metu lentelių ir įrašų vardai turi būti pakeisti.</w:t>
      </w:r>
    </w:p>
    <w:p w14:paraId="520580EC" w14:textId="2E074635" w:rsidR="00EA7ED2" w:rsidRPr="00EA7ED2" w:rsidRDefault="00D254C7" w:rsidP="00B15718">
      <w:pPr>
        <w:pStyle w:val="ListParagraph"/>
        <w:numPr>
          <w:ilvl w:val="0"/>
          <w:numId w:val="16"/>
        </w:numPr>
        <w:spacing w:line="276" w:lineRule="auto"/>
      </w:pPr>
      <w:r>
        <w:t xml:space="preserve">Anksčiau duomenys buvo pasiekiami naudojant tik Microsoft SQL serverį, tačiau duomenims keliant ir vėliau juos turi būti galima pasiekti tiek Microsoft SQL tiek </w:t>
      </w:r>
      <w:proofErr w:type="spellStart"/>
      <w:r w:rsidR="002F7D5C">
        <w:t>Oracle</w:t>
      </w:r>
      <w:proofErr w:type="spellEnd"/>
      <w:r w:rsidR="002F7D5C">
        <w:t xml:space="preserve"> </w:t>
      </w:r>
      <w:proofErr w:type="spellStart"/>
      <w:r w:rsidR="002F7D5C">
        <w:t>Database</w:t>
      </w:r>
      <w:proofErr w:type="spellEnd"/>
      <w:r>
        <w:t xml:space="preserve"> serveriais, tam būtina kai kurį funkcionalumą išspręsti naudojant mūsų pačių kurtą ORM, kuris turi daug mažiau galimybių negu komerciniai ORM, bei taip pat pritrūkus tam tikro funkcionalumo būtina jį įgyvendinti.</w:t>
      </w:r>
    </w:p>
    <w:p w14:paraId="21EA882D" w14:textId="18ACE343" w:rsidR="006E0E56" w:rsidRDefault="006E0E56" w:rsidP="00B15718">
      <w:pPr>
        <w:pStyle w:val="Heading3"/>
        <w:spacing w:line="276" w:lineRule="auto"/>
        <w:rPr>
          <w:lang w:val="lt-LT"/>
        </w:rPr>
      </w:pPr>
      <w:bookmarkStart w:id="12" w:name="_Toc418149970"/>
      <w:r w:rsidRPr="006E0E56">
        <w:rPr>
          <w:lang w:val="lt-LT"/>
        </w:rPr>
        <w:lastRenderedPageBreak/>
        <w:t>Testavimas</w:t>
      </w:r>
      <w:bookmarkEnd w:id="12"/>
    </w:p>
    <w:p w14:paraId="10EC06C6" w14:textId="75C5AD99" w:rsidR="009413EE" w:rsidRDefault="009413EE" w:rsidP="00B15718">
      <w:pPr>
        <w:spacing w:line="276" w:lineRule="auto"/>
        <w:ind w:firstLine="1134"/>
      </w:pPr>
      <w:r>
        <w:t xml:space="preserve">Atlikus modelio pakeitimą ir atnaujinus senas </w:t>
      </w:r>
      <w:proofErr w:type="spellStart"/>
      <w:r>
        <w:t>geoduomenų</w:t>
      </w:r>
      <w:proofErr w:type="spellEnd"/>
      <w:r>
        <w:t xml:space="preserve"> bazes svarbus uždavinys yra užtikrinti korektišką ir teisingą sistemos veikimą. Tam tikslui yra pasitelkiami integracijos testai, t. y. yra kuriami testai, kurių veikimui yra prisijungiama prie duomenų bazės ir </w:t>
      </w:r>
      <w:r w:rsidR="00644DAA">
        <w:t xml:space="preserve">tikrinimas funkcionalumas apimantis kelius sistemos komponentus. </w:t>
      </w:r>
      <w:r w:rsidR="00B15718">
        <w:t xml:space="preserve">Integracijos testų kūrimas yra sudėtingesnis procesas, negu paprasti vienetų testai. Siekiant, kad integracijos testai veiktų visuose darbo kompiuteriuose yra būtina </w:t>
      </w:r>
      <w:proofErr w:type="spellStart"/>
      <w:r w:rsidR="00B15718">
        <w:t>sukonfiguruoti</w:t>
      </w:r>
      <w:proofErr w:type="spellEnd"/>
      <w:r w:rsidR="00B15718">
        <w:t xml:space="preserve"> testus taip, kad būtų užtikrinamas korektiškas duomenų pasiekiamumas ir duomenų nepriklausomumas, šie poreikiai buvo realizuoti atliekant tokius darbus:</w:t>
      </w:r>
    </w:p>
    <w:p w14:paraId="186062DC" w14:textId="0AB6905E" w:rsidR="00C04F74" w:rsidRDefault="00B15718" w:rsidP="00B15718">
      <w:pPr>
        <w:pStyle w:val="ListParagraph"/>
        <w:numPr>
          <w:ilvl w:val="0"/>
          <w:numId w:val="16"/>
        </w:numPr>
        <w:spacing w:line="276" w:lineRule="auto"/>
      </w:pPr>
      <w:r>
        <w:t xml:space="preserve">Paruoštų modelių atsarginės kopijos buvo perkeltos į serverį bei integracijos testai </w:t>
      </w:r>
      <w:proofErr w:type="spellStart"/>
      <w:r>
        <w:t>sukonfiguruoti</w:t>
      </w:r>
      <w:proofErr w:type="spellEnd"/>
      <w:r>
        <w:t xml:space="preserve"> taip, kad pirmą kartą paleidus testus atsargin</w:t>
      </w:r>
      <w:r w:rsidR="00650275">
        <w:t>ės duomenų bazės kopijos buvo pa</w:t>
      </w:r>
      <w:r>
        <w:t xml:space="preserve">rsiunčiamos į </w:t>
      </w:r>
      <w:r w:rsidR="00C04F74">
        <w:t>testus leidžiančią mašiną ir prijungiamos prie egzistuojančio SQL serverio, taip užtikrinamas duomenų pasiekiamumas</w:t>
      </w:r>
      <w:r w:rsidR="00650275">
        <w:t xml:space="preserve"> ir jų pradinis korektiškumas.</w:t>
      </w:r>
      <w:r w:rsidR="00C04F74">
        <w:t xml:space="preserve"> </w:t>
      </w:r>
    </w:p>
    <w:p w14:paraId="31BA6B2B" w14:textId="439465DB" w:rsidR="00B15718" w:rsidRPr="009413EE" w:rsidRDefault="00006961" w:rsidP="00FF52ED">
      <w:pPr>
        <w:pStyle w:val="ListParagraph"/>
        <w:numPr>
          <w:ilvl w:val="0"/>
          <w:numId w:val="16"/>
        </w:numPr>
        <w:spacing w:line="276" w:lineRule="auto"/>
      </w:pPr>
      <w:r>
        <w:t xml:space="preserve">Kadangi egzistuoja poreikis naudoti tiek Microsoft SQL tiek </w:t>
      </w:r>
      <w:proofErr w:type="spellStart"/>
      <w:r w:rsidR="002F7D5C">
        <w:t>Oracle</w:t>
      </w:r>
      <w:proofErr w:type="spellEnd"/>
      <w:r w:rsidR="002F7D5C">
        <w:t xml:space="preserve"> </w:t>
      </w:r>
      <w:proofErr w:type="spellStart"/>
      <w:r w:rsidR="002F7D5C">
        <w:t>Database</w:t>
      </w:r>
      <w:proofErr w:type="spellEnd"/>
      <w:r>
        <w:t xml:space="preserve"> serverius, </w:t>
      </w:r>
      <w:proofErr w:type="spellStart"/>
      <w:r>
        <w:t>Entity</w:t>
      </w:r>
      <w:proofErr w:type="spellEnd"/>
      <w:r>
        <w:t xml:space="preserve"> </w:t>
      </w:r>
      <w:proofErr w:type="spellStart"/>
      <w:r>
        <w:t>Framework</w:t>
      </w:r>
      <w:proofErr w:type="spellEnd"/>
      <w:r>
        <w:t xml:space="preserve"> ORM nebuvo galima naudoti pačios naujausios versijos. Todėl testuojant sistemą, teko sekti atliktus pakeitimus, o vėliau juos panaikinti atbuline tvarka. Tai kurį laiką apsunkino testų vykdymą, tačiau vėliau išleidus naujesnę </w:t>
      </w:r>
      <w:proofErr w:type="spellStart"/>
      <w:r>
        <w:t>Entity</w:t>
      </w:r>
      <w:proofErr w:type="spellEnd"/>
      <w:r>
        <w:t xml:space="preserve"> </w:t>
      </w:r>
      <w:proofErr w:type="spellStart"/>
      <w:r>
        <w:t>Framework</w:t>
      </w:r>
      <w:proofErr w:type="spellEnd"/>
      <w:r>
        <w:t xml:space="preserve"> versiją, buvo galima testuoti kodą atliekant transakcijas, t. y. pradėjus transakciją, atlikus norimą testą, o testo pabaigoje atšaukiama transakcija.</w:t>
      </w:r>
    </w:p>
    <w:p w14:paraId="16C57B3B" w14:textId="0279E76F" w:rsidR="007724D9" w:rsidRPr="006E0E56" w:rsidRDefault="007724D9" w:rsidP="00B15718">
      <w:pPr>
        <w:pStyle w:val="Heading1"/>
        <w:spacing w:line="276" w:lineRule="auto"/>
        <w:rPr>
          <w:lang w:val="lt-LT"/>
        </w:rPr>
      </w:pPr>
      <w:bookmarkStart w:id="13" w:name="_Toc418149971"/>
      <w:r w:rsidRPr="006E0E56">
        <w:rPr>
          <w:lang w:val="lt-LT"/>
        </w:rPr>
        <w:t>Išvados</w:t>
      </w:r>
      <w:bookmarkEnd w:id="13"/>
    </w:p>
    <w:p w14:paraId="1452B207" w14:textId="4DEC050F" w:rsidR="007724D9" w:rsidRDefault="007724D9" w:rsidP="00B15718">
      <w:pPr>
        <w:pStyle w:val="Heading2"/>
        <w:spacing w:line="276" w:lineRule="auto"/>
        <w:rPr>
          <w:lang w:val="lt-LT"/>
        </w:rPr>
      </w:pPr>
      <w:bookmarkStart w:id="14" w:name="_Toc418149972"/>
      <w:r w:rsidRPr="006E0E56">
        <w:rPr>
          <w:lang w:val="lt-LT"/>
        </w:rPr>
        <w:t>Pasiekti rezultatai</w:t>
      </w:r>
      <w:bookmarkEnd w:id="14"/>
    </w:p>
    <w:p w14:paraId="5BCFE490" w14:textId="6FBD0DAA" w:rsidR="00006961" w:rsidRDefault="00006961" w:rsidP="00665F75">
      <w:pPr>
        <w:ind w:firstLine="576"/>
      </w:pPr>
      <w:r>
        <w:t>Atliekant praktiką Įmonė S-Group Lietuva teko įgyti patirties</w:t>
      </w:r>
      <w:r w:rsidR="002808E6">
        <w:t xml:space="preserve"> dirbant tarptautinėje įmonėje, </w:t>
      </w:r>
      <w:r w:rsidR="001E1A0B">
        <w:t>išmokti praktinių technologijų pritaikymo</w:t>
      </w:r>
      <w:r w:rsidR="0065411C">
        <w:t xml:space="preserve">, komandinio darbo. </w:t>
      </w:r>
    </w:p>
    <w:p w14:paraId="42C21B0F" w14:textId="579AD795" w:rsidR="0065411C" w:rsidRDefault="0065411C" w:rsidP="00665F75">
      <w:pPr>
        <w:ind w:firstLine="576"/>
      </w:pPr>
      <w:r>
        <w:t>Buvo pakelta tiek asmeninė kvalifikacija:</w:t>
      </w:r>
    </w:p>
    <w:p w14:paraId="01896E13" w14:textId="3D3A6EEE" w:rsidR="0065411C" w:rsidRDefault="0065411C" w:rsidP="0065411C">
      <w:pPr>
        <w:pStyle w:val="ListParagraph"/>
        <w:numPr>
          <w:ilvl w:val="0"/>
          <w:numId w:val="16"/>
        </w:numPr>
      </w:pPr>
      <w:r>
        <w:t xml:space="preserve">Išmokti ir praktiškai pritaikyti Microsoft .NET, Microsoft SQL </w:t>
      </w:r>
      <w:proofErr w:type="spellStart"/>
      <w:r>
        <w:t>server</w:t>
      </w:r>
      <w:proofErr w:type="spellEnd"/>
      <w:r>
        <w:t xml:space="preserve">, </w:t>
      </w:r>
      <w:proofErr w:type="spellStart"/>
      <w:r w:rsidR="002F7D5C">
        <w:t>Oracle</w:t>
      </w:r>
      <w:proofErr w:type="spellEnd"/>
      <w:r w:rsidR="002F7D5C">
        <w:t xml:space="preserve"> </w:t>
      </w:r>
      <w:proofErr w:type="spellStart"/>
      <w:r w:rsidR="002F7D5C">
        <w:t>Database</w:t>
      </w:r>
      <w:proofErr w:type="spellEnd"/>
      <w:r>
        <w:t xml:space="preserve"> ir kitas technologijas, </w:t>
      </w:r>
    </w:p>
    <w:p w14:paraId="337FEEED" w14:textId="1087B849" w:rsidR="0065411C" w:rsidRDefault="0065411C" w:rsidP="0065411C">
      <w:pPr>
        <w:pStyle w:val="ListParagraph"/>
        <w:numPr>
          <w:ilvl w:val="0"/>
          <w:numId w:val="16"/>
        </w:numPr>
      </w:pPr>
      <w:r>
        <w:t xml:space="preserve">Praktiškai pritaikyti </w:t>
      </w:r>
      <w:proofErr w:type="spellStart"/>
      <w:r>
        <w:t>Agile</w:t>
      </w:r>
      <w:proofErr w:type="spellEnd"/>
      <w:r>
        <w:t xml:space="preserve"> projektinio valdymo metodologijas.</w:t>
      </w:r>
    </w:p>
    <w:p w14:paraId="40D2CD54" w14:textId="77777777" w:rsidR="0065411C" w:rsidRDefault="0065411C">
      <w:pPr>
        <w:spacing w:line="276" w:lineRule="auto"/>
        <w:contextualSpacing w:val="0"/>
        <w:jc w:val="left"/>
      </w:pPr>
      <w:r>
        <w:br w:type="page"/>
      </w:r>
    </w:p>
    <w:p w14:paraId="1A4BF9DB" w14:textId="4AFF57A9" w:rsidR="0065411C" w:rsidRDefault="0065411C" w:rsidP="00665F75">
      <w:pPr>
        <w:ind w:firstLine="576"/>
      </w:pPr>
      <w:r>
        <w:lastRenderedPageBreak/>
        <w:t>Tiek įmonės iškelti tikslai:</w:t>
      </w:r>
    </w:p>
    <w:p w14:paraId="3F24BB4B" w14:textId="007049C3" w:rsidR="0065411C" w:rsidRDefault="0065411C" w:rsidP="0065411C">
      <w:pPr>
        <w:pStyle w:val="ListParagraph"/>
        <w:numPr>
          <w:ilvl w:val="0"/>
          <w:numId w:val="14"/>
        </w:numPr>
        <w:spacing w:line="276" w:lineRule="auto"/>
      </w:pPr>
      <w:r>
        <w:t xml:space="preserve">Buvo patobulintas įmonės kuriamas objektų – ryšių priskyrimo abstrakcijos lygis, kuris geba susieti CLR objektus su </w:t>
      </w:r>
      <w:proofErr w:type="spellStart"/>
      <w:r>
        <w:t>Esri</w:t>
      </w:r>
      <w:proofErr w:type="spellEnd"/>
      <w:r>
        <w:t xml:space="preserve"> </w:t>
      </w:r>
      <w:proofErr w:type="spellStart"/>
      <w:r>
        <w:t>ArcGIS</w:t>
      </w:r>
      <w:proofErr w:type="spellEnd"/>
      <w:r>
        <w:t xml:space="preserve"> objektais, nepriklausomai nuo turimos duomenų bazės. </w:t>
      </w:r>
    </w:p>
    <w:p w14:paraId="7336448D" w14:textId="1AD6EFDB" w:rsidR="0065411C" w:rsidRDefault="0065411C" w:rsidP="00B6444E">
      <w:pPr>
        <w:pStyle w:val="ListParagraph"/>
        <w:numPr>
          <w:ilvl w:val="0"/>
          <w:numId w:val="16"/>
        </w:numPr>
        <w:spacing w:line="276" w:lineRule="auto"/>
      </w:pPr>
      <w:r>
        <w:t xml:space="preserve">Atlikti modelio „Darbų priežiūra“ pakeitimai ir  egzistuojančių </w:t>
      </w:r>
      <w:proofErr w:type="spellStart"/>
      <w:r>
        <w:t>geoduomenų</w:t>
      </w:r>
      <w:proofErr w:type="spellEnd"/>
      <w:r>
        <w:t xml:space="preserve"> bazių atnaujinimas sulyginant jas su naujausia modelio versija.</w:t>
      </w:r>
    </w:p>
    <w:p w14:paraId="728AFA8B" w14:textId="279A435D" w:rsidR="007724D9" w:rsidRDefault="007724D9" w:rsidP="00B15718">
      <w:pPr>
        <w:pStyle w:val="Heading2"/>
        <w:spacing w:line="276" w:lineRule="auto"/>
        <w:rPr>
          <w:lang w:val="lt-LT"/>
        </w:rPr>
      </w:pPr>
      <w:bookmarkStart w:id="15" w:name="_Toc418149973"/>
      <w:proofErr w:type="spellStart"/>
      <w:r w:rsidRPr="006E0E56">
        <w:rPr>
          <w:lang w:val="lt-LT"/>
        </w:rPr>
        <w:t>Privalumai</w:t>
      </w:r>
      <w:proofErr w:type="spellEnd"/>
      <w:r w:rsidRPr="006E0E56">
        <w:rPr>
          <w:lang w:val="lt-LT"/>
        </w:rPr>
        <w:t xml:space="preserve"> ir trūkumai</w:t>
      </w:r>
      <w:bookmarkEnd w:id="15"/>
    </w:p>
    <w:p w14:paraId="721BEEAC" w14:textId="29C39415" w:rsidR="0065411C" w:rsidRDefault="0065411C" w:rsidP="0065411C">
      <w:pPr>
        <w:ind w:firstLine="851"/>
      </w:pPr>
      <w:r>
        <w:t xml:space="preserve">Atliekant praktiką buvo pastebėta tiek </w:t>
      </w:r>
      <w:proofErr w:type="spellStart"/>
      <w:r>
        <w:t>privalumų</w:t>
      </w:r>
      <w:proofErr w:type="spellEnd"/>
      <w:r>
        <w:t>, tiek trūkumų:</w:t>
      </w:r>
    </w:p>
    <w:p w14:paraId="633600A5" w14:textId="6987B0AE" w:rsidR="0065411C" w:rsidRDefault="0065411C" w:rsidP="0065411C">
      <w:pPr>
        <w:ind w:left="284"/>
      </w:pPr>
      <w:proofErr w:type="spellStart"/>
      <w:r>
        <w:t>Privalumai</w:t>
      </w:r>
      <w:proofErr w:type="spellEnd"/>
      <w:r>
        <w:t>:</w:t>
      </w:r>
    </w:p>
    <w:p w14:paraId="4F14BC46" w14:textId="2CC964F8" w:rsidR="0065411C" w:rsidRDefault="0065411C" w:rsidP="0065411C">
      <w:pPr>
        <w:pStyle w:val="ListParagraph"/>
        <w:numPr>
          <w:ilvl w:val="0"/>
          <w:numId w:val="16"/>
        </w:numPr>
      </w:pPr>
      <w:r>
        <w:t>Atliekant darbą yra žinoma jo prasmė ir vertė,</w:t>
      </w:r>
    </w:p>
    <w:p w14:paraId="7C42E147" w14:textId="3BC06E63" w:rsidR="0065411C" w:rsidRDefault="0065411C" w:rsidP="0065411C">
      <w:pPr>
        <w:pStyle w:val="ListParagraph"/>
        <w:numPr>
          <w:ilvl w:val="0"/>
          <w:numId w:val="16"/>
        </w:numPr>
      </w:pPr>
      <w:r>
        <w:t>Universitete įgytoms žinioms suteikiami praktinio pritaikymo pavyzdžiai,</w:t>
      </w:r>
    </w:p>
    <w:p w14:paraId="75505AEF" w14:textId="4C62C39A" w:rsidR="0019289B" w:rsidRDefault="00B87432" w:rsidP="0065411C">
      <w:pPr>
        <w:pStyle w:val="ListParagraph"/>
        <w:numPr>
          <w:ilvl w:val="0"/>
          <w:numId w:val="16"/>
        </w:numPr>
      </w:pPr>
      <w:r>
        <w:t>Atliekamas darbas yra dažnai ir nuosekliai komentuojamas, dažnai pasiūloma tobulesni sprendimo būdai,</w:t>
      </w:r>
    </w:p>
    <w:p w14:paraId="567059D7" w14:textId="50179D15" w:rsidR="00B87432" w:rsidRDefault="00B87432" w:rsidP="0065411C">
      <w:pPr>
        <w:pStyle w:val="ListParagraph"/>
        <w:numPr>
          <w:ilvl w:val="0"/>
          <w:numId w:val="16"/>
        </w:numPr>
      </w:pPr>
      <w:r>
        <w:t>Atliekant profesinę praktiką vienu metu buvo galima koncentruotis į vienos užduoties atlikimą, kas yra priešprieša universitete egzistuojančiai studijų vykdymo procesui, kurio metu tenka vienu metu mokytis nuo 5 iki 8 studijų dalykų vienu metu.</w:t>
      </w:r>
    </w:p>
    <w:p w14:paraId="276A8015" w14:textId="421AA7C8" w:rsidR="0065411C" w:rsidRDefault="0065411C" w:rsidP="0065411C">
      <w:pPr>
        <w:ind w:left="360"/>
      </w:pPr>
      <w:r>
        <w:t>Trūkumai:</w:t>
      </w:r>
    </w:p>
    <w:p w14:paraId="35C66923" w14:textId="2FFBC142" w:rsidR="0065411C" w:rsidRDefault="0065411C" w:rsidP="0065411C">
      <w:pPr>
        <w:pStyle w:val="ListParagraph"/>
        <w:numPr>
          <w:ilvl w:val="0"/>
          <w:numId w:val="16"/>
        </w:numPr>
      </w:pPr>
      <w:r>
        <w:t xml:space="preserve">Atliekant praktiką buvo jaučiama, kad menkai arba nepakankamai skiriama dėmesio iš įmonės pusės, kokios kompetencijos ugdomos universitete ir analogiškai, buvo menkai išugdyti įgūdžiai pritaikyti žinias praktikoje, kurios </w:t>
      </w:r>
      <w:r w:rsidR="00B87432">
        <w:t>įgytos Universitete,</w:t>
      </w:r>
    </w:p>
    <w:p w14:paraId="0881E852" w14:textId="70BD4094" w:rsidR="00B87432" w:rsidRPr="0065411C" w:rsidRDefault="00B87432" w:rsidP="00B87432">
      <w:pPr>
        <w:pStyle w:val="ListParagraph"/>
        <w:numPr>
          <w:ilvl w:val="0"/>
          <w:numId w:val="16"/>
        </w:numPr>
      </w:pPr>
      <w:r>
        <w:t>Jaučiamas mažas komandinio darbo ugdymas universitete, supažindinimas su gerosiomis praktikomis, dėl to, kad ir labai paprastų dalykų nežinojimas lėmė sunkesnę darbo pradžią.</w:t>
      </w:r>
    </w:p>
    <w:p w14:paraId="508CEB93" w14:textId="169715A2" w:rsidR="00A65D62" w:rsidRPr="006E0E56" w:rsidRDefault="00A65D62" w:rsidP="00E71843">
      <w:pPr>
        <w:spacing w:line="276" w:lineRule="auto"/>
      </w:pPr>
    </w:p>
    <w:sectPr w:rsidR="00A65D62" w:rsidRPr="006E0E56" w:rsidSect="00E20961">
      <w:headerReference w:type="even" r:id="rId23"/>
      <w:headerReference w:type="default" r:id="rId24"/>
      <w:footerReference w:type="even" r:id="rId25"/>
      <w:footerReference w:type="default" r:id="rId26"/>
      <w:pgSz w:w="11907" w:h="16839" w:code="9"/>
      <w:pgMar w:top="1701" w:right="1134" w:bottom="1134" w:left="1701"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FDB0A" w14:textId="77777777" w:rsidR="00CD69A9" w:rsidRDefault="00CD69A9" w:rsidP="009524CC">
      <w:pPr>
        <w:spacing w:after="0"/>
      </w:pPr>
      <w:r>
        <w:separator/>
      </w:r>
    </w:p>
  </w:endnote>
  <w:endnote w:type="continuationSeparator" w:id="0">
    <w:p w14:paraId="20A80D26" w14:textId="77777777" w:rsidR="00CD69A9" w:rsidRDefault="00CD69A9"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6EBCC" w14:textId="77777777" w:rsidR="00FA3A1E" w:rsidRDefault="00FA3A1E" w:rsidP="0058070E">
    <w:pPr>
      <w:pStyle w:val="Footer"/>
      <w:tabs>
        <w:tab w:val="clear" w:pos="4680"/>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2FF7D" w14:textId="77777777" w:rsidR="00FA3A1E" w:rsidRDefault="00FA3A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ADFAD" w14:textId="77777777" w:rsidR="00FA3A1E" w:rsidRDefault="00FA3A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92C51" w14:textId="77777777" w:rsidR="00FA3A1E" w:rsidRDefault="00FA3A1E" w:rsidP="0058070E">
    <w:pPr>
      <w:pStyle w:val="Footer"/>
      <w:tabs>
        <w:tab w:val="clear" w:pos="4680"/>
        <w:tab w:val="clear"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66B94" w14:textId="77777777" w:rsidR="00CD69A9" w:rsidRDefault="00CD69A9" w:rsidP="009524CC">
      <w:pPr>
        <w:spacing w:after="0"/>
      </w:pPr>
      <w:r>
        <w:separator/>
      </w:r>
    </w:p>
  </w:footnote>
  <w:footnote w:type="continuationSeparator" w:id="0">
    <w:p w14:paraId="3B903EB6" w14:textId="77777777" w:rsidR="00CD69A9" w:rsidRDefault="00CD69A9" w:rsidP="009524CC">
      <w:pPr>
        <w:spacing w:after="0"/>
      </w:pPr>
      <w:r>
        <w:continuationSeparator/>
      </w:r>
    </w:p>
  </w:footnote>
  <w:footnote w:id="1">
    <w:p w14:paraId="46623EAB" w14:textId="5497D10E" w:rsidR="009E5ECD" w:rsidRDefault="009E5ECD">
      <w:pPr>
        <w:pStyle w:val="FootnoteText"/>
      </w:pPr>
      <w:r>
        <w:rPr>
          <w:rStyle w:val="FootnoteReference"/>
        </w:rPr>
        <w:footnoteRef/>
      </w:r>
      <w:r>
        <w:t xml:space="preserve"> O</w:t>
      </w:r>
      <w:r w:rsidRPr="006E0E56">
        <w:t xml:space="preserve">bjektų – ryšių </w:t>
      </w:r>
      <w:r>
        <w:t xml:space="preserve">priskyrimas, angl. </w:t>
      </w:r>
      <w:proofErr w:type="spellStart"/>
      <w:r>
        <w:t>Object</w:t>
      </w:r>
      <w:proofErr w:type="spellEnd"/>
      <w:r>
        <w:t xml:space="preserve"> </w:t>
      </w:r>
      <w:proofErr w:type="spellStart"/>
      <w:r>
        <w:t>relation</w:t>
      </w:r>
      <w:proofErr w:type="spellEnd"/>
      <w:r>
        <w:t xml:space="preserve"> </w:t>
      </w:r>
      <w:proofErr w:type="spellStart"/>
      <w:r>
        <w:t>mapping</w:t>
      </w:r>
      <w:proofErr w:type="spellEnd"/>
      <w:r>
        <w:t xml:space="preserve"> (toliau ORM) – programavimo technika, kuria naudojantis konvertuojami nesuderinimas tipų sistemas į objektų orientuotas programines sistemas.</w:t>
      </w:r>
    </w:p>
  </w:footnote>
  <w:footnote w:id="2">
    <w:p w14:paraId="61A63543" w14:textId="7F7D86A1" w:rsidR="00FA3A1E" w:rsidRDefault="00FA3A1E">
      <w:pPr>
        <w:pStyle w:val="FootnoteText"/>
      </w:pPr>
      <w:r>
        <w:rPr>
          <w:rStyle w:val="FootnoteReference"/>
        </w:rPr>
        <w:footnoteRef/>
      </w:r>
      <w:r>
        <w:t xml:space="preserve"> </w:t>
      </w:r>
      <w:hyperlink r:id="rId1" w:history="1">
        <w:r w:rsidRPr="00827589">
          <w:rPr>
            <w:rStyle w:val="Hyperlink"/>
          </w:rPr>
          <w:t>http://help.arcgis.com/en/sdk/10.0/arcobjects_net/componenthelp/index.html</w:t>
        </w:r>
      </w:hyperlink>
    </w:p>
  </w:footnote>
  <w:footnote w:id="3">
    <w:p w14:paraId="2EB5300C" w14:textId="78308BD7" w:rsidR="00FA3A1E" w:rsidRDefault="00FA3A1E">
      <w:pPr>
        <w:pStyle w:val="FootnoteText"/>
      </w:pPr>
      <w:r>
        <w:rPr>
          <w:rStyle w:val="FootnoteReference"/>
        </w:rPr>
        <w:footnoteRef/>
      </w:r>
      <w:r>
        <w:t xml:space="preserve"> </w:t>
      </w:r>
      <w:hyperlink r:id="rId2" w:history="1">
        <w:r w:rsidRPr="00955EEF">
          <w:rPr>
            <w:rStyle w:val="Hyperlink"/>
          </w:rPr>
          <w:t>https://msdn.microsoft.com/en-us/library/ms123401.aspx</w:t>
        </w:r>
      </w:hyperlink>
    </w:p>
  </w:footnote>
  <w:footnote w:id="4">
    <w:p w14:paraId="53021389" w14:textId="409C60BD" w:rsidR="00FA3A1E" w:rsidRDefault="00FA3A1E">
      <w:pPr>
        <w:pStyle w:val="FootnoteText"/>
      </w:pPr>
      <w:r>
        <w:rPr>
          <w:rStyle w:val="FootnoteReference"/>
        </w:rPr>
        <w:footnoteRef/>
      </w:r>
      <w:r>
        <w:t xml:space="preserve"> </w:t>
      </w:r>
      <w:hyperlink r:id="rId3" w:history="1">
        <w:r w:rsidRPr="00955EEF">
          <w:rPr>
            <w:rStyle w:val="Hyperlink"/>
          </w:rPr>
          <w:t>http://docs.oracle.com/en/database/database.html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2A3D" w14:textId="77777777" w:rsidR="00FA3A1E" w:rsidRDefault="00FA3A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ACB09" w14:textId="77777777" w:rsidR="00FA3A1E" w:rsidRDefault="00FA3A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C7C86" w14:textId="6AA1C48E" w:rsidR="00FA3A1E" w:rsidRDefault="00CD69A9" w:rsidP="001A0586">
    <w:pPr>
      <w:pStyle w:val="Header"/>
      <w:tabs>
        <w:tab w:val="clear" w:pos="4680"/>
        <w:tab w:val="clear" w:pos="9360"/>
      </w:tabs>
      <w:jc w:val="right"/>
    </w:pPr>
    <w:sdt>
      <w:sdtPr>
        <w:alias w:val="Title"/>
        <w:tag w:val=""/>
        <w:id w:val="2128193457"/>
        <w:placeholder>
          <w:docPart w:val="8DE00789C885497B9EDB8A6B77B94B6A"/>
        </w:placeholder>
        <w:dataBinding w:prefixMappings="xmlns:ns0='http://purl.org/dc/elements/1.1/' xmlns:ns1='http://schemas.openxmlformats.org/package/2006/metadata/core-properties' " w:xpath="/ns1:coreProperties[1]/ns0:title[1]" w:storeItemID="{6C3C8BC8-F283-45AE-878A-BAB7291924A1}"/>
        <w:text/>
      </w:sdtPr>
      <w:sdtEndPr/>
      <w:sdtContent>
        <w:r w:rsidR="00FA3A1E">
          <w:t>Praktikos ataskaita</w:t>
        </w:r>
      </w:sdtContent>
    </w:sdt>
    <w:r w:rsidR="00FA3A1E">
      <w:t xml:space="preserve">| </w:t>
    </w:r>
    <w:sdt>
      <w:sdtPr>
        <w:id w:val="-1794893140"/>
        <w:docPartObj>
          <w:docPartGallery w:val="Page Numbers (Top of Page)"/>
          <w:docPartUnique/>
        </w:docPartObj>
      </w:sdtPr>
      <w:sdtEndPr>
        <w:rPr>
          <w:noProof/>
        </w:rPr>
      </w:sdtEndPr>
      <w:sdtContent>
        <w:r w:rsidR="00FA3A1E">
          <w:fldChar w:fldCharType="begin"/>
        </w:r>
        <w:r w:rsidR="00FA3A1E">
          <w:instrText xml:space="preserve"> PAGE   \* MERGEFORMAT </w:instrText>
        </w:r>
        <w:r w:rsidR="00FA3A1E">
          <w:fldChar w:fldCharType="separate"/>
        </w:r>
        <w:r w:rsidR="002F7D5C">
          <w:rPr>
            <w:noProof/>
          </w:rPr>
          <w:t>12</w:t>
        </w:r>
        <w:r w:rsidR="00FA3A1E">
          <w:rPr>
            <w:noProof/>
          </w:rPr>
          <w:fldChar w:fldCharType="end"/>
        </w:r>
      </w:sdtContent>
    </w:sdt>
  </w:p>
  <w:p w14:paraId="7F520767" w14:textId="77777777" w:rsidR="00FA3A1E" w:rsidRDefault="00FA3A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095A4" w14:textId="77777777" w:rsidR="00FA3A1E" w:rsidRDefault="00FA3A1E">
    <w:pPr>
      <w:pStyle w:val="Header"/>
    </w:pPr>
    <w:r>
      <w:fldChar w:fldCharType="begin"/>
    </w:r>
    <w:r>
      <w:instrText xml:space="preserve"> PAGE   \* MERGEFORMAT </w:instrText>
    </w:r>
    <w:r>
      <w:fldChar w:fldCharType="separate"/>
    </w:r>
    <w:r w:rsidR="002F7D5C">
      <w:rPr>
        <w:noProof/>
      </w:rPr>
      <w:t>11</w:t>
    </w:r>
    <w:r>
      <w:rPr>
        <w:noProof/>
      </w:rPr>
      <w:fldChar w:fldCharType="end"/>
    </w:r>
    <w:r>
      <w:rPr>
        <w:noProof/>
      </w:rPr>
      <w:t xml:space="preserve"> | </w:t>
    </w:r>
    <w:sdt>
      <w:sdtPr>
        <w:rPr>
          <w:noProof/>
        </w:rPr>
        <w:alias w:val="Author"/>
        <w:tag w:val=""/>
        <w:id w:val="1434715744"/>
        <w:placeholder>
          <w:docPart w:val="E607AFCFCE524453B9E0B874B5744D60"/>
        </w:placeholder>
        <w:dataBinding w:prefixMappings="xmlns:ns0='http://purl.org/dc/elements/1.1/' xmlns:ns1='http://schemas.openxmlformats.org/package/2006/metadata/core-properties' " w:xpath="/ns1:coreProperties[1]/ns0:creator[1]" w:storeItemID="{6C3C8BC8-F283-45AE-878A-BAB7291924A1}"/>
        <w:text/>
      </w:sdtPr>
      <w:sdtEndPr/>
      <w:sdtContent>
        <w:r>
          <w:rPr>
            <w:noProof/>
          </w:rPr>
          <w:t>Lukas Klusis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8047F"/>
    <w:multiLevelType w:val="hybridMultilevel"/>
    <w:tmpl w:val="796CBE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05BE9"/>
    <w:multiLevelType w:val="hybridMultilevel"/>
    <w:tmpl w:val="A5B0E028"/>
    <w:lvl w:ilvl="0" w:tplc="C55AB8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DF3798F"/>
    <w:multiLevelType w:val="hybridMultilevel"/>
    <w:tmpl w:val="61F69F8A"/>
    <w:lvl w:ilvl="0" w:tplc="04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
    <w:nsid w:val="2E2C1572"/>
    <w:multiLevelType w:val="hybridMultilevel"/>
    <w:tmpl w:val="E25C6FD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81E1135"/>
    <w:multiLevelType w:val="hybridMultilevel"/>
    <w:tmpl w:val="826E1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FC7D21"/>
    <w:multiLevelType w:val="hybridMultilevel"/>
    <w:tmpl w:val="8208E290"/>
    <w:lvl w:ilvl="0" w:tplc="08090001">
      <w:start w:val="1"/>
      <w:numFmt w:val="bullet"/>
      <w:lvlText w:val=""/>
      <w:lvlJc w:val="left"/>
      <w:pPr>
        <w:ind w:left="1641" w:hanging="360"/>
      </w:pPr>
      <w:rPr>
        <w:rFonts w:ascii="Symbol" w:hAnsi="Symbol" w:hint="default"/>
      </w:rPr>
    </w:lvl>
    <w:lvl w:ilvl="1" w:tplc="08090003">
      <w:start w:val="1"/>
      <w:numFmt w:val="bullet"/>
      <w:lvlText w:val="o"/>
      <w:lvlJc w:val="left"/>
      <w:pPr>
        <w:ind w:left="2361" w:hanging="360"/>
      </w:pPr>
      <w:rPr>
        <w:rFonts w:ascii="Courier New" w:hAnsi="Courier New" w:cs="Courier New" w:hint="default"/>
      </w:rPr>
    </w:lvl>
    <w:lvl w:ilvl="2" w:tplc="08090005" w:tentative="1">
      <w:start w:val="1"/>
      <w:numFmt w:val="bullet"/>
      <w:lvlText w:val=""/>
      <w:lvlJc w:val="left"/>
      <w:pPr>
        <w:ind w:left="3081" w:hanging="360"/>
      </w:pPr>
      <w:rPr>
        <w:rFonts w:ascii="Wingdings" w:hAnsi="Wingdings" w:hint="default"/>
      </w:rPr>
    </w:lvl>
    <w:lvl w:ilvl="3" w:tplc="08090001" w:tentative="1">
      <w:start w:val="1"/>
      <w:numFmt w:val="bullet"/>
      <w:lvlText w:val=""/>
      <w:lvlJc w:val="left"/>
      <w:pPr>
        <w:ind w:left="3801" w:hanging="360"/>
      </w:pPr>
      <w:rPr>
        <w:rFonts w:ascii="Symbol" w:hAnsi="Symbol" w:hint="default"/>
      </w:rPr>
    </w:lvl>
    <w:lvl w:ilvl="4" w:tplc="08090003" w:tentative="1">
      <w:start w:val="1"/>
      <w:numFmt w:val="bullet"/>
      <w:lvlText w:val="o"/>
      <w:lvlJc w:val="left"/>
      <w:pPr>
        <w:ind w:left="4521" w:hanging="360"/>
      </w:pPr>
      <w:rPr>
        <w:rFonts w:ascii="Courier New" w:hAnsi="Courier New" w:cs="Courier New" w:hint="default"/>
      </w:rPr>
    </w:lvl>
    <w:lvl w:ilvl="5" w:tplc="08090005" w:tentative="1">
      <w:start w:val="1"/>
      <w:numFmt w:val="bullet"/>
      <w:lvlText w:val=""/>
      <w:lvlJc w:val="left"/>
      <w:pPr>
        <w:ind w:left="5241" w:hanging="360"/>
      </w:pPr>
      <w:rPr>
        <w:rFonts w:ascii="Wingdings" w:hAnsi="Wingdings" w:hint="default"/>
      </w:rPr>
    </w:lvl>
    <w:lvl w:ilvl="6" w:tplc="08090001" w:tentative="1">
      <w:start w:val="1"/>
      <w:numFmt w:val="bullet"/>
      <w:lvlText w:val=""/>
      <w:lvlJc w:val="left"/>
      <w:pPr>
        <w:ind w:left="5961" w:hanging="360"/>
      </w:pPr>
      <w:rPr>
        <w:rFonts w:ascii="Symbol" w:hAnsi="Symbol" w:hint="default"/>
      </w:rPr>
    </w:lvl>
    <w:lvl w:ilvl="7" w:tplc="08090003" w:tentative="1">
      <w:start w:val="1"/>
      <w:numFmt w:val="bullet"/>
      <w:lvlText w:val="o"/>
      <w:lvlJc w:val="left"/>
      <w:pPr>
        <w:ind w:left="6681" w:hanging="360"/>
      </w:pPr>
      <w:rPr>
        <w:rFonts w:ascii="Courier New" w:hAnsi="Courier New" w:cs="Courier New" w:hint="default"/>
      </w:rPr>
    </w:lvl>
    <w:lvl w:ilvl="8" w:tplc="08090005" w:tentative="1">
      <w:start w:val="1"/>
      <w:numFmt w:val="bullet"/>
      <w:lvlText w:val=""/>
      <w:lvlJc w:val="left"/>
      <w:pPr>
        <w:ind w:left="7401" w:hanging="360"/>
      </w:pPr>
      <w:rPr>
        <w:rFonts w:ascii="Wingdings" w:hAnsi="Wingdings" w:hint="default"/>
      </w:rPr>
    </w:lvl>
  </w:abstractNum>
  <w:abstractNum w:abstractNumId="7">
    <w:nsid w:val="479E2A6B"/>
    <w:multiLevelType w:val="hybridMultilevel"/>
    <w:tmpl w:val="FEB6349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9902E9C"/>
    <w:multiLevelType w:val="hybridMultilevel"/>
    <w:tmpl w:val="81C61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4B1BE4"/>
    <w:multiLevelType w:val="hybridMultilevel"/>
    <w:tmpl w:val="85966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33051E"/>
    <w:multiLevelType w:val="hybridMultilevel"/>
    <w:tmpl w:val="115E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37842B2"/>
    <w:multiLevelType w:val="hybridMultilevel"/>
    <w:tmpl w:val="B44665E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B48782E"/>
    <w:multiLevelType w:val="hybridMultilevel"/>
    <w:tmpl w:val="ACCE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392B2E"/>
    <w:multiLevelType w:val="multilevel"/>
    <w:tmpl w:val="723287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46E6903"/>
    <w:multiLevelType w:val="hybridMultilevel"/>
    <w:tmpl w:val="55028670"/>
    <w:lvl w:ilvl="0" w:tplc="04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num w:numId="1">
    <w:abstractNumId w:val="0"/>
  </w:num>
  <w:num w:numId="2">
    <w:abstractNumId w:val="13"/>
  </w:num>
  <w:num w:numId="3">
    <w:abstractNumId w:val="1"/>
  </w:num>
  <w:num w:numId="4">
    <w:abstractNumId w:val="8"/>
  </w:num>
  <w:num w:numId="5">
    <w:abstractNumId w:val="12"/>
  </w:num>
  <w:num w:numId="6">
    <w:abstractNumId w:val="14"/>
  </w:num>
  <w:num w:numId="7">
    <w:abstractNumId w:val="13"/>
  </w:num>
  <w:num w:numId="8">
    <w:abstractNumId w:val="3"/>
  </w:num>
  <w:num w:numId="9">
    <w:abstractNumId w:val="11"/>
  </w:num>
  <w:num w:numId="10">
    <w:abstractNumId w:val="7"/>
  </w:num>
  <w:num w:numId="11">
    <w:abstractNumId w:val="4"/>
  </w:num>
  <w:num w:numId="12">
    <w:abstractNumId w:val="10"/>
  </w:num>
  <w:num w:numId="13">
    <w:abstractNumId w:val="6"/>
  </w:num>
  <w:num w:numId="14">
    <w:abstractNumId w:val="9"/>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396"/>
  <w:evenAndOddHeaders/>
  <w:drawingGridHorizontalSpacing w:val="10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02"/>
    <w:rsid w:val="00000D0E"/>
    <w:rsid w:val="00001CFF"/>
    <w:rsid w:val="000020E6"/>
    <w:rsid w:val="00004C55"/>
    <w:rsid w:val="00004CDB"/>
    <w:rsid w:val="00006961"/>
    <w:rsid w:val="00007731"/>
    <w:rsid w:val="00010D86"/>
    <w:rsid w:val="00011F5F"/>
    <w:rsid w:val="000131C7"/>
    <w:rsid w:val="000139D5"/>
    <w:rsid w:val="000143C6"/>
    <w:rsid w:val="00020957"/>
    <w:rsid w:val="00020C9A"/>
    <w:rsid w:val="00020D44"/>
    <w:rsid w:val="00021659"/>
    <w:rsid w:val="00021966"/>
    <w:rsid w:val="000231B9"/>
    <w:rsid w:val="0002649A"/>
    <w:rsid w:val="000329F5"/>
    <w:rsid w:val="000341E3"/>
    <w:rsid w:val="000365CE"/>
    <w:rsid w:val="00036600"/>
    <w:rsid w:val="00037BDB"/>
    <w:rsid w:val="00037E70"/>
    <w:rsid w:val="00040170"/>
    <w:rsid w:val="000408BB"/>
    <w:rsid w:val="00041601"/>
    <w:rsid w:val="00042E80"/>
    <w:rsid w:val="000434DC"/>
    <w:rsid w:val="0004464D"/>
    <w:rsid w:val="00046025"/>
    <w:rsid w:val="00046767"/>
    <w:rsid w:val="000474FD"/>
    <w:rsid w:val="00050C9E"/>
    <w:rsid w:val="00051012"/>
    <w:rsid w:val="0005128A"/>
    <w:rsid w:val="00052026"/>
    <w:rsid w:val="00052548"/>
    <w:rsid w:val="0005473E"/>
    <w:rsid w:val="00054D4C"/>
    <w:rsid w:val="00055A02"/>
    <w:rsid w:val="0006120D"/>
    <w:rsid w:val="00061370"/>
    <w:rsid w:val="0006145E"/>
    <w:rsid w:val="00064E66"/>
    <w:rsid w:val="000679CF"/>
    <w:rsid w:val="00070819"/>
    <w:rsid w:val="0007206B"/>
    <w:rsid w:val="00072A8A"/>
    <w:rsid w:val="00073690"/>
    <w:rsid w:val="00074A33"/>
    <w:rsid w:val="00076B7A"/>
    <w:rsid w:val="000776F7"/>
    <w:rsid w:val="00080441"/>
    <w:rsid w:val="00082125"/>
    <w:rsid w:val="00083E57"/>
    <w:rsid w:val="0008411E"/>
    <w:rsid w:val="000859CA"/>
    <w:rsid w:val="000859EF"/>
    <w:rsid w:val="00085F30"/>
    <w:rsid w:val="000867F3"/>
    <w:rsid w:val="00086CC7"/>
    <w:rsid w:val="00090CA4"/>
    <w:rsid w:val="00094C65"/>
    <w:rsid w:val="00096AA0"/>
    <w:rsid w:val="000A05C8"/>
    <w:rsid w:val="000A2A4D"/>
    <w:rsid w:val="000A39D9"/>
    <w:rsid w:val="000A3E51"/>
    <w:rsid w:val="000A4A9D"/>
    <w:rsid w:val="000A4F02"/>
    <w:rsid w:val="000A520D"/>
    <w:rsid w:val="000A7FD1"/>
    <w:rsid w:val="000B15E3"/>
    <w:rsid w:val="000B1C7F"/>
    <w:rsid w:val="000B2F43"/>
    <w:rsid w:val="000B3581"/>
    <w:rsid w:val="000B3B53"/>
    <w:rsid w:val="000B4E6E"/>
    <w:rsid w:val="000B6286"/>
    <w:rsid w:val="000B64C9"/>
    <w:rsid w:val="000B72EE"/>
    <w:rsid w:val="000B760B"/>
    <w:rsid w:val="000B7758"/>
    <w:rsid w:val="000B7B1C"/>
    <w:rsid w:val="000C0F24"/>
    <w:rsid w:val="000C12A8"/>
    <w:rsid w:val="000C1BE6"/>
    <w:rsid w:val="000C2382"/>
    <w:rsid w:val="000C2485"/>
    <w:rsid w:val="000C319A"/>
    <w:rsid w:val="000C4288"/>
    <w:rsid w:val="000C584C"/>
    <w:rsid w:val="000C6126"/>
    <w:rsid w:val="000C7203"/>
    <w:rsid w:val="000C7C0D"/>
    <w:rsid w:val="000C7F2E"/>
    <w:rsid w:val="000D1FC9"/>
    <w:rsid w:val="000D20F0"/>
    <w:rsid w:val="000D3159"/>
    <w:rsid w:val="000D3C83"/>
    <w:rsid w:val="000D402E"/>
    <w:rsid w:val="000D4109"/>
    <w:rsid w:val="000D6CD7"/>
    <w:rsid w:val="000E082A"/>
    <w:rsid w:val="000E1507"/>
    <w:rsid w:val="000E2620"/>
    <w:rsid w:val="000E355F"/>
    <w:rsid w:val="000E4375"/>
    <w:rsid w:val="000E5DF6"/>
    <w:rsid w:val="000E6B7F"/>
    <w:rsid w:val="000E7CC0"/>
    <w:rsid w:val="000E7FB3"/>
    <w:rsid w:val="000F1E7F"/>
    <w:rsid w:val="000F1EA5"/>
    <w:rsid w:val="000F2892"/>
    <w:rsid w:val="000F6310"/>
    <w:rsid w:val="001005DD"/>
    <w:rsid w:val="0010162E"/>
    <w:rsid w:val="0010280C"/>
    <w:rsid w:val="00103074"/>
    <w:rsid w:val="00104163"/>
    <w:rsid w:val="00105D15"/>
    <w:rsid w:val="00105EC6"/>
    <w:rsid w:val="00106A19"/>
    <w:rsid w:val="00106C07"/>
    <w:rsid w:val="00106E35"/>
    <w:rsid w:val="00110EB2"/>
    <w:rsid w:val="001121C0"/>
    <w:rsid w:val="00115F5F"/>
    <w:rsid w:val="00120D07"/>
    <w:rsid w:val="0012358C"/>
    <w:rsid w:val="00124120"/>
    <w:rsid w:val="0012437A"/>
    <w:rsid w:val="00127019"/>
    <w:rsid w:val="001308DF"/>
    <w:rsid w:val="00130BA1"/>
    <w:rsid w:val="001321A4"/>
    <w:rsid w:val="001326FE"/>
    <w:rsid w:val="0013794A"/>
    <w:rsid w:val="001407C9"/>
    <w:rsid w:val="00140C09"/>
    <w:rsid w:val="00141876"/>
    <w:rsid w:val="00141D69"/>
    <w:rsid w:val="001435C8"/>
    <w:rsid w:val="001442AA"/>
    <w:rsid w:val="0014574A"/>
    <w:rsid w:val="00146194"/>
    <w:rsid w:val="001474C2"/>
    <w:rsid w:val="001509D8"/>
    <w:rsid w:val="00151BDF"/>
    <w:rsid w:val="00152FE3"/>
    <w:rsid w:val="00153251"/>
    <w:rsid w:val="00153A4B"/>
    <w:rsid w:val="00153BE1"/>
    <w:rsid w:val="00155381"/>
    <w:rsid w:val="00155C02"/>
    <w:rsid w:val="00155E1F"/>
    <w:rsid w:val="00156884"/>
    <w:rsid w:val="00160AE4"/>
    <w:rsid w:val="0016225E"/>
    <w:rsid w:val="00165067"/>
    <w:rsid w:val="0016699F"/>
    <w:rsid w:val="00166A35"/>
    <w:rsid w:val="00167FD8"/>
    <w:rsid w:val="0017039D"/>
    <w:rsid w:val="001711C4"/>
    <w:rsid w:val="001719E4"/>
    <w:rsid w:val="001732D4"/>
    <w:rsid w:val="0017486F"/>
    <w:rsid w:val="00175869"/>
    <w:rsid w:val="00176496"/>
    <w:rsid w:val="00176A03"/>
    <w:rsid w:val="00176BFC"/>
    <w:rsid w:val="00177A85"/>
    <w:rsid w:val="001804D4"/>
    <w:rsid w:val="00182992"/>
    <w:rsid w:val="001832F2"/>
    <w:rsid w:val="0018345A"/>
    <w:rsid w:val="001843BA"/>
    <w:rsid w:val="001853E0"/>
    <w:rsid w:val="00185E31"/>
    <w:rsid w:val="00185FA8"/>
    <w:rsid w:val="00186375"/>
    <w:rsid w:val="001870AD"/>
    <w:rsid w:val="00187F63"/>
    <w:rsid w:val="00190F40"/>
    <w:rsid w:val="00191322"/>
    <w:rsid w:val="0019289B"/>
    <w:rsid w:val="001947E3"/>
    <w:rsid w:val="001948E0"/>
    <w:rsid w:val="00197613"/>
    <w:rsid w:val="00197A04"/>
    <w:rsid w:val="00197FC0"/>
    <w:rsid w:val="001A0586"/>
    <w:rsid w:val="001A0FF2"/>
    <w:rsid w:val="001A330E"/>
    <w:rsid w:val="001A3A30"/>
    <w:rsid w:val="001A47E5"/>
    <w:rsid w:val="001A667C"/>
    <w:rsid w:val="001A75E9"/>
    <w:rsid w:val="001A7B02"/>
    <w:rsid w:val="001B0CBD"/>
    <w:rsid w:val="001B2C21"/>
    <w:rsid w:val="001B3DB6"/>
    <w:rsid w:val="001B7011"/>
    <w:rsid w:val="001C0758"/>
    <w:rsid w:val="001C0DEA"/>
    <w:rsid w:val="001C10A9"/>
    <w:rsid w:val="001C1844"/>
    <w:rsid w:val="001C4084"/>
    <w:rsid w:val="001C43F7"/>
    <w:rsid w:val="001C4F44"/>
    <w:rsid w:val="001C6D52"/>
    <w:rsid w:val="001C7CAD"/>
    <w:rsid w:val="001D0841"/>
    <w:rsid w:val="001D1B21"/>
    <w:rsid w:val="001D1C15"/>
    <w:rsid w:val="001D1C61"/>
    <w:rsid w:val="001D1E82"/>
    <w:rsid w:val="001D2E18"/>
    <w:rsid w:val="001D302C"/>
    <w:rsid w:val="001D365A"/>
    <w:rsid w:val="001D3D86"/>
    <w:rsid w:val="001D5372"/>
    <w:rsid w:val="001D5F42"/>
    <w:rsid w:val="001D7E47"/>
    <w:rsid w:val="001E132B"/>
    <w:rsid w:val="001E1A0B"/>
    <w:rsid w:val="001E2140"/>
    <w:rsid w:val="001E28A6"/>
    <w:rsid w:val="001E2E31"/>
    <w:rsid w:val="001E397A"/>
    <w:rsid w:val="001E3BF7"/>
    <w:rsid w:val="001E70F1"/>
    <w:rsid w:val="001F31B7"/>
    <w:rsid w:val="001F443A"/>
    <w:rsid w:val="001F496A"/>
    <w:rsid w:val="001F49D9"/>
    <w:rsid w:val="001F5216"/>
    <w:rsid w:val="001F69A8"/>
    <w:rsid w:val="00201786"/>
    <w:rsid w:val="0020183C"/>
    <w:rsid w:val="00202DFB"/>
    <w:rsid w:val="00203F70"/>
    <w:rsid w:val="00207B5F"/>
    <w:rsid w:val="002149C1"/>
    <w:rsid w:val="002154C5"/>
    <w:rsid w:val="00216195"/>
    <w:rsid w:val="00216DD9"/>
    <w:rsid w:val="00217A81"/>
    <w:rsid w:val="00221784"/>
    <w:rsid w:val="00221A00"/>
    <w:rsid w:val="00222085"/>
    <w:rsid w:val="00223CD7"/>
    <w:rsid w:val="002241A3"/>
    <w:rsid w:val="00224B2D"/>
    <w:rsid w:val="002258F4"/>
    <w:rsid w:val="00225B33"/>
    <w:rsid w:val="00231C8D"/>
    <w:rsid w:val="00231DF6"/>
    <w:rsid w:val="00232962"/>
    <w:rsid w:val="00232A66"/>
    <w:rsid w:val="00236927"/>
    <w:rsid w:val="00237C96"/>
    <w:rsid w:val="00240361"/>
    <w:rsid w:val="00243A0D"/>
    <w:rsid w:val="00245DF3"/>
    <w:rsid w:val="00245E13"/>
    <w:rsid w:val="00251047"/>
    <w:rsid w:val="00251802"/>
    <w:rsid w:val="0025255F"/>
    <w:rsid w:val="002527EE"/>
    <w:rsid w:val="00252B15"/>
    <w:rsid w:val="00252CF3"/>
    <w:rsid w:val="0025394C"/>
    <w:rsid w:val="00253E1E"/>
    <w:rsid w:val="002540A3"/>
    <w:rsid w:val="00254FEC"/>
    <w:rsid w:val="002573F2"/>
    <w:rsid w:val="002641D4"/>
    <w:rsid w:val="00265190"/>
    <w:rsid w:val="00265A12"/>
    <w:rsid w:val="00267488"/>
    <w:rsid w:val="00270097"/>
    <w:rsid w:val="0027164C"/>
    <w:rsid w:val="00271C1D"/>
    <w:rsid w:val="00271F4B"/>
    <w:rsid w:val="00273873"/>
    <w:rsid w:val="0027601A"/>
    <w:rsid w:val="00277778"/>
    <w:rsid w:val="00280773"/>
    <w:rsid w:val="002808E6"/>
    <w:rsid w:val="00280F23"/>
    <w:rsid w:val="002812AA"/>
    <w:rsid w:val="002812BF"/>
    <w:rsid w:val="00281831"/>
    <w:rsid w:val="00282B74"/>
    <w:rsid w:val="00283884"/>
    <w:rsid w:val="00283C54"/>
    <w:rsid w:val="00284EDE"/>
    <w:rsid w:val="0028690D"/>
    <w:rsid w:val="00286DCF"/>
    <w:rsid w:val="00286FED"/>
    <w:rsid w:val="00287860"/>
    <w:rsid w:val="0029052A"/>
    <w:rsid w:val="00291030"/>
    <w:rsid w:val="00292FCD"/>
    <w:rsid w:val="00293AA1"/>
    <w:rsid w:val="00294BEF"/>
    <w:rsid w:val="00296B80"/>
    <w:rsid w:val="002975E3"/>
    <w:rsid w:val="002A0997"/>
    <w:rsid w:val="002A1DB5"/>
    <w:rsid w:val="002A2CE1"/>
    <w:rsid w:val="002A34ED"/>
    <w:rsid w:val="002A45B0"/>
    <w:rsid w:val="002A4B6C"/>
    <w:rsid w:val="002A7F0E"/>
    <w:rsid w:val="002B04FF"/>
    <w:rsid w:val="002B07FB"/>
    <w:rsid w:val="002B14E1"/>
    <w:rsid w:val="002B33EE"/>
    <w:rsid w:val="002B5E11"/>
    <w:rsid w:val="002B7A03"/>
    <w:rsid w:val="002B7C1A"/>
    <w:rsid w:val="002C0AFD"/>
    <w:rsid w:val="002C0EC2"/>
    <w:rsid w:val="002C356D"/>
    <w:rsid w:val="002C3FDE"/>
    <w:rsid w:val="002C4561"/>
    <w:rsid w:val="002C65D0"/>
    <w:rsid w:val="002D109C"/>
    <w:rsid w:val="002D4081"/>
    <w:rsid w:val="002D4BE8"/>
    <w:rsid w:val="002D6978"/>
    <w:rsid w:val="002E07A8"/>
    <w:rsid w:val="002E22C5"/>
    <w:rsid w:val="002E340B"/>
    <w:rsid w:val="002E600F"/>
    <w:rsid w:val="002E682F"/>
    <w:rsid w:val="002E7651"/>
    <w:rsid w:val="002E7DBD"/>
    <w:rsid w:val="002F0A71"/>
    <w:rsid w:val="002F1429"/>
    <w:rsid w:val="002F1683"/>
    <w:rsid w:val="002F47D7"/>
    <w:rsid w:val="002F54C8"/>
    <w:rsid w:val="002F6272"/>
    <w:rsid w:val="002F6E57"/>
    <w:rsid w:val="002F77A6"/>
    <w:rsid w:val="002F7D5C"/>
    <w:rsid w:val="003004C5"/>
    <w:rsid w:val="003006DA"/>
    <w:rsid w:val="00300B3E"/>
    <w:rsid w:val="00300D75"/>
    <w:rsid w:val="00302549"/>
    <w:rsid w:val="0030284B"/>
    <w:rsid w:val="00302EDF"/>
    <w:rsid w:val="003048AD"/>
    <w:rsid w:val="00310320"/>
    <w:rsid w:val="0031286A"/>
    <w:rsid w:val="00313377"/>
    <w:rsid w:val="00314071"/>
    <w:rsid w:val="00315E93"/>
    <w:rsid w:val="0032023E"/>
    <w:rsid w:val="00320EE7"/>
    <w:rsid w:val="003230BE"/>
    <w:rsid w:val="0032481A"/>
    <w:rsid w:val="00326FBC"/>
    <w:rsid w:val="0033088E"/>
    <w:rsid w:val="003309AF"/>
    <w:rsid w:val="00331531"/>
    <w:rsid w:val="00331CAF"/>
    <w:rsid w:val="0033473D"/>
    <w:rsid w:val="003354F1"/>
    <w:rsid w:val="00335ED8"/>
    <w:rsid w:val="003364F0"/>
    <w:rsid w:val="00340C7D"/>
    <w:rsid w:val="003417A1"/>
    <w:rsid w:val="003426BD"/>
    <w:rsid w:val="00342883"/>
    <w:rsid w:val="00346AEF"/>
    <w:rsid w:val="00346C9C"/>
    <w:rsid w:val="00347A4E"/>
    <w:rsid w:val="003515A9"/>
    <w:rsid w:val="00351992"/>
    <w:rsid w:val="00351DAB"/>
    <w:rsid w:val="00352989"/>
    <w:rsid w:val="003529B0"/>
    <w:rsid w:val="0035395D"/>
    <w:rsid w:val="0035444F"/>
    <w:rsid w:val="00354D97"/>
    <w:rsid w:val="00355640"/>
    <w:rsid w:val="00357D82"/>
    <w:rsid w:val="00357EC2"/>
    <w:rsid w:val="0036031F"/>
    <w:rsid w:val="003606BD"/>
    <w:rsid w:val="00361598"/>
    <w:rsid w:val="0036202F"/>
    <w:rsid w:val="00363965"/>
    <w:rsid w:val="00363A71"/>
    <w:rsid w:val="003640AA"/>
    <w:rsid w:val="003653CF"/>
    <w:rsid w:val="00366A52"/>
    <w:rsid w:val="003672FA"/>
    <w:rsid w:val="0036767E"/>
    <w:rsid w:val="00367CA7"/>
    <w:rsid w:val="003720D2"/>
    <w:rsid w:val="00375576"/>
    <w:rsid w:val="00375D12"/>
    <w:rsid w:val="003768F8"/>
    <w:rsid w:val="0038037D"/>
    <w:rsid w:val="00381629"/>
    <w:rsid w:val="00382A88"/>
    <w:rsid w:val="00382FC1"/>
    <w:rsid w:val="00383F5B"/>
    <w:rsid w:val="00387F64"/>
    <w:rsid w:val="00390011"/>
    <w:rsid w:val="0039040E"/>
    <w:rsid w:val="00391057"/>
    <w:rsid w:val="00394B43"/>
    <w:rsid w:val="0039611A"/>
    <w:rsid w:val="00396551"/>
    <w:rsid w:val="00396C54"/>
    <w:rsid w:val="003971A2"/>
    <w:rsid w:val="00397401"/>
    <w:rsid w:val="003A12EC"/>
    <w:rsid w:val="003A3519"/>
    <w:rsid w:val="003A3A2C"/>
    <w:rsid w:val="003A42C4"/>
    <w:rsid w:val="003A46C2"/>
    <w:rsid w:val="003A57F5"/>
    <w:rsid w:val="003A59F0"/>
    <w:rsid w:val="003A72FB"/>
    <w:rsid w:val="003A734F"/>
    <w:rsid w:val="003A7C65"/>
    <w:rsid w:val="003B0BC3"/>
    <w:rsid w:val="003B0ED2"/>
    <w:rsid w:val="003B1C8A"/>
    <w:rsid w:val="003B25AE"/>
    <w:rsid w:val="003B3106"/>
    <w:rsid w:val="003B38D1"/>
    <w:rsid w:val="003B4D2E"/>
    <w:rsid w:val="003B50D5"/>
    <w:rsid w:val="003B5101"/>
    <w:rsid w:val="003B6B38"/>
    <w:rsid w:val="003B6C03"/>
    <w:rsid w:val="003C0FB4"/>
    <w:rsid w:val="003C186C"/>
    <w:rsid w:val="003C298C"/>
    <w:rsid w:val="003C2F49"/>
    <w:rsid w:val="003C37AC"/>
    <w:rsid w:val="003C3AFF"/>
    <w:rsid w:val="003C5294"/>
    <w:rsid w:val="003D0152"/>
    <w:rsid w:val="003D05D7"/>
    <w:rsid w:val="003D0A0E"/>
    <w:rsid w:val="003D24FB"/>
    <w:rsid w:val="003D5C69"/>
    <w:rsid w:val="003D5F14"/>
    <w:rsid w:val="003D6B25"/>
    <w:rsid w:val="003D760A"/>
    <w:rsid w:val="003E0C56"/>
    <w:rsid w:val="003E124A"/>
    <w:rsid w:val="003E3931"/>
    <w:rsid w:val="003E5DD4"/>
    <w:rsid w:val="003F0014"/>
    <w:rsid w:val="003F11FE"/>
    <w:rsid w:val="003F28F4"/>
    <w:rsid w:val="003F582D"/>
    <w:rsid w:val="003F7B4A"/>
    <w:rsid w:val="00401454"/>
    <w:rsid w:val="00402E43"/>
    <w:rsid w:val="0040349E"/>
    <w:rsid w:val="00403ADE"/>
    <w:rsid w:val="00404397"/>
    <w:rsid w:val="0040652F"/>
    <w:rsid w:val="00406C8C"/>
    <w:rsid w:val="00410652"/>
    <w:rsid w:val="004165FC"/>
    <w:rsid w:val="00417EC0"/>
    <w:rsid w:val="00421732"/>
    <w:rsid w:val="00421D11"/>
    <w:rsid w:val="00421F35"/>
    <w:rsid w:val="00421F78"/>
    <w:rsid w:val="00422B30"/>
    <w:rsid w:val="00422B4C"/>
    <w:rsid w:val="0042417D"/>
    <w:rsid w:val="00425971"/>
    <w:rsid w:val="004272C1"/>
    <w:rsid w:val="00430323"/>
    <w:rsid w:val="00430553"/>
    <w:rsid w:val="004305AA"/>
    <w:rsid w:val="00430E40"/>
    <w:rsid w:val="00430EE1"/>
    <w:rsid w:val="0043149E"/>
    <w:rsid w:val="0043228E"/>
    <w:rsid w:val="00436D7C"/>
    <w:rsid w:val="00436FCE"/>
    <w:rsid w:val="00441BA0"/>
    <w:rsid w:val="00442FE5"/>
    <w:rsid w:val="00444980"/>
    <w:rsid w:val="0044725A"/>
    <w:rsid w:val="00447545"/>
    <w:rsid w:val="004475DE"/>
    <w:rsid w:val="004477B9"/>
    <w:rsid w:val="00447D06"/>
    <w:rsid w:val="00450907"/>
    <w:rsid w:val="00451B80"/>
    <w:rsid w:val="00451BFE"/>
    <w:rsid w:val="00454ADD"/>
    <w:rsid w:val="0045651A"/>
    <w:rsid w:val="00462723"/>
    <w:rsid w:val="004628BD"/>
    <w:rsid w:val="00463E94"/>
    <w:rsid w:val="00465B1F"/>
    <w:rsid w:val="00466AF3"/>
    <w:rsid w:val="0047066F"/>
    <w:rsid w:val="00470A1E"/>
    <w:rsid w:val="00470E3E"/>
    <w:rsid w:val="00471C4D"/>
    <w:rsid w:val="0047232F"/>
    <w:rsid w:val="00472733"/>
    <w:rsid w:val="00472ACE"/>
    <w:rsid w:val="00473F6C"/>
    <w:rsid w:val="004749C9"/>
    <w:rsid w:val="00477169"/>
    <w:rsid w:val="004803FD"/>
    <w:rsid w:val="00480766"/>
    <w:rsid w:val="004808DE"/>
    <w:rsid w:val="00484178"/>
    <w:rsid w:val="00485C79"/>
    <w:rsid w:val="004872A0"/>
    <w:rsid w:val="004901A6"/>
    <w:rsid w:val="00491253"/>
    <w:rsid w:val="00492119"/>
    <w:rsid w:val="0049247A"/>
    <w:rsid w:val="00492D7D"/>
    <w:rsid w:val="00493420"/>
    <w:rsid w:val="0049380B"/>
    <w:rsid w:val="00495124"/>
    <w:rsid w:val="00495895"/>
    <w:rsid w:val="00496B4D"/>
    <w:rsid w:val="004976F0"/>
    <w:rsid w:val="004A1970"/>
    <w:rsid w:val="004A1B0B"/>
    <w:rsid w:val="004A223F"/>
    <w:rsid w:val="004A5111"/>
    <w:rsid w:val="004A54BB"/>
    <w:rsid w:val="004A5966"/>
    <w:rsid w:val="004A773A"/>
    <w:rsid w:val="004B01B5"/>
    <w:rsid w:val="004B1A98"/>
    <w:rsid w:val="004B40E0"/>
    <w:rsid w:val="004B5E0F"/>
    <w:rsid w:val="004C06B1"/>
    <w:rsid w:val="004C106C"/>
    <w:rsid w:val="004C1D47"/>
    <w:rsid w:val="004C1E84"/>
    <w:rsid w:val="004C36DF"/>
    <w:rsid w:val="004C4D61"/>
    <w:rsid w:val="004C50D6"/>
    <w:rsid w:val="004C57C7"/>
    <w:rsid w:val="004C618F"/>
    <w:rsid w:val="004C621D"/>
    <w:rsid w:val="004C6D8A"/>
    <w:rsid w:val="004D1CEB"/>
    <w:rsid w:val="004D2614"/>
    <w:rsid w:val="004D3266"/>
    <w:rsid w:val="004D34BB"/>
    <w:rsid w:val="004D3BB9"/>
    <w:rsid w:val="004D4B7D"/>
    <w:rsid w:val="004D576E"/>
    <w:rsid w:val="004E3163"/>
    <w:rsid w:val="004E3847"/>
    <w:rsid w:val="004E63EE"/>
    <w:rsid w:val="004E6C85"/>
    <w:rsid w:val="004F0119"/>
    <w:rsid w:val="004F0626"/>
    <w:rsid w:val="004F3026"/>
    <w:rsid w:val="004F48EA"/>
    <w:rsid w:val="004F6E19"/>
    <w:rsid w:val="004F72D5"/>
    <w:rsid w:val="004F7C02"/>
    <w:rsid w:val="005002F2"/>
    <w:rsid w:val="00501781"/>
    <w:rsid w:val="0050189A"/>
    <w:rsid w:val="00501D1F"/>
    <w:rsid w:val="005029D3"/>
    <w:rsid w:val="00503BD6"/>
    <w:rsid w:val="005059E9"/>
    <w:rsid w:val="00506BE3"/>
    <w:rsid w:val="00507830"/>
    <w:rsid w:val="00507AC7"/>
    <w:rsid w:val="005100CC"/>
    <w:rsid w:val="00510824"/>
    <w:rsid w:val="0051314D"/>
    <w:rsid w:val="005138C4"/>
    <w:rsid w:val="005150FA"/>
    <w:rsid w:val="0051615B"/>
    <w:rsid w:val="00516323"/>
    <w:rsid w:val="005163CC"/>
    <w:rsid w:val="005214A0"/>
    <w:rsid w:val="005222F3"/>
    <w:rsid w:val="00523FB8"/>
    <w:rsid w:val="00524423"/>
    <w:rsid w:val="00524D39"/>
    <w:rsid w:val="0052530A"/>
    <w:rsid w:val="00525D67"/>
    <w:rsid w:val="0052748A"/>
    <w:rsid w:val="00527842"/>
    <w:rsid w:val="005315A4"/>
    <w:rsid w:val="00531BF1"/>
    <w:rsid w:val="005371DC"/>
    <w:rsid w:val="00540FE8"/>
    <w:rsid w:val="00541091"/>
    <w:rsid w:val="00541313"/>
    <w:rsid w:val="005440AB"/>
    <w:rsid w:val="00544755"/>
    <w:rsid w:val="005469B0"/>
    <w:rsid w:val="00546FE2"/>
    <w:rsid w:val="0055691D"/>
    <w:rsid w:val="00561000"/>
    <w:rsid w:val="005626FE"/>
    <w:rsid w:val="00562D49"/>
    <w:rsid w:val="0056722B"/>
    <w:rsid w:val="00571FDB"/>
    <w:rsid w:val="00572708"/>
    <w:rsid w:val="00573C56"/>
    <w:rsid w:val="00574BAC"/>
    <w:rsid w:val="00576289"/>
    <w:rsid w:val="00576904"/>
    <w:rsid w:val="00576BD8"/>
    <w:rsid w:val="005801B2"/>
    <w:rsid w:val="0058070E"/>
    <w:rsid w:val="00580BCE"/>
    <w:rsid w:val="005827C7"/>
    <w:rsid w:val="00590862"/>
    <w:rsid w:val="0059313C"/>
    <w:rsid w:val="00593983"/>
    <w:rsid w:val="00593D7E"/>
    <w:rsid w:val="00594827"/>
    <w:rsid w:val="00594A3C"/>
    <w:rsid w:val="00595126"/>
    <w:rsid w:val="00596736"/>
    <w:rsid w:val="005971AF"/>
    <w:rsid w:val="00597D21"/>
    <w:rsid w:val="005A0F58"/>
    <w:rsid w:val="005A12CD"/>
    <w:rsid w:val="005A272D"/>
    <w:rsid w:val="005A481D"/>
    <w:rsid w:val="005A6A55"/>
    <w:rsid w:val="005A79F8"/>
    <w:rsid w:val="005B0E74"/>
    <w:rsid w:val="005B0F9B"/>
    <w:rsid w:val="005B1170"/>
    <w:rsid w:val="005B1332"/>
    <w:rsid w:val="005B352D"/>
    <w:rsid w:val="005B4D0B"/>
    <w:rsid w:val="005B7FB4"/>
    <w:rsid w:val="005C0EFF"/>
    <w:rsid w:val="005C1AE2"/>
    <w:rsid w:val="005C4E71"/>
    <w:rsid w:val="005C57FF"/>
    <w:rsid w:val="005C726E"/>
    <w:rsid w:val="005D0358"/>
    <w:rsid w:val="005D15F7"/>
    <w:rsid w:val="005D1EBD"/>
    <w:rsid w:val="005D3968"/>
    <w:rsid w:val="005D4EC5"/>
    <w:rsid w:val="005D662D"/>
    <w:rsid w:val="005E0676"/>
    <w:rsid w:val="005E0E37"/>
    <w:rsid w:val="005E3102"/>
    <w:rsid w:val="005E37EB"/>
    <w:rsid w:val="005E43F5"/>
    <w:rsid w:val="005E4C32"/>
    <w:rsid w:val="005E64E2"/>
    <w:rsid w:val="005E7A26"/>
    <w:rsid w:val="005E7ABD"/>
    <w:rsid w:val="005F109F"/>
    <w:rsid w:val="005F228D"/>
    <w:rsid w:val="005F2B58"/>
    <w:rsid w:val="005F36E7"/>
    <w:rsid w:val="005F3D0C"/>
    <w:rsid w:val="005F568E"/>
    <w:rsid w:val="005F5E35"/>
    <w:rsid w:val="005F7056"/>
    <w:rsid w:val="006022C5"/>
    <w:rsid w:val="00603A47"/>
    <w:rsid w:val="00604AAA"/>
    <w:rsid w:val="00604DA0"/>
    <w:rsid w:val="00607CC7"/>
    <w:rsid w:val="00610CFD"/>
    <w:rsid w:val="00621E7D"/>
    <w:rsid w:val="00622F18"/>
    <w:rsid w:val="006236DB"/>
    <w:rsid w:val="00623CBE"/>
    <w:rsid w:val="00624085"/>
    <w:rsid w:val="00624777"/>
    <w:rsid w:val="006266C0"/>
    <w:rsid w:val="006272A8"/>
    <w:rsid w:val="00630516"/>
    <w:rsid w:val="00630C23"/>
    <w:rsid w:val="00630E56"/>
    <w:rsid w:val="0063312F"/>
    <w:rsid w:val="00633FFE"/>
    <w:rsid w:val="00637DD3"/>
    <w:rsid w:val="006403BE"/>
    <w:rsid w:val="00641922"/>
    <w:rsid w:val="00644B5E"/>
    <w:rsid w:val="00644C6B"/>
    <w:rsid w:val="00644DAA"/>
    <w:rsid w:val="00644EEF"/>
    <w:rsid w:val="00645F90"/>
    <w:rsid w:val="00646FAD"/>
    <w:rsid w:val="00650275"/>
    <w:rsid w:val="00650FC9"/>
    <w:rsid w:val="006514DB"/>
    <w:rsid w:val="00651638"/>
    <w:rsid w:val="00652C17"/>
    <w:rsid w:val="00653703"/>
    <w:rsid w:val="0065411C"/>
    <w:rsid w:val="0065447C"/>
    <w:rsid w:val="00655432"/>
    <w:rsid w:val="006558B9"/>
    <w:rsid w:val="00656230"/>
    <w:rsid w:val="0065635B"/>
    <w:rsid w:val="00656669"/>
    <w:rsid w:val="0065680F"/>
    <w:rsid w:val="0066287C"/>
    <w:rsid w:val="00662954"/>
    <w:rsid w:val="00665F75"/>
    <w:rsid w:val="00666A8A"/>
    <w:rsid w:val="00667959"/>
    <w:rsid w:val="00667D84"/>
    <w:rsid w:val="00671533"/>
    <w:rsid w:val="00671D88"/>
    <w:rsid w:val="00672ABB"/>
    <w:rsid w:val="00673108"/>
    <w:rsid w:val="006731FC"/>
    <w:rsid w:val="00673DD8"/>
    <w:rsid w:val="006749C0"/>
    <w:rsid w:val="006750AF"/>
    <w:rsid w:val="00675435"/>
    <w:rsid w:val="0067553D"/>
    <w:rsid w:val="006760DA"/>
    <w:rsid w:val="00676399"/>
    <w:rsid w:val="00676BDE"/>
    <w:rsid w:val="00677218"/>
    <w:rsid w:val="00677389"/>
    <w:rsid w:val="006848F1"/>
    <w:rsid w:val="00684C8C"/>
    <w:rsid w:val="00685153"/>
    <w:rsid w:val="00687A2A"/>
    <w:rsid w:val="00691D21"/>
    <w:rsid w:val="00692670"/>
    <w:rsid w:val="006926AF"/>
    <w:rsid w:val="00692DFE"/>
    <w:rsid w:val="006939DF"/>
    <w:rsid w:val="00693BA8"/>
    <w:rsid w:val="00696FFD"/>
    <w:rsid w:val="00697F54"/>
    <w:rsid w:val="006A1801"/>
    <w:rsid w:val="006A2415"/>
    <w:rsid w:val="006A245A"/>
    <w:rsid w:val="006A2E31"/>
    <w:rsid w:val="006A38B3"/>
    <w:rsid w:val="006A3CAB"/>
    <w:rsid w:val="006A5530"/>
    <w:rsid w:val="006A6211"/>
    <w:rsid w:val="006A7AD1"/>
    <w:rsid w:val="006B1388"/>
    <w:rsid w:val="006B14F5"/>
    <w:rsid w:val="006B7160"/>
    <w:rsid w:val="006C0660"/>
    <w:rsid w:val="006C25F8"/>
    <w:rsid w:val="006C3463"/>
    <w:rsid w:val="006C4A84"/>
    <w:rsid w:val="006C5274"/>
    <w:rsid w:val="006C6143"/>
    <w:rsid w:val="006D11F5"/>
    <w:rsid w:val="006D1633"/>
    <w:rsid w:val="006D1691"/>
    <w:rsid w:val="006D3C46"/>
    <w:rsid w:val="006D4FB0"/>
    <w:rsid w:val="006D5047"/>
    <w:rsid w:val="006D71DB"/>
    <w:rsid w:val="006E0CC6"/>
    <w:rsid w:val="006E0E56"/>
    <w:rsid w:val="006E2090"/>
    <w:rsid w:val="006E2465"/>
    <w:rsid w:val="006E2BF4"/>
    <w:rsid w:val="006E6F60"/>
    <w:rsid w:val="006E7F6C"/>
    <w:rsid w:val="006F0D6C"/>
    <w:rsid w:val="006F1838"/>
    <w:rsid w:val="006F1EAD"/>
    <w:rsid w:val="006F208C"/>
    <w:rsid w:val="006F31ED"/>
    <w:rsid w:val="006F35F0"/>
    <w:rsid w:val="006F5F42"/>
    <w:rsid w:val="007005EB"/>
    <w:rsid w:val="00702B7D"/>
    <w:rsid w:val="00710479"/>
    <w:rsid w:val="0071069F"/>
    <w:rsid w:val="00711B88"/>
    <w:rsid w:val="00712FE3"/>
    <w:rsid w:val="00713627"/>
    <w:rsid w:val="0071374C"/>
    <w:rsid w:val="00713D53"/>
    <w:rsid w:val="00716FFB"/>
    <w:rsid w:val="00717DC9"/>
    <w:rsid w:val="007202FB"/>
    <w:rsid w:val="00722F04"/>
    <w:rsid w:val="007247E0"/>
    <w:rsid w:val="00725FFC"/>
    <w:rsid w:val="00727261"/>
    <w:rsid w:val="0072739F"/>
    <w:rsid w:val="007329BB"/>
    <w:rsid w:val="0073373F"/>
    <w:rsid w:val="0073442D"/>
    <w:rsid w:val="00734BCE"/>
    <w:rsid w:val="00736225"/>
    <w:rsid w:val="007403A6"/>
    <w:rsid w:val="00740E26"/>
    <w:rsid w:val="007418A2"/>
    <w:rsid w:val="00741EE5"/>
    <w:rsid w:val="00742987"/>
    <w:rsid w:val="00744E2E"/>
    <w:rsid w:val="00745181"/>
    <w:rsid w:val="007459AE"/>
    <w:rsid w:val="0075120C"/>
    <w:rsid w:val="007531E7"/>
    <w:rsid w:val="007537CE"/>
    <w:rsid w:val="00754528"/>
    <w:rsid w:val="00757377"/>
    <w:rsid w:val="0076239E"/>
    <w:rsid w:val="00763340"/>
    <w:rsid w:val="0076568D"/>
    <w:rsid w:val="00765A34"/>
    <w:rsid w:val="00766901"/>
    <w:rsid w:val="00771340"/>
    <w:rsid w:val="007724D9"/>
    <w:rsid w:val="00772A17"/>
    <w:rsid w:val="00773E0C"/>
    <w:rsid w:val="00776296"/>
    <w:rsid w:val="00776398"/>
    <w:rsid w:val="00776794"/>
    <w:rsid w:val="0078273C"/>
    <w:rsid w:val="00783D0B"/>
    <w:rsid w:val="00786EEC"/>
    <w:rsid w:val="007878F5"/>
    <w:rsid w:val="00792A3C"/>
    <w:rsid w:val="00792EF5"/>
    <w:rsid w:val="00793892"/>
    <w:rsid w:val="00795420"/>
    <w:rsid w:val="00795664"/>
    <w:rsid w:val="0079568D"/>
    <w:rsid w:val="00796608"/>
    <w:rsid w:val="0079732F"/>
    <w:rsid w:val="007A1A46"/>
    <w:rsid w:val="007A47DC"/>
    <w:rsid w:val="007A51B3"/>
    <w:rsid w:val="007A650A"/>
    <w:rsid w:val="007A74C6"/>
    <w:rsid w:val="007B00F1"/>
    <w:rsid w:val="007B04CE"/>
    <w:rsid w:val="007B17B2"/>
    <w:rsid w:val="007B194A"/>
    <w:rsid w:val="007B1B0A"/>
    <w:rsid w:val="007B1B21"/>
    <w:rsid w:val="007B1FA6"/>
    <w:rsid w:val="007B47EB"/>
    <w:rsid w:val="007B50ED"/>
    <w:rsid w:val="007B660F"/>
    <w:rsid w:val="007C0623"/>
    <w:rsid w:val="007C1B88"/>
    <w:rsid w:val="007C3549"/>
    <w:rsid w:val="007C3C8D"/>
    <w:rsid w:val="007C5ADE"/>
    <w:rsid w:val="007C5EE4"/>
    <w:rsid w:val="007D0ADF"/>
    <w:rsid w:val="007D146E"/>
    <w:rsid w:val="007D1FF3"/>
    <w:rsid w:val="007D5032"/>
    <w:rsid w:val="007D55F9"/>
    <w:rsid w:val="007D57DF"/>
    <w:rsid w:val="007D63B8"/>
    <w:rsid w:val="007D64C5"/>
    <w:rsid w:val="007D66A4"/>
    <w:rsid w:val="007D763A"/>
    <w:rsid w:val="007E05F3"/>
    <w:rsid w:val="007E0D43"/>
    <w:rsid w:val="007E0FAA"/>
    <w:rsid w:val="007E1ACB"/>
    <w:rsid w:val="007E25F8"/>
    <w:rsid w:val="007E33E9"/>
    <w:rsid w:val="007E4754"/>
    <w:rsid w:val="007E484C"/>
    <w:rsid w:val="007E6119"/>
    <w:rsid w:val="007E7254"/>
    <w:rsid w:val="007E74F0"/>
    <w:rsid w:val="007F0579"/>
    <w:rsid w:val="007F09BC"/>
    <w:rsid w:val="007F142A"/>
    <w:rsid w:val="007F19CB"/>
    <w:rsid w:val="007F2FAB"/>
    <w:rsid w:val="007F3904"/>
    <w:rsid w:val="007F574F"/>
    <w:rsid w:val="007F5754"/>
    <w:rsid w:val="007F650A"/>
    <w:rsid w:val="007F7000"/>
    <w:rsid w:val="00802A42"/>
    <w:rsid w:val="008040D7"/>
    <w:rsid w:val="00805593"/>
    <w:rsid w:val="008065F1"/>
    <w:rsid w:val="00810196"/>
    <w:rsid w:val="00810357"/>
    <w:rsid w:val="00810E40"/>
    <w:rsid w:val="0081181A"/>
    <w:rsid w:val="00811E5D"/>
    <w:rsid w:val="0081298C"/>
    <w:rsid w:val="00812DCE"/>
    <w:rsid w:val="00812F4C"/>
    <w:rsid w:val="0081305C"/>
    <w:rsid w:val="00815339"/>
    <w:rsid w:val="00817829"/>
    <w:rsid w:val="00820221"/>
    <w:rsid w:val="00821159"/>
    <w:rsid w:val="0082188D"/>
    <w:rsid w:val="00822413"/>
    <w:rsid w:val="008229B0"/>
    <w:rsid w:val="00823C4F"/>
    <w:rsid w:val="0082662D"/>
    <w:rsid w:val="00827589"/>
    <w:rsid w:val="00830719"/>
    <w:rsid w:val="00830E69"/>
    <w:rsid w:val="008310E1"/>
    <w:rsid w:val="00831190"/>
    <w:rsid w:val="00833223"/>
    <w:rsid w:val="00833371"/>
    <w:rsid w:val="008335C3"/>
    <w:rsid w:val="00834BD0"/>
    <w:rsid w:val="00834E3F"/>
    <w:rsid w:val="00836A6D"/>
    <w:rsid w:val="00841716"/>
    <w:rsid w:val="00841E11"/>
    <w:rsid w:val="0084222E"/>
    <w:rsid w:val="00842C6A"/>
    <w:rsid w:val="00843BB0"/>
    <w:rsid w:val="008444A4"/>
    <w:rsid w:val="008449EF"/>
    <w:rsid w:val="00844F38"/>
    <w:rsid w:val="008452A6"/>
    <w:rsid w:val="008470BF"/>
    <w:rsid w:val="00850FAB"/>
    <w:rsid w:val="008510A9"/>
    <w:rsid w:val="008513BB"/>
    <w:rsid w:val="0085264A"/>
    <w:rsid w:val="00852C56"/>
    <w:rsid w:val="00853A3E"/>
    <w:rsid w:val="00854232"/>
    <w:rsid w:val="008552A9"/>
    <w:rsid w:val="008552F1"/>
    <w:rsid w:val="0085648C"/>
    <w:rsid w:val="00860E91"/>
    <w:rsid w:val="00862725"/>
    <w:rsid w:val="00862730"/>
    <w:rsid w:val="008635E2"/>
    <w:rsid w:val="00864FC3"/>
    <w:rsid w:val="008652CE"/>
    <w:rsid w:val="00866892"/>
    <w:rsid w:val="00866A60"/>
    <w:rsid w:val="00867CC4"/>
    <w:rsid w:val="00867CE2"/>
    <w:rsid w:val="00870FF8"/>
    <w:rsid w:val="008715A6"/>
    <w:rsid w:val="00871B97"/>
    <w:rsid w:val="00874E36"/>
    <w:rsid w:val="008763EE"/>
    <w:rsid w:val="0087668E"/>
    <w:rsid w:val="00876ECE"/>
    <w:rsid w:val="00880A95"/>
    <w:rsid w:val="00881D43"/>
    <w:rsid w:val="0088510C"/>
    <w:rsid w:val="00885FC5"/>
    <w:rsid w:val="00887C33"/>
    <w:rsid w:val="00890B0E"/>
    <w:rsid w:val="00894291"/>
    <w:rsid w:val="00896315"/>
    <w:rsid w:val="008978A5"/>
    <w:rsid w:val="008A2087"/>
    <w:rsid w:val="008A2098"/>
    <w:rsid w:val="008A34E5"/>
    <w:rsid w:val="008A6F5F"/>
    <w:rsid w:val="008A76B3"/>
    <w:rsid w:val="008B0A5A"/>
    <w:rsid w:val="008B0C31"/>
    <w:rsid w:val="008B3D1D"/>
    <w:rsid w:val="008B3E2C"/>
    <w:rsid w:val="008B560F"/>
    <w:rsid w:val="008B6C1B"/>
    <w:rsid w:val="008C0DF2"/>
    <w:rsid w:val="008C3B6B"/>
    <w:rsid w:val="008C40D0"/>
    <w:rsid w:val="008C4C08"/>
    <w:rsid w:val="008C61AC"/>
    <w:rsid w:val="008D1E75"/>
    <w:rsid w:val="008D33D6"/>
    <w:rsid w:val="008D43ED"/>
    <w:rsid w:val="008D7526"/>
    <w:rsid w:val="008E0285"/>
    <w:rsid w:val="008E1BD1"/>
    <w:rsid w:val="008E2B9B"/>
    <w:rsid w:val="008E3D39"/>
    <w:rsid w:val="008E5400"/>
    <w:rsid w:val="008E5D06"/>
    <w:rsid w:val="008E6B8D"/>
    <w:rsid w:val="008E6BFB"/>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10696"/>
    <w:rsid w:val="00911F9E"/>
    <w:rsid w:val="009145E7"/>
    <w:rsid w:val="00921627"/>
    <w:rsid w:val="009232F2"/>
    <w:rsid w:val="00924FA3"/>
    <w:rsid w:val="0093025B"/>
    <w:rsid w:val="00930DAC"/>
    <w:rsid w:val="00931E7D"/>
    <w:rsid w:val="00932465"/>
    <w:rsid w:val="00932892"/>
    <w:rsid w:val="0093366E"/>
    <w:rsid w:val="0093780F"/>
    <w:rsid w:val="009400B3"/>
    <w:rsid w:val="009400FD"/>
    <w:rsid w:val="00940570"/>
    <w:rsid w:val="009407C5"/>
    <w:rsid w:val="00940B8B"/>
    <w:rsid w:val="009413EE"/>
    <w:rsid w:val="00945051"/>
    <w:rsid w:val="0094662B"/>
    <w:rsid w:val="00947953"/>
    <w:rsid w:val="00947F27"/>
    <w:rsid w:val="00950F9E"/>
    <w:rsid w:val="009524CC"/>
    <w:rsid w:val="0095284B"/>
    <w:rsid w:val="00952BB7"/>
    <w:rsid w:val="00954458"/>
    <w:rsid w:val="00956511"/>
    <w:rsid w:val="00961BD6"/>
    <w:rsid w:val="00962091"/>
    <w:rsid w:val="00962D86"/>
    <w:rsid w:val="009640D0"/>
    <w:rsid w:val="009650C9"/>
    <w:rsid w:val="00965C0D"/>
    <w:rsid w:val="00966C8E"/>
    <w:rsid w:val="009678AF"/>
    <w:rsid w:val="00967D98"/>
    <w:rsid w:val="009704A3"/>
    <w:rsid w:val="00972F59"/>
    <w:rsid w:val="00972F66"/>
    <w:rsid w:val="00973786"/>
    <w:rsid w:val="00973BCA"/>
    <w:rsid w:val="0097438D"/>
    <w:rsid w:val="00976530"/>
    <w:rsid w:val="009806B3"/>
    <w:rsid w:val="00980E3A"/>
    <w:rsid w:val="0098307F"/>
    <w:rsid w:val="0098451B"/>
    <w:rsid w:val="009849E9"/>
    <w:rsid w:val="00986740"/>
    <w:rsid w:val="00986E22"/>
    <w:rsid w:val="00990904"/>
    <w:rsid w:val="0099129B"/>
    <w:rsid w:val="00992849"/>
    <w:rsid w:val="00993F90"/>
    <w:rsid w:val="0099671B"/>
    <w:rsid w:val="00996935"/>
    <w:rsid w:val="009A0DE5"/>
    <w:rsid w:val="009A41AE"/>
    <w:rsid w:val="009A54F1"/>
    <w:rsid w:val="009A57DA"/>
    <w:rsid w:val="009A61E6"/>
    <w:rsid w:val="009B110B"/>
    <w:rsid w:val="009B1551"/>
    <w:rsid w:val="009B1C11"/>
    <w:rsid w:val="009B362D"/>
    <w:rsid w:val="009B3EBB"/>
    <w:rsid w:val="009B4DDF"/>
    <w:rsid w:val="009B534C"/>
    <w:rsid w:val="009B5B50"/>
    <w:rsid w:val="009C24D5"/>
    <w:rsid w:val="009C435B"/>
    <w:rsid w:val="009C4D8C"/>
    <w:rsid w:val="009C790E"/>
    <w:rsid w:val="009D02B7"/>
    <w:rsid w:val="009D06D1"/>
    <w:rsid w:val="009D1961"/>
    <w:rsid w:val="009D25E9"/>
    <w:rsid w:val="009D3938"/>
    <w:rsid w:val="009D683B"/>
    <w:rsid w:val="009D6AD1"/>
    <w:rsid w:val="009E0346"/>
    <w:rsid w:val="009E0D77"/>
    <w:rsid w:val="009E4623"/>
    <w:rsid w:val="009E5ECD"/>
    <w:rsid w:val="009E6EB7"/>
    <w:rsid w:val="009E760A"/>
    <w:rsid w:val="009E7C65"/>
    <w:rsid w:val="009F216F"/>
    <w:rsid w:val="009F2859"/>
    <w:rsid w:val="009F43AC"/>
    <w:rsid w:val="009F5690"/>
    <w:rsid w:val="009F7B64"/>
    <w:rsid w:val="00A00511"/>
    <w:rsid w:val="00A005E5"/>
    <w:rsid w:val="00A01689"/>
    <w:rsid w:val="00A04515"/>
    <w:rsid w:val="00A067A7"/>
    <w:rsid w:val="00A1169F"/>
    <w:rsid w:val="00A136CA"/>
    <w:rsid w:val="00A146E3"/>
    <w:rsid w:val="00A147AD"/>
    <w:rsid w:val="00A1782C"/>
    <w:rsid w:val="00A17AFC"/>
    <w:rsid w:val="00A20A8D"/>
    <w:rsid w:val="00A224A4"/>
    <w:rsid w:val="00A23EFB"/>
    <w:rsid w:val="00A25388"/>
    <w:rsid w:val="00A25F02"/>
    <w:rsid w:val="00A26114"/>
    <w:rsid w:val="00A3089F"/>
    <w:rsid w:val="00A30B28"/>
    <w:rsid w:val="00A32B82"/>
    <w:rsid w:val="00A32B90"/>
    <w:rsid w:val="00A331A2"/>
    <w:rsid w:val="00A34A20"/>
    <w:rsid w:val="00A35644"/>
    <w:rsid w:val="00A358C8"/>
    <w:rsid w:val="00A35C6A"/>
    <w:rsid w:val="00A362DD"/>
    <w:rsid w:val="00A378A5"/>
    <w:rsid w:val="00A40EFF"/>
    <w:rsid w:val="00A410A6"/>
    <w:rsid w:val="00A42C20"/>
    <w:rsid w:val="00A4419A"/>
    <w:rsid w:val="00A44355"/>
    <w:rsid w:val="00A443A6"/>
    <w:rsid w:val="00A472BB"/>
    <w:rsid w:val="00A515A9"/>
    <w:rsid w:val="00A523F6"/>
    <w:rsid w:val="00A52B94"/>
    <w:rsid w:val="00A53821"/>
    <w:rsid w:val="00A53CDD"/>
    <w:rsid w:val="00A552C4"/>
    <w:rsid w:val="00A55FF3"/>
    <w:rsid w:val="00A5638C"/>
    <w:rsid w:val="00A5724F"/>
    <w:rsid w:val="00A57773"/>
    <w:rsid w:val="00A57FCB"/>
    <w:rsid w:val="00A605E4"/>
    <w:rsid w:val="00A606C4"/>
    <w:rsid w:val="00A638BA"/>
    <w:rsid w:val="00A64442"/>
    <w:rsid w:val="00A64EB5"/>
    <w:rsid w:val="00A6551A"/>
    <w:rsid w:val="00A65D62"/>
    <w:rsid w:val="00A70C37"/>
    <w:rsid w:val="00A712C8"/>
    <w:rsid w:val="00A7147B"/>
    <w:rsid w:val="00A71DC8"/>
    <w:rsid w:val="00A747FE"/>
    <w:rsid w:val="00A748FF"/>
    <w:rsid w:val="00A769EB"/>
    <w:rsid w:val="00A77F9A"/>
    <w:rsid w:val="00A80143"/>
    <w:rsid w:val="00A8069C"/>
    <w:rsid w:val="00A81B3D"/>
    <w:rsid w:val="00A8251A"/>
    <w:rsid w:val="00A828BD"/>
    <w:rsid w:val="00A83259"/>
    <w:rsid w:val="00A85BA2"/>
    <w:rsid w:val="00A87898"/>
    <w:rsid w:val="00A90CCA"/>
    <w:rsid w:val="00A92DC2"/>
    <w:rsid w:val="00A93334"/>
    <w:rsid w:val="00A93A60"/>
    <w:rsid w:val="00A94D18"/>
    <w:rsid w:val="00A95F45"/>
    <w:rsid w:val="00A9719B"/>
    <w:rsid w:val="00A9771F"/>
    <w:rsid w:val="00A97CB6"/>
    <w:rsid w:val="00AA153B"/>
    <w:rsid w:val="00AA18BC"/>
    <w:rsid w:val="00AA2C70"/>
    <w:rsid w:val="00AA31A0"/>
    <w:rsid w:val="00AA4BB0"/>
    <w:rsid w:val="00AA6B13"/>
    <w:rsid w:val="00AA711F"/>
    <w:rsid w:val="00AB1330"/>
    <w:rsid w:val="00AB2E91"/>
    <w:rsid w:val="00AB3BF4"/>
    <w:rsid w:val="00AB4678"/>
    <w:rsid w:val="00AB4D36"/>
    <w:rsid w:val="00AC0053"/>
    <w:rsid w:val="00AC069E"/>
    <w:rsid w:val="00AC4B7C"/>
    <w:rsid w:val="00AC52BC"/>
    <w:rsid w:val="00AC739D"/>
    <w:rsid w:val="00AD13D2"/>
    <w:rsid w:val="00AD222A"/>
    <w:rsid w:val="00AD2692"/>
    <w:rsid w:val="00AD39AC"/>
    <w:rsid w:val="00AD668D"/>
    <w:rsid w:val="00AD6BBC"/>
    <w:rsid w:val="00AD7D9F"/>
    <w:rsid w:val="00AE012C"/>
    <w:rsid w:val="00AE0ED5"/>
    <w:rsid w:val="00AE1969"/>
    <w:rsid w:val="00AE1D0D"/>
    <w:rsid w:val="00AE2C09"/>
    <w:rsid w:val="00AE5156"/>
    <w:rsid w:val="00AE5323"/>
    <w:rsid w:val="00AE71A7"/>
    <w:rsid w:val="00AE7D04"/>
    <w:rsid w:val="00AF1663"/>
    <w:rsid w:val="00AF43BB"/>
    <w:rsid w:val="00AF45AA"/>
    <w:rsid w:val="00AF7D41"/>
    <w:rsid w:val="00B00A5B"/>
    <w:rsid w:val="00B02A05"/>
    <w:rsid w:val="00B0304C"/>
    <w:rsid w:val="00B03DA3"/>
    <w:rsid w:val="00B06941"/>
    <w:rsid w:val="00B07142"/>
    <w:rsid w:val="00B07C39"/>
    <w:rsid w:val="00B07D11"/>
    <w:rsid w:val="00B07ED4"/>
    <w:rsid w:val="00B110A8"/>
    <w:rsid w:val="00B12EEE"/>
    <w:rsid w:val="00B1368D"/>
    <w:rsid w:val="00B13B26"/>
    <w:rsid w:val="00B13F71"/>
    <w:rsid w:val="00B15718"/>
    <w:rsid w:val="00B20378"/>
    <w:rsid w:val="00B21987"/>
    <w:rsid w:val="00B22D5B"/>
    <w:rsid w:val="00B23340"/>
    <w:rsid w:val="00B24DE4"/>
    <w:rsid w:val="00B250CF"/>
    <w:rsid w:val="00B254FC"/>
    <w:rsid w:val="00B26EAB"/>
    <w:rsid w:val="00B27002"/>
    <w:rsid w:val="00B31BC9"/>
    <w:rsid w:val="00B32168"/>
    <w:rsid w:val="00B33CE9"/>
    <w:rsid w:val="00B35B8C"/>
    <w:rsid w:val="00B35D58"/>
    <w:rsid w:val="00B35D70"/>
    <w:rsid w:val="00B36689"/>
    <w:rsid w:val="00B36962"/>
    <w:rsid w:val="00B371B1"/>
    <w:rsid w:val="00B40E66"/>
    <w:rsid w:val="00B41741"/>
    <w:rsid w:val="00B41B1B"/>
    <w:rsid w:val="00B42F67"/>
    <w:rsid w:val="00B447F9"/>
    <w:rsid w:val="00B44911"/>
    <w:rsid w:val="00B44C5B"/>
    <w:rsid w:val="00B501F8"/>
    <w:rsid w:val="00B52536"/>
    <w:rsid w:val="00B53A42"/>
    <w:rsid w:val="00B55309"/>
    <w:rsid w:val="00B558C0"/>
    <w:rsid w:val="00B60EA4"/>
    <w:rsid w:val="00B6174F"/>
    <w:rsid w:val="00B62596"/>
    <w:rsid w:val="00B625B5"/>
    <w:rsid w:val="00B62E39"/>
    <w:rsid w:val="00B64382"/>
    <w:rsid w:val="00B65B68"/>
    <w:rsid w:val="00B664D6"/>
    <w:rsid w:val="00B6744B"/>
    <w:rsid w:val="00B701CF"/>
    <w:rsid w:val="00B7251E"/>
    <w:rsid w:val="00B72563"/>
    <w:rsid w:val="00B73F9E"/>
    <w:rsid w:val="00B7440C"/>
    <w:rsid w:val="00B74450"/>
    <w:rsid w:val="00B744A6"/>
    <w:rsid w:val="00B808DB"/>
    <w:rsid w:val="00B813BD"/>
    <w:rsid w:val="00B814F3"/>
    <w:rsid w:val="00B83600"/>
    <w:rsid w:val="00B85D39"/>
    <w:rsid w:val="00B85EE4"/>
    <w:rsid w:val="00B868C5"/>
    <w:rsid w:val="00B86DFC"/>
    <w:rsid w:val="00B87432"/>
    <w:rsid w:val="00B87C9F"/>
    <w:rsid w:val="00B907B4"/>
    <w:rsid w:val="00B91A03"/>
    <w:rsid w:val="00B91C8F"/>
    <w:rsid w:val="00B93446"/>
    <w:rsid w:val="00B95F1E"/>
    <w:rsid w:val="00B973B2"/>
    <w:rsid w:val="00B9756B"/>
    <w:rsid w:val="00B97CA9"/>
    <w:rsid w:val="00BA1AFB"/>
    <w:rsid w:val="00BA4236"/>
    <w:rsid w:val="00BA4FCC"/>
    <w:rsid w:val="00BA51C2"/>
    <w:rsid w:val="00BA52C3"/>
    <w:rsid w:val="00BA5614"/>
    <w:rsid w:val="00BA56C7"/>
    <w:rsid w:val="00BA6B3B"/>
    <w:rsid w:val="00BA700D"/>
    <w:rsid w:val="00BA715A"/>
    <w:rsid w:val="00BA719E"/>
    <w:rsid w:val="00BB096E"/>
    <w:rsid w:val="00BB23A9"/>
    <w:rsid w:val="00BB4CAE"/>
    <w:rsid w:val="00BB6619"/>
    <w:rsid w:val="00BB66F2"/>
    <w:rsid w:val="00BC244D"/>
    <w:rsid w:val="00BC2B54"/>
    <w:rsid w:val="00BC34EC"/>
    <w:rsid w:val="00BD1421"/>
    <w:rsid w:val="00BD3AD4"/>
    <w:rsid w:val="00BD4093"/>
    <w:rsid w:val="00BD4A95"/>
    <w:rsid w:val="00BD5016"/>
    <w:rsid w:val="00BD5CB6"/>
    <w:rsid w:val="00BD5CB9"/>
    <w:rsid w:val="00BD5D87"/>
    <w:rsid w:val="00BD65E5"/>
    <w:rsid w:val="00BE034D"/>
    <w:rsid w:val="00BE09AE"/>
    <w:rsid w:val="00BE14A2"/>
    <w:rsid w:val="00BE15A7"/>
    <w:rsid w:val="00BE2C75"/>
    <w:rsid w:val="00BE444D"/>
    <w:rsid w:val="00BE4650"/>
    <w:rsid w:val="00BE5233"/>
    <w:rsid w:val="00BE5889"/>
    <w:rsid w:val="00BE655E"/>
    <w:rsid w:val="00BE72A1"/>
    <w:rsid w:val="00BE7D9A"/>
    <w:rsid w:val="00BF102B"/>
    <w:rsid w:val="00BF23C1"/>
    <w:rsid w:val="00BF3301"/>
    <w:rsid w:val="00BF3870"/>
    <w:rsid w:val="00BF4DCD"/>
    <w:rsid w:val="00BF4E46"/>
    <w:rsid w:val="00BF5D52"/>
    <w:rsid w:val="00BF679E"/>
    <w:rsid w:val="00BF778D"/>
    <w:rsid w:val="00BF790B"/>
    <w:rsid w:val="00C0025A"/>
    <w:rsid w:val="00C00CD6"/>
    <w:rsid w:val="00C01ECD"/>
    <w:rsid w:val="00C04077"/>
    <w:rsid w:val="00C04F74"/>
    <w:rsid w:val="00C06D27"/>
    <w:rsid w:val="00C07744"/>
    <w:rsid w:val="00C118B9"/>
    <w:rsid w:val="00C12DC9"/>
    <w:rsid w:val="00C13018"/>
    <w:rsid w:val="00C14BFF"/>
    <w:rsid w:val="00C150F7"/>
    <w:rsid w:val="00C15B7E"/>
    <w:rsid w:val="00C1609E"/>
    <w:rsid w:val="00C1686A"/>
    <w:rsid w:val="00C1718B"/>
    <w:rsid w:val="00C17C38"/>
    <w:rsid w:val="00C20F79"/>
    <w:rsid w:val="00C21DBA"/>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40177"/>
    <w:rsid w:val="00C422A6"/>
    <w:rsid w:val="00C43BD7"/>
    <w:rsid w:val="00C43C59"/>
    <w:rsid w:val="00C43E03"/>
    <w:rsid w:val="00C43FBA"/>
    <w:rsid w:val="00C448BC"/>
    <w:rsid w:val="00C44A71"/>
    <w:rsid w:val="00C45BAD"/>
    <w:rsid w:val="00C52328"/>
    <w:rsid w:val="00C54165"/>
    <w:rsid w:val="00C547ED"/>
    <w:rsid w:val="00C565FD"/>
    <w:rsid w:val="00C615F8"/>
    <w:rsid w:val="00C61658"/>
    <w:rsid w:val="00C617DC"/>
    <w:rsid w:val="00C61C42"/>
    <w:rsid w:val="00C61CC0"/>
    <w:rsid w:val="00C665E7"/>
    <w:rsid w:val="00C72D61"/>
    <w:rsid w:val="00C7301C"/>
    <w:rsid w:val="00C73B3E"/>
    <w:rsid w:val="00C74828"/>
    <w:rsid w:val="00C75196"/>
    <w:rsid w:val="00C7554C"/>
    <w:rsid w:val="00C75854"/>
    <w:rsid w:val="00C76E90"/>
    <w:rsid w:val="00C82625"/>
    <w:rsid w:val="00C83A2C"/>
    <w:rsid w:val="00C83A45"/>
    <w:rsid w:val="00C8737A"/>
    <w:rsid w:val="00C87ECF"/>
    <w:rsid w:val="00C906E8"/>
    <w:rsid w:val="00C908AE"/>
    <w:rsid w:val="00C91E60"/>
    <w:rsid w:val="00C92E1E"/>
    <w:rsid w:val="00C93314"/>
    <w:rsid w:val="00C943D1"/>
    <w:rsid w:val="00C950E7"/>
    <w:rsid w:val="00C9512C"/>
    <w:rsid w:val="00C955A7"/>
    <w:rsid w:val="00CA307B"/>
    <w:rsid w:val="00CA3F88"/>
    <w:rsid w:val="00CA542D"/>
    <w:rsid w:val="00CA6D19"/>
    <w:rsid w:val="00CA74C4"/>
    <w:rsid w:val="00CA7634"/>
    <w:rsid w:val="00CB1ED6"/>
    <w:rsid w:val="00CB2432"/>
    <w:rsid w:val="00CB32FA"/>
    <w:rsid w:val="00CB4B7E"/>
    <w:rsid w:val="00CB5ED0"/>
    <w:rsid w:val="00CB66E6"/>
    <w:rsid w:val="00CB7B7F"/>
    <w:rsid w:val="00CC0662"/>
    <w:rsid w:val="00CC0A27"/>
    <w:rsid w:val="00CC1074"/>
    <w:rsid w:val="00CC124A"/>
    <w:rsid w:val="00CC1920"/>
    <w:rsid w:val="00CC3DF0"/>
    <w:rsid w:val="00CC3F45"/>
    <w:rsid w:val="00CC4409"/>
    <w:rsid w:val="00CC5069"/>
    <w:rsid w:val="00CC5CF0"/>
    <w:rsid w:val="00CC674C"/>
    <w:rsid w:val="00CD115D"/>
    <w:rsid w:val="00CD2B63"/>
    <w:rsid w:val="00CD4EF9"/>
    <w:rsid w:val="00CD5181"/>
    <w:rsid w:val="00CD5AE0"/>
    <w:rsid w:val="00CD659E"/>
    <w:rsid w:val="00CD69A9"/>
    <w:rsid w:val="00CD6AFC"/>
    <w:rsid w:val="00CD727C"/>
    <w:rsid w:val="00CE1305"/>
    <w:rsid w:val="00CE210A"/>
    <w:rsid w:val="00CE2385"/>
    <w:rsid w:val="00CE42DB"/>
    <w:rsid w:val="00CE4F70"/>
    <w:rsid w:val="00CE6A9A"/>
    <w:rsid w:val="00CF0144"/>
    <w:rsid w:val="00CF0E6B"/>
    <w:rsid w:val="00CF148A"/>
    <w:rsid w:val="00CF2F3B"/>
    <w:rsid w:val="00CF7531"/>
    <w:rsid w:val="00D02519"/>
    <w:rsid w:val="00D031B8"/>
    <w:rsid w:val="00D04265"/>
    <w:rsid w:val="00D04DD2"/>
    <w:rsid w:val="00D06BEB"/>
    <w:rsid w:val="00D06C9C"/>
    <w:rsid w:val="00D075AE"/>
    <w:rsid w:val="00D13E67"/>
    <w:rsid w:val="00D17DB7"/>
    <w:rsid w:val="00D20158"/>
    <w:rsid w:val="00D20632"/>
    <w:rsid w:val="00D238EC"/>
    <w:rsid w:val="00D24545"/>
    <w:rsid w:val="00D24E6D"/>
    <w:rsid w:val="00D254C7"/>
    <w:rsid w:val="00D25552"/>
    <w:rsid w:val="00D25840"/>
    <w:rsid w:val="00D25930"/>
    <w:rsid w:val="00D30FC0"/>
    <w:rsid w:val="00D31DE5"/>
    <w:rsid w:val="00D348C3"/>
    <w:rsid w:val="00D34A78"/>
    <w:rsid w:val="00D40A7B"/>
    <w:rsid w:val="00D41600"/>
    <w:rsid w:val="00D423C0"/>
    <w:rsid w:val="00D42D3E"/>
    <w:rsid w:val="00D42E4B"/>
    <w:rsid w:val="00D4538B"/>
    <w:rsid w:val="00D462F9"/>
    <w:rsid w:val="00D502B0"/>
    <w:rsid w:val="00D50F56"/>
    <w:rsid w:val="00D5285B"/>
    <w:rsid w:val="00D53A7E"/>
    <w:rsid w:val="00D54690"/>
    <w:rsid w:val="00D5499E"/>
    <w:rsid w:val="00D551FB"/>
    <w:rsid w:val="00D564CF"/>
    <w:rsid w:val="00D56519"/>
    <w:rsid w:val="00D57EE6"/>
    <w:rsid w:val="00D603B0"/>
    <w:rsid w:val="00D60952"/>
    <w:rsid w:val="00D60B30"/>
    <w:rsid w:val="00D637EC"/>
    <w:rsid w:val="00D63B39"/>
    <w:rsid w:val="00D64B91"/>
    <w:rsid w:val="00D64DAA"/>
    <w:rsid w:val="00D64ED6"/>
    <w:rsid w:val="00D657B5"/>
    <w:rsid w:val="00D7179D"/>
    <w:rsid w:val="00D71FA7"/>
    <w:rsid w:val="00D74C2C"/>
    <w:rsid w:val="00D7573D"/>
    <w:rsid w:val="00D75A91"/>
    <w:rsid w:val="00D777BF"/>
    <w:rsid w:val="00D81D7E"/>
    <w:rsid w:val="00D8327A"/>
    <w:rsid w:val="00D84C1F"/>
    <w:rsid w:val="00D84CDA"/>
    <w:rsid w:val="00D85027"/>
    <w:rsid w:val="00D85ADC"/>
    <w:rsid w:val="00D86B21"/>
    <w:rsid w:val="00D8744D"/>
    <w:rsid w:val="00D90BDF"/>
    <w:rsid w:val="00D93735"/>
    <w:rsid w:val="00D9394A"/>
    <w:rsid w:val="00D94682"/>
    <w:rsid w:val="00D965AA"/>
    <w:rsid w:val="00D9672A"/>
    <w:rsid w:val="00D97F8E"/>
    <w:rsid w:val="00DA0500"/>
    <w:rsid w:val="00DA1850"/>
    <w:rsid w:val="00DA191F"/>
    <w:rsid w:val="00DA2019"/>
    <w:rsid w:val="00DA340A"/>
    <w:rsid w:val="00DA391D"/>
    <w:rsid w:val="00DA54F2"/>
    <w:rsid w:val="00DB0326"/>
    <w:rsid w:val="00DB1311"/>
    <w:rsid w:val="00DB408B"/>
    <w:rsid w:val="00DB6A05"/>
    <w:rsid w:val="00DB74BE"/>
    <w:rsid w:val="00DB7C9C"/>
    <w:rsid w:val="00DC0EBB"/>
    <w:rsid w:val="00DC21B7"/>
    <w:rsid w:val="00DC259E"/>
    <w:rsid w:val="00DC3464"/>
    <w:rsid w:val="00DC4261"/>
    <w:rsid w:val="00DC66DF"/>
    <w:rsid w:val="00DC7DDF"/>
    <w:rsid w:val="00DD18A2"/>
    <w:rsid w:val="00DD1CFF"/>
    <w:rsid w:val="00DD65C9"/>
    <w:rsid w:val="00DD761E"/>
    <w:rsid w:val="00DE1161"/>
    <w:rsid w:val="00DE1171"/>
    <w:rsid w:val="00DE1C05"/>
    <w:rsid w:val="00DE1C94"/>
    <w:rsid w:val="00DE470D"/>
    <w:rsid w:val="00DE5E14"/>
    <w:rsid w:val="00DE6E34"/>
    <w:rsid w:val="00DF1798"/>
    <w:rsid w:val="00DF3DD3"/>
    <w:rsid w:val="00DF590F"/>
    <w:rsid w:val="00DF61F4"/>
    <w:rsid w:val="00DF6561"/>
    <w:rsid w:val="00DF7772"/>
    <w:rsid w:val="00DF7BA4"/>
    <w:rsid w:val="00DF7FC2"/>
    <w:rsid w:val="00E003B6"/>
    <w:rsid w:val="00E00D44"/>
    <w:rsid w:val="00E01782"/>
    <w:rsid w:val="00E018AB"/>
    <w:rsid w:val="00E0253B"/>
    <w:rsid w:val="00E02B03"/>
    <w:rsid w:val="00E06275"/>
    <w:rsid w:val="00E063D5"/>
    <w:rsid w:val="00E079AC"/>
    <w:rsid w:val="00E102FB"/>
    <w:rsid w:val="00E10E7F"/>
    <w:rsid w:val="00E1275B"/>
    <w:rsid w:val="00E1479B"/>
    <w:rsid w:val="00E14DE3"/>
    <w:rsid w:val="00E20230"/>
    <w:rsid w:val="00E20961"/>
    <w:rsid w:val="00E214BE"/>
    <w:rsid w:val="00E217CF"/>
    <w:rsid w:val="00E23D66"/>
    <w:rsid w:val="00E24A50"/>
    <w:rsid w:val="00E25D9F"/>
    <w:rsid w:val="00E26062"/>
    <w:rsid w:val="00E2763C"/>
    <w:rsid w:val="00E301B7"/>
    <w:rsid w:val="00E31510"/>
    <w:rsid w:val="00E31C3D"/>
    <w:rsid w:val="00E32AA7"/>
    <w:rsid w:val="00E32AEB"/>
    <w:rsid w:val="00E32C8A"/>
    <w:rsid w:val="00E33D2A"/>
    <w:rsid w:val="00E33DEC"/>
    <w:rsid w:val="00E36045"/>
    <w:rsid w:val="00E466BD"/>
    <w:rsid w:val="00E472D3"/>
    <w:rsid w:val="00E51DDF"/>
    <w:rsid w:val="00E52C98"/>
    <w:rsid w:val="00E534CF"/>
    <w:rsid w:val="00E54E08"/>
    <w:rsid w:val="00E57162"/>
    <w:rsid w:val="00E60A37"/>
    <w:rsid w:val="00E619AD"/>
    <w:rsid w:val="00E62AB3"/>
    <w:rsid w:val="00E63077"/>
    <w:rsid w:val="00E65369"/>
    <w:rsid w:val="00E65B02"/>
    <w:rsid w:val="00E665D3"/>
    <w:rsid w:val="00E67B78"/>
    <w:rsid w:val="00E706FB"/>
    <w:rsid w:val="00E71843"/>
    <w:rsid w:val="00E72AD5"/>
    <w:rsid w:val="00E7327B"/>
    <w:rsid w:val="00E73A36"/>
    <w:rsid w:val="00E751D6"/>
    <w:rsid w:val="00E754F4"/>
    <w:rsid w:val="00E7554B"/>
    <w:rsid w:val="00E75B22"/>
    <w:rsid w:val="00E75C6A"/>
    <w:rsid w:val="00E76170"/>
    <w:rsid w:val="00E80AF5"/>
    <w:rsid w:val="00E80DAB"/>
    <w:rsid w:val="00E819D0"/>
    <w:rsid w:val="00E82780"/>
    <w:rsid w:val="00E86510"/>
    <w:rsid w:val="00E90084"/>
    <w:rsid w:val="00E910BD"/>
    <w:rsid w:val="00E926DA"/>
    <w:rsid w:val="00E93149"/>
    <w:rsid w:val="00E95019"/>
    <w:rsid w:val="00E95AC1"/>
    <w:rsid w:val="00E96131"/>
    <w:rsid w:val="00E9698A"/>
    <w:rsid w:val="00E96EB5"/>
    <w:rsid w:val="00E97CF0"/>
    <w:rsid w:val="00EA071E"/>
    <w:rsid w:val="00EA0FBC"/>
    <w:rsid w:val="00EA2A9A"/>
    <w:rsid w:val="00EA36D9"/>
    <w:rsid w:val="00EA42AE"/>
    <w:rsid w:val="00EA57E4"/>
    <w:rsid w:val="00EA5FB1"/>
    <w:rsid w:val="00EA759A"/>
    <w:rsid w:val="00EA7943"/>
    <w:rsid w:val="00EA7ED2"/>
    <w:rsid w:val="00EB10A8"/>
    <w:rsid w:val="00EB1FD4"/>
    <w:rsid w:val="00EB4FCB"/>
    <w:rsid w:val="00EB55C4"/>
    <w:rsid w:val="00EB7693"/>
    <w:rsid w:val="00EB77FD"/>
    <w:rsid w:val="00EC036B"/>
    <w:rsid w:val="00EC06F6"/>
    <w:rsid w:val="00EC628F"/>
    <w:rsid w:val="00EC6B62"/>
    <w:rsid w:val="00ED006D"/>
    <w:rsid w:val="00ED0546"/>
    <w:rsid w:val="00ED0578"/>
    <w:rsid w:val="00ED0B8E"/>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5ACC"/>
    <w:rsid w:val="00EF5C3B"/>
    <w:rsid w:val="00EF5F86"/>
    <w:rsid w:val="00EF7455"/>
    <w:rsid w:val="00F0185A"/>
    <w:rsid w:val="00F02B5B"/>
    <w:rsid w:val="00F031A9"/>
    <w:rsid w:val="00F03BD1"/>
    <w:rsid w:val="00F03D71"/>
    <w:rsid w:val="00F066E8"/>
    <w:rsid w:val="00F10121"/>
    <w:rsid w:val="00F10C1D"/>
    <w:rsid w:val="00F12E97"/>
    <w:rsid w:val="00F134CE"/>
    <w:rsid w:val="00F138DF"/>
    <w:rsid w:val="00F144B3"/>
    <w:rsid w:val="00F1548B"/>
    <w:rsid w:val="00F17486"/>
    <w:rsid w:val="00F17520"/>
    <w:rsid w:val="00F17DE9"/>
    <w:rsid w:val="00F20F48"/>
    <w:rsid w:val="00F21414"/>
    <w:rsid w:val="00F26BBB"/>
    <w:rsid w:val="00F2739F"/>
    <w:rsid w:val="00F27BEE"/>
    <w:rsid w:val="00F305B0"/>
    <w:rsid w:val="00F33289"/>
    <w:rsid w:val="00F3652C"/>
    <w:rsid w:val="00F42D16"/>
    <w:rsid w:val="00F436C9"/>
    <w:rsid w:val="00F44F0E"/>
    <w:rsid w:val="00F45178"/>
    <w:rsid w:val="00F45B82"/>
    <w:rsid w:val="00F45D91"/>
    <w:rsid w:val="00F46308"/>
    <w:rsid w:val="00F466BC"/>
    <w:rsid w:val="00F46800"/>
    <w:rsid w:val="00F47B25"/>
    <w:rsid w:val="00F50D2F"/>
    <w:rsid w:val="00F53D7A"/>
    <w:rsid w:val="00F55C00"/>
    <w:rsid w:val="00F5684C"/>
    <w:rsid w:val="00F571C6"/>
    <w:rsid w:val="00F61AC7"/>
    <w:rsid w:val="00F61AD7"/>
    <w:rsid w:val="00F62159"/>
    <w:rsid w:val="00F6221B"/>
    <w:rsid w:val="00F65A06"/>
    <w:rsid w:val="00F66DD4"/>
    <w:rsid w:val="00F6714A"/>
    <w:rsid w:val="00F70325"/>
    <w:rsid w:val="00F74041"/>
    <w:rsid w:val="00F74341"/>
    <w:rsid w:val="00F77768"/>
    <w:rsid w:val="00F778DD"/>
    <w:rsid w:val="00F80E1B"/>
    <w:rsid w:val="00F8240D"/>
    <w:rsid w:val="00F86111"/>
    <w:rsid w:val="00F86F2C"/>
    <w:rsid w:val="00F92A1F"/>
    <w:rsid w:val="00F9432C"/>
    <w:rsid w:val="00F95DE2"/>
    <w:rsid w:val="00F9612B"/>
    <w:rsid w:val="00F9659F"/>
    <w:rsid w:val="00F968CB"/>
    <w:rsid w:val="00F97547"/>
    <w:rsid w:val="00FA3A1E"/>
    <w:rsid w:val="00FA3FA1"/>
    <w:rsid w:val="00FA47B5"/>
    <w:rsid w:val="00FA6FBA"/>
    <w:rsid w:val="00FB2E50"/>
    <w:rsid w:val="00FB4655"/>
    <w:rsid w:val="00FB59FB"/>
    <w:rsid w:val="00FB64A8"/>
    <w:rsid w:val="00FB71CB"/>
    <w:rsid w:val="00FC06A2"/>
    <w:rsid w:val="00FC0EB6"/>
    <w:rsid w:val="00FC1149"/>
    <w:rsid w:val="00FC1868"/>
    <w:rsid w:val="00FC3607"/>
    <w:rsid w:val="00FC3FF3"/>
    <w:rsid w:val="00FC40C1"/>
    <w:rsid w:val="00FC4CDD"/>
    <w:rsid w:val="00FC5EF7"/>
    <w:rsid w:val="00FC5FFD"/>
    <w:rsid w:val="00FC65F1"/>
    <w:rsid w:val="00FD53E4"/>
    <w:rsid w:val="00FD5EA5"/>
    <w:rsid w:val="00FD6969"/>
    <w:rsid w:val="00FE12A8"/>
    <w:rsid w:val="00FE2E57"/>
    <w:rsid w:val="00FE544E"/>
    <w:rsid w:val="00FE6A51"/>
    <w:rsid w:val="00FE6D35"/>
    <w:rsid w:val="00FE7AF8"/>
    <w:rsid w:val="00FF05DD"/>
    <w:rsid w:val="00FF405A"/>
    <w:rsid w:val="00FF43F0"/>
    <w:rsid w:val="00FF52ED"/>
    <w:rsid w:val="00FF5755"/>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A6359"/>
  <w15:docId w15:val="{E8139F45-2784-4A7D-A0C9-C4F0CD58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70E"/>
    <w:pPr>
      <w:spacing w:line="240" w:lineRule="auto"/>
      <w:contextualSpacing/>
      <w:jc w:val="both"/>
    </w:pPr>
    <w:rPr>
      <w:rFonts w:ascii="LM Roman 12" w:hAnsi="LM Roman 12"/>
      <w:spacing w:val="-2"/>
      <w:kern w:val="22"/>
      <w:sz w:val="24"/>
      <w:lang w:val="lt-LT"/>
    </w:rPr>
  </w:style>
  <w:style w:type="paragraph" w:styleId="Heading1">
    <w:name w:val="heading 1"/>
    <w:basedOn w:val="Normal"/>
    <w:next w:val="Normal"/>
    <w:link w:val="Heading1Char"/>
    <w:uiPriority w:val="9"/>
    <w:qFormat/>
    <w:rsid w:val="00820221"/>
    <w:pPr>
      <w:numPr>
        <w:numId w:val="2"/>
      </w:numPr>
      <w:spacing w:before="600" w:after="240"/>
      <w:ind w:left="431" w:hanging="431"/>
      <w:outlineLvl w:val="0"/>
    </w:pPr>
    <w:rPr>
      <w:rFonts w:eastAsiaTheme="majorEastAsia" w:cstheme="majorBidi"/>
      <w:b/>
      <w:bCs/>
      <w:spacing w:val="0"/>
      <w:sz w:val="30"/>
      <w:szCs w:val="28"/>
      <w:lang w:val="en-AU"/>
    </w:rPr>
  </w:style>
  <w:style w:type="paragraph" w:styleId="Heading2">
    <w:name w:val="heading 2"/>
    <w:basedOn w:val="Normal"/>
    <w:next w:val="Normal"/>
    <w:link w:val="Heading2Char"/>
    <w:uiPriority w:val="9"/>
    <w:unhideWhenUsed/>
    <w:qFormat/>
    <w:rsid w:val="00820221"/>
    <w:pPr>
      <w:numPr>
        <w:ilvl w:val="1"/>
        <w:numId w:val="2"/>
      </w:numPr>
      <w:spacing w:before="360" w:after="240"/>
      <w:outlineLvl w:val="1"/>
    </w:pPr>
    <w:rPr>
      <w:rFonts w:eastAsiaTheme="majorEastAsia" w:cstheme="majorBidi"/>
      <w:b/>
      <w:bCs/>
      <w:szCs w:val="26"/>
      <w:lang w:val="en-AU"/>
    </w:rPr>
  </w:style>
  <w:style w:type="paragraph" w:styleId="Heading3">
    <w:name w:val="heading 3"/>
    <w:basedOn w:val="Heading2"/>
    <w:next w:val="Normal"/>
    <w:link w:val="Heading3Char"/>
    <w:uiPriority w:val="9"/>
    <w:unhideWhenUsed/>
    <w:qFormat/>
    <w:rsid w:val="005971AF"/>
    <w:pPr>
      <w:numPr>
        <w:ilvl w:val="2"/>
      </w:numPr>
      <w:spacing w:before="240" w:line="271" w:lineRule="auto"/>
      <w:jc w:val="left"/>
      <w:outlineLvl w:val="2"/>
    </w:pPr>
    <w:rPr>
      <w:i/>
      <w:spacing w:val="0"/>
      <w:sz w:val="22"/>
    </w:rPr>
  </w:style>
  <w:style w:type="paragraph" w:styleId="Heading4">
    <w:name w:val="heading 4"/>
    <w:basedOn w:val="Normal"/>
    <w:next w:val="Normal"/>
    <w:link w:val="Heading4Char"/>
    <w:uiPriority w:val="9"/>
    <w:semiHidden/>
    <w:unhideWhenUsed/>
    <w:qFormat/>
    <w:rsid w:val="00BA51C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A51C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A51C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A51C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A51C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A51C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C2"/>
    <w:pPr>
      <w:ind w:left="720"/>
    </w:pPr>
  </w:style>
  <w:style w:type="character" w:customStyle="1" w:styleId="Heading1Char">
    <w:name w:val="Heading 1 Char"/>
    <w:basedOn w:val="DefaultParagraphFont"/>
    <w:link w:val="Heading1"/>
    <w:uiPriority w:val="9"/>
    <w:rsid w:val="00820221"/>
    <w:rPr>
      <w:rFonts w:ascii="LM Roman 12" w:eastAsiaTheme="majorEastAsia" w:hAnsi="LM Roman 12" w:cstheme="majorBidi"/>
      <w:b/>
      <w:bCs/>
      <w:kern w:val="22"/>
      <w:sz w:val="30"/>
      <w:szCs w:val="28"/>
      <w:lang w:val="en-AU"/>
    </w:rPr>
  </w:style>
  <w:style w:type="character" w:customStyle="1" w:styleId="Heading2Char">
    <w:name w:val="Heading 2 Char"/>
    <w:basedOn w:val="DefaultParagraphFont"/>
    <w:link w:val="Heading2"/>
    <w:uiPriority w:val="9"/>
    <w:rsid w:val="00820221"/>
    <w:rPr>
      <w:rFonts w:ascii="LM Roman 12" w:eastAsiaTheme="majorEastAsia" w:hAnsi="LM Roman 12" w:cstheme="majorBidi"/>
      <w:b/>
      <w:bCs/>
      <w:spacing w:val="-2"/>
      <w:kern w:val="22"/>
      <w:sz w:val="24"/>
      <w:szCs w:val="26"/>
      <w:lang w:val="en-AU"/>
    </w:rPr>
  </w:style>
  <w:style w:type="character" w:customStyle="1" w:styleId="Heading3Char">
    <w:name w:val="Heading 3 Char"/>
    <w:basedOn w:val="DefaultParagraphFont"/>
    <w:link w:val="Heading3"/>
    <w:uiPriority w:val="9"/>
    <w:rsid w:val="005971AF"/>
    <w:rPr>
      <w:rFonts w:asciiTheme="majorHAnsi" w:eastAsiaTheme="majorEastAsia" w:hAnsiTheme="majorHAnsi" w:cstheme="majorBidi"/>
      <w:b/>
      <w:bCs/>
      <w:i/>
      <w:kern w:val="22"/>
      <w:szCs w:val="26"/>
      <w:lang w:val="en-AU"/>
    </w:rPr>
  </w:style>
  <w:style w:type="character" w:customStyle="1" w:styleId="Heading4Char">
    <w:name w:val="Heading 4 Char"/>
    <w:basedOn w:val="DefaultParagraphFont"/>
    <w:link w:val="Heading4"/>
    <w:uiPriority w:val="9"/>
    <w:semiHidden/>
    <w:rsid w:val="00BA51C2"/>
    <w:rPr>
      <w:rFonts w:asciiTheme="majorHAnsi" w:eastAsiaTheme="majorEastAsia" w:hAnsiTheme="majorHAnsi" w:cstheme="majorBidi"/>
      <w:b/>
      <w:bCs/>
      <w:i/>
      <w:iCs/>
      <w:spacing w:val="-2"/>
      <w:kern w:val="22"/>
    </w:rPr>
  </w:style>
  <w:style w:type="character" w:customStyle="1" w:styleId="Heading5Char">
    <w:name w:val="Heading 5 Char"/>
    <w:basedOn w:val="DefaultParagraphFont"/>
    <w:link w:val="Heading5"/>
    <w:uiPriority w:val="9"/>
    <w:semiHidden/>
    <w:rsid w:val="00BA51C2"/>
    <w:rPr>
      <w:rFonts w:asciiTheme="majorHAnsi" w:eastAsiaTheme="majorEastAsia" w:hAnsiTheme="majorHAnsi" w:cstheme="majorBidi"/>
      <w:b/>
      <w:bCs/>
      <w:color w:val="7F7F7F" w:themeColor="text1" w:themeTint="80"/>
      <w:spacing w:val="-2"/>
      <w:kern w:val="22"/>
    </w:rPr>
  </w:style>
  <w:style w:type="character" w:customStyle="1" w:styleId="Heading6Char">
    <w:name w:val="Heading 6 Char"/>
    <w:basedOn w:val="DefaultParagraphFont"/>
    <w:link w:val="Heading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Heading7Char">
    <w:name w:val="Heading 7 Char"/>
    <w:basedOn w:val="DefaultParagraphFont"/>
    <w:link w:val="Heading7"/>
    <w:uiPriority w:val="9"/>
    <w:semiHidden/>
    <w:rsid w:val="00BA51C2"/>
    <w:rPr>
      <w:rFonts w:asciiTheme="majorHAnsi" w:eastAsiaTheme="majorEastAsia" w:hAnsiTheme="majorHAnsi" w:cstheme="majorBidi"/>
      <w:i/>
      <w:iCs/>
      <w:spacing w:val="-2"/>
      <w:kern w:val="22"/>
    </w:rPr>
  </w:style>
  <w:style w:type="character" w:customStyle="1" w:styleId="Heading8Char">
    <w:name w:val="Heading 8 Char"/>
    <w:basedOn w:val="DefaultParagraphFont"/>
    <w:link w:val="Heading8"/>
    <w:uiPriority w:val="9"/>
    <w:semiHidden/>
    <w:rsid w:val="00BA51C2"/>
    <w:rPr>
      <w:rFonts w:asciiTheme="majorHAnsi" w:eastAsiaTheme="majorEastAsia" w:hAnsiTheme="majorHAnsi" w:cstheme="majorBidi"/>
      <w:spacing w:val="-2"/>
      <w:kern w:val="22"/>
      <w:sz w:val="20"/>
      <w:szCs w:val="20"/>
    </w:rPr>
  </w:style>
  <w:style w:type="character" w:customStyle="1" w:styleId="Heading9Char">
    <w:name w:val="Heading 9 Char"/>
    <w:basedOn w:val="DefaultParagraphFont"/>
    <w:link w:val="Heading9"/>
    <w:uiPriority w:val="9"/>
    <w:semiHidden/>
    <w:rsid w:val="00BA51C2"/>
    <w:rPr>
      <w:rFonts w:asciiTheme="majorHAnsi" w:eastAsiaTheme="majorEastAsia" w:hAnsiTheme="majorHAnsi" w:cstheme="majorBidi"/>
      <w:i/>
      <w:iCs/>
      <w:spacing w:val="5"/>
      <w:kern w:val="22"/>
      <w:sz w:val="20"/>
      <w:szCs w:val="20"/>
    </w:rPr>
  </w:style>
  <w:style w:type="paragraph" w:styleId="Caption">
    <w:name w:val="caption"/>
    <w:basedOn w:val="Normal"/>
    <w:next w:val="Normal"/>
    <w:uiPriority w:val="35"/>
    <w:unhideWhenUsed/>
    <w:rsid w:val="00BA51C2"/>
    <w:rPr>
      <w:b/>
      <w:bCs/>
      <w:sz w:val="18"/>
      <w:szCs w:val="18"/>
    </w:rPr>
  </w:style>
  <w:style w:type="paragraph" w:styleId="Title">
    <w:name w:val="Title"/>
    <w:basedOn w:val="Normal"/>
    <w:next w:val="Normal"/>
    <w:link w:val="TitleChar"/>
    <w:uiPriority w:val="10"/>
    <w:qFormat/>
    <w:rsid w:val="00820221"/>
    <w:pPr>
      <w:spacing w:before="720" w:after="720"/>
      <w:ind w:left="964" w:right="964"/>
      <w:mirrorIndents/>
      <w:jc w:val="center"/>
    </w:pPr>
    <w:rPr>
      <w:rFonts w:eastAsiaTheme="majorEastAsia" w:cstheme="majorBidi"/>
      <w:spacing w:val="-10"/>
      <w:sz w:val="52"/>
      <w:szCs w:val="52"/>
    </w:rPr>
  </w:style>
  <w:style w:type="character" w:customStyle="1" w:styleId="TitleChar">
    <w:name w:val="Title Char"/>
    <w:basedOn w:val="DefaultParagraphFont"/>
    <w:link w:val="Title"/>
    <w:uiPriority w:val="10"/>
    <w:rsid w:val="00820221"/>
    <w:rPr>
      <w:rFonts w:ascii="LM Roman 12" w:eastAsiaTheme="majorEastAsia" w:hAnsi="LM Roman 12" w:cstheme="majorBidi"/>
      <w:spacing w:val="-10"/>
      <w:kern w:val="22"/>
      <w:sz w:val="52"/>
      <w:szCs w:val="52"/>
    </w:rPr>
  </w:style>
  <w:style w:type="paragraph" w:styleId="Subtitle">
    <w:name w:val="Subtitle"/>
    <w:basedOn w:val="Normal"/>
    <w:next w:val="Normal"/>
    <w:link w:val="SubtitleChar"/>
    <w:uiPriority w:val="11"/>
    <w:qFormat/>
    <w:rsid w:val="00BA51C2"/>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BA51C2"/>
    <w:rPr>
      <w:rFonts w:asciiTheme="majorHAnsi" w:eastAsiaTheme="majorEastAsia" w:hAnsiTheme="majorHAnsi" w:cstheme="majorBidi"/>
      <w:i/>
      <w:iCs/>
      <w:spacing w:val="13"/>
      <w:sz w:val="24"/>
      <w:szCs w:val="24"/>
    </w:rPr>
  </w:style>
  <w:style w:type="character" w:styleId="Strong">
    <w:name w:val="Strong"/>
    <w:uiPriority w:val="22"/>
    <w:qFormat/>
    <w:rsid w:val="00BA51C2"/>
    <w:rPr>
      <w:b/>
      <w:bCs/>
    </w:rPr>
  </w:style>
  <w:style w:type="character" w:styleId="Emphasis">
    <w:name w:val="Emphasis"/>
    <w:uiPriority w:val="20"/>
    <w:qFormat/>
    <w:rsid w:val="00BA51C2"/>
    <w:rPr>
      <w:b/>
      <w:bCs/>
      <w:i/>
      <w:iCs/>
      <w:spacing w:val="10"/>
      <w:bdr w:val="none" w:sz="0" w:space="0" w:color="auto"/>
      <w:shd w:val="clear" w:color="auto" w:fill="auto"/>
    </w:rPr>
  </w:style>
  <w:style w:type="paragraph" w:styleId="NoSpacing">
    <w:name w:val="No Spacing"/>
    <w:basedOn w:val="Normal"/>
    <w:link w:val="NoSpacingChar"/>
    <w:uiPriority w:val="1"/>
    <w:qFormat/>
    <w:rsid w:val="00BA51C2"/>
    <w:pPr>
      <w:spacing w:after="0"/>
    </w:pPr>
  </w:style>
  <w:style w:type="character" w:customStyle="1" w:styleId="NoSpacingChar">
    <w:name w:val="No Spacing Char"/>
    <w:basedOn w:val="DefaultParagraphFont"/>
    <w:link w:val="NoSpacing"/>
    <w:uiPriority w:val="1"/>
    <w:rsid w:val="00BA51C2"/>
  </w:style>
  <w:style w:type="paragraph" w:styleId="Quote">
    <w:name w:val="Quote"/>
    <w:basedOn w:val="Normal"/>
    <w:next w:val="Normal"/>
    <w:link w:val="QuoteChar"/>
    <w:uiPriority w:val="29"/>
    <w:qFormat/>
    <w:rsid w:val="00BA51C2"/>
    <w:pPr>
      <w:spacing w:before="200" w:after="0"/>
      <w:ind w:left="360" w:right="360"/>
    </w:pPr>
    <w:rPr>
      <w:i/>
      <w:iCs/>
    </w:rPr>
  </w:style>
  <w:style w:type="character" w:customStyle="1" w:styleId="QuoteChar">
    <w:name w:val="Quote Char"/>
    <w:basedOn w:val="DefaultParagraphFont"/>
    <w:link w:val="Quote"/>
    <w:uiPriority w:val="29"/>
    <w:rsid w:val="00BA51C2"/>
    <w:rPr>
      <w:i/>
      <w:iCs/>
    </w:rPr>
  </w:style>
  <w:style w:type="paragraph" w:styleId="IntenseQuote">
    <w:name w:val="Intense Quote"/>
    <w:basedOn w:val="Normal"/>
    <w:next w:val="Normal"/>
    <w:link w:val="IntenseQuoteChar"/>
    <w:uiPriority w:val="30"/>
    <w:qFormat/>
    <w:rsid w:val="00BA51C2"/>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A51C2"/>
    <w:rPr>
      <w:b/>
      <w:bCs/>
      <w:i/>
      <w:iCs/>
    </w:rPr>
  </w:style>
  <w:style w:type="character" w:styleId="SubtleEmphasis">
    <w:name w:val="Subtle Emphasis"/>
    <w:uiPriority w:val="19"/>
    <w:qFormat/>
    <w:rsid w:val="00BA51C2"/>
    <w:rPr>
      <w:i/>
      <w:iCs/>
    </w:rPr>
  </w:style>
  <w:style w:type="character" w:styleId="IntenseEmphasis">
    <w:name w:val="Intense Emphasis"/>
    <w:uiPriority w:val="21"/>
    <w:qFormat/>
    <w:rsid w:val="00BA51C2"/>
    <w:rPr>
      <w:b/>
      <w:bCs/>
    </w:rPr>
  </w:style>
  <w:style w:type="character" w:styleId="SubtleReference">
    <w:name w:val="Subtle Reference"/>
    <w:uiPriority w:val="31"/>
    <w:qFormat/>
    <w:rsid w:val="00BA51C2"/>
    <w:rPr>
      <w:smallCaps/>
    </w:rPr>
  </w:style>
  <w:style w:type="character" w:styleId="IntenseReference">
    <w:name w:val="Intense Reference"/>
    <w:uiPriority w:val="32"/>
    <w:qFormat/>
    <w:rsid w:val="00BA51C2"/>
    <w:rPr>
      <w:smallCaps/>
      <w:spacing w:val="5"/>
      <w:u w:val="single"/>
    </w:rPr>
  </w:style>
  <w:style w:type="character" w:styleId="BookTitle">
    <w:name w:val="Book Title"/>
    <w:uiPriority w:val="33"/>
    <w:qFormat/>
    <w:rsid w:val="00BA51C2"/>
    <w:rPr>
      <w:i/>
      <w:iCs/>
      <w:smallCaps/>
      <w:spacing w:val="5"/>
    </w:rPr>
  </w:style>
  <w:style w:type="paragraph" w:styleId="TOCHeading">
    <w:name w:val="TOC Heading"/>
    <w:basedOn w:val="Heading1"/>
    <w:next w:val="Normal"/>
    <w:uiPriority w:val="39"/>
    <w:unhideWhenUsed/>
    <w:qFormat/>
    <w:rsid w:val="00BA51C2"/>
    <w:pPr>
      <w:outlineLvl w:val="9"/>
    </w:pPr>
  </w:style>
  <w:style w:type="paragraph" w:customStyle="1" w:styleId="AbstractTitle">
    <w:name w:val="Abstract Title"/>
    <w:link w:val="AbstractTitleChar"/>
    <w:qFormat/>
    <w:rsid w:val="000B4E6E"/>
    <w:pPr>
      <w:spacing w:before="720"/>
      <w:jc w:val="center"/>
    </w:pPr>
    <w:rPr>
      <w:rFonts w:ascii="LM Roman 12" w:eastAsiaTheme="majorEastAsia" w:hAnsi="LM Roman 12" w:cstheme="majorBidi"/>
      <w:b/>
      <w:spacing w:val="-2"/>
      <w:kern w:val="22"/>
      <w:sz w:val="24"/>
      <w:szCs w:val="26"/>
      <w:lang w:val="en-AU"/>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Heading2Char"/>
    <w:link w:val="AbstractTitle"/>
    <w:rsid w:val="000B4E6E"/>
    <w:rPr>
      <w:rFonts w:ascii="LM Roman 12" w:eastAsiaTheme="majorEastAsia" w:hAnsi="LM Roman 12" w:cstheme="majorBidi"/>
      <w:b/>
      <w:bCs/>
      <w:spacing w:val="-2"/>
      <w:kern w:val="22"/>
      <w:sz w:val="24"/>
      <w:szCs w:val="26"/>
      <w:lang w:val="en-AU"/>
    </w:rPr>
  </w:style>
  <w:style w:type="paragraph" w:customStyle="1" w:styleId="AuthorDateText">
    <w:name w:val="Author/Date Text"/>
    <w:basedOn w:val="Normal"/>
    <w:link w:val="AuthorDateTextChar"/>
    <w:qFormat/>
    <w:rsid w:val="000B4E6E"/>
    <w:pPr>
      <w:jc w:val="center"/>
    </w:pPr>
    <w:rPr>
      <w:spacing w:val="0"/>
      <w:szCs w:val="24"/>
      <w:lang w:val="en-AU"/>
    </w:rPr>
  </w:style>
  <w:style w:type="character" w:customStyle="1" w:styleId="AbstractTextChar">
    <w:name w:val="Abstract Text Char"/>
    <w:basedOn w:val="DefaultParagraphFont"/>
    <w:link w:val="AbstractText"/>
    <w:rsid w:val="000B4E6E"/>
    <w:rPr>
      <w:rFonts w:ascii="LM Roman 12" w:hAnsi="LM Roman 12"/>
      <w:spacing w:val="-2"/>
      <w:kern w:val="22"/>
      <w:lang w:val="en-AU"/>
    </w:rPr>
  </w:style>
  <w:style w:type="paragraph" w:styleId="BalloonText">
    <w:name w:val="Balloon Text"/>
    <w:basedOn w:val="Normal"/>
    <w:link w:val="BalloonTextCh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DefaultParagraphFont"/>
    <w:link w:val="AuthorDateText"/>
    <w:rsid w:val="000B4E6E"/>
    <w:rPr>
      <w:rFonts w:ascii="LM Roman 12" w:hAnsi="LM Roman 12"/>
      <w:kern w:val="22"/>
      <w:sz w:val="24"/>
      <w:szCs w:val="24"/>
      <w:lang w:val="en-AU"/>
    </w:rPr>
  </w:style>
  <w:style w:type="character" w:customStyle="1" w:styleId="BalloonTextChar">
    <w:name w:val="Balloon Text Char"/>
    <w:basedOn w:val="DefaultParagraphFont"/>
    <w:link w:val="BalloonText"/>
    <w:uiPriority w:val="99"/>
    <w:semiHidden/>
    <w:rsid w:val="0065635B"/>
    <w:rPr>
      <w:rFonts w:ascii="Tahoma" w:hAnsi="Tahoma" w:cs="Tahoma"/>
      <w:spacing w:val="-2"/>
      <w:kern w:val="22"/>
      <w:sz w:val="16"/>
      <w:szCs w:val="16"/>
    </w:rPr>
  </w:style>
  <w:style w:type="paragraph" w:styleId="Bibliography">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rPr>
  </w:style>
  <w:style w:type="paragraph" w:styleId="Header">
    <w:name w:val="header"/>
    <w:basedOn w:val="Normal"/>
    <w:link w:val="HeaderChar"/>
    <w:uiPriority w:val="99"/>
    <w:unhideWhenUsed/>
    <w:rsid w:val="009524CC"/>
    <w:pPr>
      <w:tabs>
        <w:tab w:val="center" w:pos="4680"/>
        <w:tab w:val="right" w:pos="9360"/>
      </w:tabs>
      <w:spacing w:after="0"/>
    </w:pPr>
  </w:style>
  <w:style w:type="character" w:customStyle="1" w:styleId="PageHeaderChar">
    <w:name w:val="Page Header Char"/>
    <w:basedOn w:val="DefaultParagraphFont"/>
    <w:link w:val="PageHeader"/>
    <w:rsid w:val="000B4E6E"/>
    <w:rPr>
      <w:rFonts w:ascii="LM Roman 12" w:hAnsi="LM Roman 12"/>
      <w:smallCaps/>
      <w:spacing w:val="10"/>
      <w:kern w:val="22"/>
      <w:sz w:val="24"/>
    </w:rPr>
  </w:style>
  <w:style w:type="character" w:customStyle="1" w:styleId="HeaderChar">
    <w:name w:val="Header Char"/>
    <w:basedOn w:val="DefaultParagraphFont"/>
    <w:link w:val="Header"/>
    <w:uiPriority w:val="99"/>
    <w:rsid w:val="009524CC"/>
    <w:rPr>
      <w:spacing w:val="-2"/>
      <w:kern w:val="22"/>
    </w:rPr>
  </w:style>
  <w:style w:type="paragraph" w:styleId="Footer">
    <w:name w:val="footer"/>
    <w:basedOn w:val="Normal"/>
    <w:link w:val="FooterChar"/>
    <w:uiPriority w:val="99"/>
    <w:unhideWhenUsed/>
    <w:rsid w:val="009524CC"/>
    <w:pPr>
      <w:tabs>
        <w:tab w:val="center" w:pos="4680"/>
        <w:tab w:val="right" w:pos="9360"/>
      </w:tabs>
      <w:spacing w:after="0"/>
    </w:pPr>
  </w:style>
  <w:style w:type="character" w:customStyle="1" w:styleId="FooterChar">
    <w:name w:val="Footer Char"/>
    <w:basedOn w:val="DefaultParagraphFont"/>
    <w:link w:val="Footer"/>
    <w:uiPriority w:val="99"/>
    <w:rsid w:val="009524CC"/>
    <w:rPr>
      <w:spacing w:val="-2"/>
      <w:kern w:val="22"/>
    </w:rPr>
  </w:style>
  <w:style w:type="character" w:styleId="PlaceholderText">
    <w:name w:val="Placeholder Text"/>
    <w:basedOn w:val="DefaultParagraphFont"/>
    <w:uiPriority w:val="99"/>
    <w:semiHidden/>
    <w:rsid w:val="00D84C1F"/>
    <w:rPr>
      <w:color w:val="808080"/>
    </w:rPr>
  </w:style>
  <w:style w:type="table" w:styleId="TableGrid">
    <w:name w:val="Table Grid"/>
    <w:basedOn w:val="TableNormal"/>
    <w:uiPriority w:val="59"/>
    <w:rsid w:val="006F1E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A0586"/>
    <w:pPr>
      <w:spacing w:after="100"/>
    </w:pPr>
  </w:style>
  <w:style w:type="paragraph" w:styleId="TOC2">
    <w:name w:val="toc 2"/>
    <w:basedOn w:val="Normal"/>
    <w:next w:val="Normal"/>
    <w:autoRedefine/>
    <w:uiPriority w:val="39"/>
    <w:unhideWhenUsed/>
    <w:rsid w:val="001A0586"/>
    <w:pPr>
      <w:spacing w:after="100"/>
      <w:ind w:left="240"/>
    </w:pPr>
  </w:style>
  <w:style w:type="character" w:styleId="Hyperlink">
    <w:name w:val="Hyperlink"/>
    <w:basedOn w:val="DefaultParagraphFont"/>
    <w:uiPriority w:val="99"/>
    <w:unhideWhenUsed/>
    <w:rsid w:val="001A0586"/>
    <w:rPr>
      <w:color w:val="0000FF" w:themeColor="hyperlink"/>
      <w:u w:val="single"/>
    </w:rPr>
  </w:style>
  <w:style w:type="character" w:customStyle="1" w:styleId="apple-converted-space">
    <w:name w:val="apple-converted-space"/>
    <w:basedOn w:val="DefaultParagraphFont"/>
    <w:rsid w:val="005D4EC5"/>
  </w:style>
  <w:style w:type="paragraph" w:styleId="NormalWeb">
    <w:name w:val="Normal (Web)"/>
    <w:basedOn w:val="Normal"/>
    <w:uiPriority w:val="99"/>
    <w:semiHidden/>
    <w:unhideWhenUsed/>
    <w:rsid w:val="00296B80"/>
    <w:pPr>
      <w:spacing w:before="100" w:beforeAutospacing="1" w:after="100" w:afterAutospacing="1"/>
      <w:contextualSpacing w:val="0"/>
      <w:jc w:val="left"/>
    </w:pPr>
    <w:rPr>
      <w:rFonts w:ascii="Times New Roman" w:hAnsi="Times New Roman" w:cs="Times New Roman"/>
      <w:spacing w:val="0"/>
      <w:kern w:val="0"/>
      <w:szCs w:val="24"/>
      <w:lang w:val="en-GB" w:eastAsia="en-GB" w:bidi="ar-SA"/>
    </w:rPr>
  </w:style>
  <w:style w:type="paragraph" w:styleId="FootnoteText">
    <w:name w:val="footnote text"/>
    <w:basedOn w:val="Normal"/>
    <w:link w:val="FootnoteTextChar"/>
    <w:uiPriority w:val="99"/>
    <w:semiHidden/>
    <w:unhideWhenUsed/>
    <w:rsid w:val="00827589"/>
    <w:pPr>
      <w:spacing w:after="0"/>
    </w:pPr>
    <w:rPr>
      <w:sz w:val="20"/>
      <w:szCs w:val="20"/>
    </w:rPr>
  </w:style>
  <w:style w:type="character" w:customStyle="1" w:styleId="FootnoteTextChar">
    <w:name w:val="Footnote Text Char"/>
    <w:basedOn w:val="DefaultParagraphFont"/>
    <w:link w:val="FootnoteText"/>
    <w:uiPriority w:val="99"/>
    <w:semiHidden/>
    <w:rsid w:val="00827589"/>
    <w:rPr>
      <w:rFonts w:ascii="LM Roman 12" w:hAnsi="LM Roman 12"/>
      <w:spacing w:val="-2"/>
      <w:kern w:val="22"/>
      <w:sz w:val="20"/>
      <w:szCs w:val="20"/>
      <w:lang w:val="lt-LT"/>
    </w:rPr>
  </w:style>
  <w:style w:type="character" w:styleId="FootnoteReference">
    <w:name w:val="footnote reference"/>
    <w:basedOn w:val="DefaultParagraphFont"/>
    <w:uiPriority w:val="99"/>
    <w:semiHidden/>
    <w:unhideWhenUsed/>
    <w:rsid w:val="00827589"/>
    <w:rPr>
      <w:vertAlign w:val="superscript"/>
    </w:rPr>
  </w:style>
  <w:style w:type="paragraph" w:styleId="TOC3">
    <w:name w:val="toc 3"/>
    <w:basedOn w:val="Normal"/>
    <w:next w:val="Normal"/>
    <w:autoRedefine/>
    <w:uiPriority w:val="39"/>
    <w:unhideWhenUsed/>
    <w:rsid w:val="006E0E5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67742">
      <w:bodyDiv w:val="1"/>
      <w:marLeft w:val="0"/>
      <w:marRight w:val="0"/>
      <w:marTop w:val="0"/>
      <w:marBottom w:val="0"/>
      <w:divBdr>
        <w:top w:val="none" w:sz="0" w:space="0" w:color="auto"/>
        <w:left w:val="none" w:sz="0" w:space="0" w:color="auto"/>
        <w:bottom w:val="none" w:sz="0" w:space="0" w:color="auto"/>
        <w:right w:val="none" w:sz="0" w:space="0" w:color="auto"/>
      </w:divBdr>
    </w:div>
    <w:div w:id="661473734">
      <w:bodyDiv w:val="1"/>
      <w:marLeft w:val="0"/>
      <w:marRight w:val="0"/>
      <w:marTop w:val="0"/>
      <w:marBottom w:val="0"/>
      <w:divBdr>
        <w:top w:val="none" w:sz="0" w:space="0" w:color="auto"/>
        <w:left w:val="none" w:sz="0" w:space="0" w:color="auto"/>
        <w:bottom w:val="none" w:sz="0" w:space="0" w:color="auto"/>
        <w:right w:val="none" w:sz="0" w:space="0" w:color="auto"/>
      </w:divBdr>
    </w:div>
    <w:div w:id="1145971440">
      <w:bodyDiv w:val="1"/>
      <w:marLeft w:val="0"/>
      <w:marRight w:val="0"/>
      <w:marTop w:val="0"/>
      <w:marBottom w:val="0"/>
      <w:divBdr>
        <w:top w:val="none" w:sz="0" w:space="0" w:color="auto"/>
        <w:left w:val="none" w:sz="0" w:space="0" w:color="auto"/>
        <w:bottom w:val="none" w:sz="0" w:space="0" w:color="auto"/>
        <w:right w:val="none" w:sz="0" w:space="0" w:color="auto"/>
      </w:divBdr>
    </w:div>
    <w:div w:id="1257404923">
      <w:bodyDiv w:val="1"/>
      <w:marLeft w:val="0"/>
      <w:marRight w:val="0"/>
      <w:marTop w:val="0"/>
      <w:marBottom w:val="0"/>
      <w:divBdr>
        <w:top w:val="none" w:sz="0" w:space="0" w:color="auto"/>
        <w:left w:val="none" w:sz="0" w:space="0" w:color="auto"/>
        <w:bottom w:val="none" w:sz="0" w:space="0" w:color="auto"/>
        <w:right w:val="none" w:sz="0" w:space="0" w:color="auto"/>
      </w:divBdr>
    </w:div>
    <w:div w:id="184667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10.emf"/><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40.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3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eader" Target="header3.xm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20.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50.emf"/><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ocs.oracle.com/en/database/database.html" TargetMode="External"/><Relationship Id="rId2" Type="http://schemas.openxmlformats.org/officeDocument/2006/relationships/hyperlink" Target="https://msdn.microsoft.com/en-us/library/ms123401.aspx" TargetMode="External"/><Relationship Id="rId1" Type="http://schemas.openxmlformats.org/officeDocument/2006/relationships/hyperlink" Target="http://help.arcgis.com/en/sdk/10.0/arcobjects_net/componenthelp/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l.ESRI-SGROUP\Downloads\Universitetinis%20Darb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1425A79CB848C598AEDD24076CF108"/>
        <w:category>
          <w:name w:val="General"/>
          <w:gallery w:val="placeholder"/>
        </w:category>
        <w:types>
          <w:type w:val="bbPlcHdr"/>
        </w:types>
        <w:behaviors>
          <w:behavior w:val="content"/>
        </w:behaviors>
        <w:guid w:val="{3B9E5998-4B05-4782-A64F-2EDC25E06049}"/>
      </w:docPartPr>
      <w:docPartBody>
        <w:p w:rsidR="00795789" w:rsidRDefault="008D56BD">
          <w:pPr>
            <w:pStyle w:val="121425A79CB848C598AEDD24076CF108"/>
          </w:pPr>
          <w:r w:rsidRPr="006F1393">
            <w:rPr>
              <w:rStyle w:val="PlaceholderText"/>
            </w:rPr>
            <w:t>[Category]</w:t>
          </w:r>
        </w:p>
      </w:docPartBody>
    </w:docPart>
    <w:docPart>
      <w:docPartPr>
        <w:name w:val="301CC6C34AB142DDA07CF38A33EA6C5B"/>
        <w:category>
          <w:name w:val="General"/>
          <w:gallery w:val="placeholder"/>
        </w:category>
        <w:types>
          <w:type w:val="bbPlcHdr"/>
        </w:types>
        <w:behaviors>
          <w:behavior w:val="content"/>
        </w:behaviors>
        <w:guid w:val="{1EF0E515-D1F5-4D21-8C23-B81A33B3CC4B}"/>
      </w:docPartPr>
      <w:docPartBody>
        <w:p w:rsidR="00795789" w:rsidRDefault="008D56BD">
          <w:pPr>
            <w:pStyle w:val="301CC6C34AB142DDA07CF38A33EA6C5B"/>
          </w:pPr>
          <w:r w:rsidRPr="006F1393">
            <w:rPr>
              <w:rStyle w:val="PlaceholderText"/>
            </w:rPr>
            <w:t>[Company Address]</w:t>
          </w:r>
        </w:p>
      </w:docPartBody>
    </w:docPart>
    <w:docPart>
      <w:docPartPr>
        <w:name w:val="B685E580A06C4B6CB0C552CF231406E4"/>
        <w:category>
          <w:name w:val="General"/>
          <w:gallery w:val="placeholder"/>
        </w:category>
        <w:types>
          <w:type w:val="bbPlcHdr"/>
        </w:types>
        <w:behaviors>
          <w:behavior w:val="content"/>
        </w:behaviors>
        <w:guid w:val="{D937CF0E-D0CC-4B88-A87F-4E595E68F610}"/>
      </w:docPartPr>
      <w:docPartBody>
        <w:p w:rsidR="00795789" w:rsidRDefault="008D56BD">
          <w:pPr>
            <w:pStyle w:val="B685E580A06C4B6CB0C552CF231406E4"/>
          </w:pPr>
          <w:r w:rsidRPr="006F1393">
            <w:rPr>
              <w:rStyle w:val="PlaceholderText"/>
            </w:rPr>
            <w:t>[Publish Date]</w:t>
          </w:r>
        </w:p>
      </w:docPartBody>
    </w:docPart>
    <w:docPart>
      <w:docPartPr>
        <w:name w:val="8DE00789C885497B9EDB8A6B77B94B6A"/>
        <w:category>
          <w:name w:val="General"/>
          <w:gallery w:val="placeholder"/>
        </w:category>
        <w:types>
          <w:type w:val="bbPlcHdr"/>
        </w:types>
        <w:behaviors>
          <w:behavior w:val="content"/>
        </w:behaviors>
        <w:guid w:val="{BE8023C6-11AA-4711-A9C2-6DB413486A91}"/>
      </w:docPartPr>
      <w:docPartBody>
        <w:p w:rsidR="00795789" w:rsidRDefault="008D56BD">
          <w:pPr>
            <w:pStyle w:val="8DE00789C885497B9EDB8A6B77B94B6A"/>
          </w:pPr>
          <w:r w:rsidRPr="006F1393">
            <w:rPr>
              <w:rStyle w:val="PlaceholderText"/>
            </w:rPr>
            <w:t>[Title]</w:t>
          </w:r>
        </w:p>
      </w:docPartBody>
    </w:docPart>
    <w:docPart>
      <w:docPartPr>
        <w:name w:val="E607AFCFCE524453B9E0B874B5744D60"/>
        <w:category>
          <w:name w:val="General"/>
          <w:gallery w:val="placeholder"/>
        </w:category>
        <w:types>
          <w:type w:val="bbPlcHdr"/>
        </w:types>
        <w:behaviors>
          <w:behavior w:val="content"/>
        </w:behaviors>
        <w:guid w:val="{8688D3AA-1C04-4B20-8DE2-C662F341E550}"/>
      </w:docPartPr>
      <w:docPartBody>
        <w:p w:rsidR="00795789" w:rsidRDefault="008D56BD">
          <w:pPr>
            <w:pStyle w:val="E607AFCFCE524453B9E0B874B5744D60"/>
          </w:pPr>
          <w:r w:rsidRPr="006F1393">
            <w:rPr>
              <w:rStyle w:val="PlaceholderText"/>
            </w:rPr>
            <w:t>[Author]</w:t>
          </w:r>
        </w:p>
      </w:docPartBody>
    </w:docPart>
    <w:docPart>
      <w:docPartPr>
        <w:name w:val="B52C97E7984E42498564999733BBF317"/>
        <w:category>
          <w:name w:val="General"/>
          <w:gallery w:val="placeholder"/>
        </w:category>
        <w:types>
          <w:type w:val="bbPlcHdr"/>
        </w:types>
        <w:behaviors>
          <w:behavior w:val="content"/>
        </w:behaviors>
        <w:guid w:val="{2AA051B6-A6E7-4E3B-9135-32F1930497D8}"/>
      </w:docPartPr>
      <w:docPartBody>
        <w:p w:rsidR="006E186B" w:rsidRDefault="00795789" w:rsidP="00795789">
          <w:pPr>
            <w:pStyle w:val="B52C97E7984E42498564999733BBF317"/>
          </w:pPr>
          <w:r w:rsidRPr="006F139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Arial"/>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89"/>
    <w:rsid w:val="0033327F"/>
    <w:rsid w:val="0040688A"/>
    <w:rsid w:val="00574672"/>
    <w:rsid w:val="006D14BF"/>
    <w:rsid w:val="006E186B"/>
    <w:rsid w:val="00795789"/>
    <w:rsid w:val="008D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789"/>
    <w:rPr>
      <w:color w:val="808080"/>
    </w:rPr>
  </w:style>
  <w:style w:type="paragraph" w:customStyle="1" w:styleId="121425A79CB848C598AEDD24076CF108">
    <w:name w:val="121425A79CB848C598AEDD24076CF108"/>
  </w:style>
  <w:style w:type="paragraph" w:customStyle="1" w:styleId="8CA2F2F2EB254F9C80576450DC6FC41B">
    <w:name w:val="8CA2F2F2EB254F9C80576450DC6FC41B"/>
  </w:style>
  <w:style w:type="paragraph" w:customStyle="1" w:styleId="4B3D1684CD284B9BB983C74F062504E1">
    <w:name w:val="4B3D1684CD284B9BB983C74F062504E1"/>
  </w:style>
  <w:style w:type="paragraph" w:customStyle="1" w:styleId="ECFEF790E5E549C5A5EEF280B41B6453">
    <w:name w:val="ECFEF790E5E549C5A5EEF280B41B6453"/>
  </w:style>
  <w:style w:type="paragraph" w:customStyle="1" w:styleId="301CC6C34AB142DDA07CF38A33EA6C5B">
    <w:name w:val="301CC6C34AB142DDA07CF38A33EA6C5B"/>
  </w:style>
  <w:style w:type="paragraph" w:customStyle="1" w:styleId="B685E580A06C4B6CB0C552CF231406E4">
    <w:name w:val="B685E580A06C4B6CB0C552CF231406E4"/>
  </w:style>
  <w:style w:type="paragraph" w:customStyle="1" w:styleId="E62DFAD074924EB2B3CE447AED2E78A9">
    <w:name w:val="E62DFAD074924EB2B3CE447AED2E78A9"/>
  </w:style>
  <w:style w:type="paragraph" w:customStyle="1" w:styleId="8DE00789C885497B9EDB8A6B77B94B6A">
    <w:name w:val="8DE00789C885497B9EDB8A6B77B94B6A"/>
  </w:style>
  <w:style w:type="paragraph" w:customStyle="1" w:styleId="E607AFCFCE524453B9E0B874B5744D60">
    <w:name w:val="E607AFCFCE524453B9E0B874B5744D60"/>
  </w:style>
  <w:style w:type="paragraph" w:customStyle="1" w:styleId="B52C97E7984E42498564999733BBF317">
    <w:name w:val="B52C97E7984E42498564999733BBF317"/>
    <w:rsid w:val="00795789"/>
    <w:rPr>
      <w:lang w:val="en-GB" w:eastAsia="en-GB"/>
    </w:rPr>
  </w:style>
  <w:style w:type="paragraph" w:customStyle="1" w:styleId="A3668E2FA15547B2B12C01FF51F1C355">
    <w:name w:val="A3668E2FA15547B2B12C01FF51F1C355"/>
    <w:rsid w:val="00795789"/>
    <w:rPr>
      <w:lang w:val="en-GB" w:eastAsia="en-GB"/>
    </w:rPr>
  </w:style>
  <w:style w:type="paragraph" w:customStyle="1" w:styleId="4354CECECCA1433CB8519A686143ACE7">
    <w:name w:val="4354CECECCA1433CB8519A686143ACE7"/>
    <w:rsid w:val="00795789"/>
    <w:rPr>
      <w:lang w:val="en-GB" w:eastAsia="en-GB"/>
    </w:rPr>
  </w:style>
  <w:style w:type="paragraph" w:customStyle="1" w:styleId="AF68F54E58EE4B61B812B7CA87C83A1B">
    <w:name w:val="AF68F54E58EE4B61B812B7CA87C83A1B"/>
    <w:rsid w:val="00795789"/>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2015-04-30T00:00:00</PublishDate>
  <Abstract>Lorem ipsum dolor sit amet, consectetuer adipiscing elit. Sed dui tellus, condimentum sit amet, consequat ut, luctus id, urna. Quisque ac ante. Nullam auctor suscipit eros. Sed venenatis facilisis nulla. Cras lacinia aliquam eros. Pellentesque habitant morbi tristique senectus et netus et malesuada fames ac turpis egestas. Etiam sem sapien, pharetra et, fringilla nec, accumsan quis, mauris. Duis fringilla turpis id metus molestie consequat. Proin non nisl. Aliquam quis ipsum eget est auctor consectetuer. Nullam egestas nulla ac turpis. Praesent facilisis dui sagittis ante. Sed congue porta nibh. Phasellus vel metus id mi pharetra elementum. Suspendisse id arcu. Nullam pulvinar. Mauris orci nulla, tincidunt a, tincidunt ac, tincidunt eget, mauris.</Abstract>
  <CompanyAddress>Vilnius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XSL" StyleName="IEE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3F9D9D-58E5-4A0C-AC52-E5D13ED9B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Universitetinis Darbas.dotx</Template>
  <TotalTime>1208</TotalTime>
  <Pages>12</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Praktikos ataskaita</vt:lpstr>
    </vt:vector>
  </TitlesOfParts>
  <Manager>Mindaugas Eglinskas</Manager>
  <Company/>
  <LinksUpToDate>false</LinksUpToDate>
  <CharactersWithSpaces>16968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Praktikos ataskaita</dc:title>
  <dc:subject/>
  <dc:creator>Lukas Klusis</dc:creator>
  <cp:keywords/>
  <dc:description/>
  <cp:lastModifiedBy>Lukas Klusis</cp:lastModifiedBy>
  <cp:revision>5</cp:revision>
  <cp:lastPrinted>2015-04-29T12:48:00Z</cp:lastPrinted>
  <dcterms:created xsi:type="dcterms:W3CDTF">2015-04-21T09:38:00Z</dcterms:created>
  <dcterms:modified xsi:type="dcterms:W3CDTF">2015-04-30T06:41:00Z</dcterms:modified>
  <cp:category>Praktikos ataskaita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versity">
    <vt:lpwstr>Vilniaus universitetas</vt:lpwstr>
  </property>
  <property fmtid="{D5CDD505-2E9C-101B-9397-08002B2CF9AE}" pid="3" name="Faculty">
    <vt:lpwstr>Matematikos ir informatikos fakultetas</vt:lpwstr>
  </property>
  <property fmtid="{D5CDD505-2E9C-101B-9397-08002B2CF9AE}" pid="4" name="Cathedral">
    <vt:lpwstr>Informatikos katedra</vt:lpwstr>
  </property>
</Properties>
</file>