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72" w:rsidRPr="00CD2340" w:rsidRDefault="006B1372" w:rsidP="008324C4">
      <w:pPr>
        <w:jc w:val="center"/>
        <w:rPr>
          <w:rFonts w:cs="Times New Roman"/>
          <w:b/>
          <w:szCs w:val="24"/>
          <w:lang w:val="lt-LT"/>
        </w:rPr>
      </w:pPr>
      <w:r w:rsidRPr="00CD2340">
        <w:rPr>
          <w:rFonts w:cs="Times New Roman"/>
          <w:b/>
          <w:szCs w:val="24"/>
          <w:lang w:val="lt-LT"/>
        </w:rPr>
        <w:t>Daugiamačių duomenų vizualizacija</w:t>
      </w:r>
    </w:p>
    <w:p w:rsidR="008324C4" w:rsidRPr="00CD2340" w:rsidRDefault="00D21DF8" w:rsidP="008324C4">
      <w:pPr>
        <w:jc w:val="center"/>
        <w:rPr>
          <w:rFonts w:cs="Times New Roman"/>
          <w:b/>
          <w:szCs w:val="24"/>
          <w:lang w:val="lt-LT"/>
        </w:rPr>
      </w:pPr>
      <w:r w:rsidRPr="00CD2340">
        <w:rPr>
          <w:rFonts w:cs="Times New Roman"/>
          <w:b/>
          <w:szCs w:val="24"/>
          <w:lang w:val="lt-LT"/>
        </w:rPr>
        <w:t>1</w:t>
      </w:r>
      <w:r w:rsidR="008324C4" w:rsidRPr="00CD2340">
        <w:rPr>
          <w:rFonts w:cs="Times New Roman"/>
          <w:b/>
          <w:szCs w:val="24"/>
          <w:lang w:val="lt-LT"/>
        </w:rPr>
        <w:t xml:space="preserve"> laboratorinio darbo ataskaita</w:t>
      </w:r>
    </w:p>
    <w:p w:rsidR="008324C4" w:rsidRPr="00CD2340" w:rsidRDefault="008324C4" w:rsidP="000810C2">
      <w:pPr>
        <w:jc w:val="center"/>
        <w:rPr>
          <w:rFonts w:cs="Times New Roman"/>
          <w:b/>
          <w:szCs w:val="24"/>
          <w:lang w:val="lt-LT"/>
        </w:rPr>
      </w:pPr>
      <w:r w:rsidRPr="00CD2340">
        <w:rPr>
          <w:rFonts w:cs="Times New Roman"/>
          <w:b/>
          <w:szCs w:val="24"/>
          <w:lang w:val="lt-LT"/>
        </w:rPr>
        <w:t>Ignas Jatulis 1815628</w:t>
      </w:r>
    </w:p>
    <w:p w:rsidR="00981178" w:rsidRPr="00CD2340" w:rsidRDefault="00981178" w:rsidP="000810C2">
      <w:pPr>
        <w:jc w:val="center"/>
        <w:rPr>
          <w:rFonts w:cs="Times New Roman"/>
          <w:b/>
          <w:szCs w:val="24"/>
          <w:lang w:val="lt-LT"/>
        </w:rPr>
      </w:pPr>
    </w:p>
    <w:p w:rsidR="00981178" w:rsidRPr="00CD2340" w:rsidRDefault="006B1372" w:rsidP="006B1372">
      <w:pPr>
        <w:ind w:firstLine="0"/>
        <w:rPr>
          <w:sz w:val="28"/>
          <w:lang w:val="lt-LT"/>
        </w:rPr>
      </w:pPr>
      <w:r w:rsidRPr="00CD2340">
        <w:rPr>
          <w:b/>
          <w:sz w:val="28"/>
          <w:lang w:val="lt-LT"/>
        </w:rPr>
        <w:t>Pirmoji užduotis:</w:t>
      </w:r>
      <w:r w:rsidRPr="00CD2340">
        <w:rPr>
          <w:sz w:val="28"/>
          <w:lang w:val="lt-LT"/>
        </w:rPr>
        <w:t xml:space="preserve"> </w:t>
      </w:r>
    </w:p>
    <w:p w:rsidR="00353B7C" w:rsidRPr="00CD2340" w:rsidRDefault="006B1372" w:rsidP="00AF5F9D">
      <w:pPr>
        <w:rPr>
          <w:i/>
          <w:lang w:val="lt-LT"/>
        </w:rPr>
      </w:pPr>
      <w:r w:rsidRPr="00CD2340">
        <w:rPr>
          <w:i/>
          <w:lang w:val="lt-LT"/>
        </w:rPr>
        <w:t xml:space="preserve">Pasirinkite daugiamačių duomenų rinkinį - iš magistro tyrimų, darbo, pomėgių ar Interneto (pvz. </w:t>
      </w:r>
      <w:hyperlink r:id="rId5" w:history="1">
        <w:r w:rsidRPr="00CD2340">
          <w:rPr>
            <w:rStyle w:val="Hyperlink"/>
            <w:i/>
            <w:lang w:val="lt-LT"/>
          </w:rPr>
          <w:t>UCI Machine Learning Repository</w:t>
        </w:r>
      </w:hyperlink>
      <w:r w:rsidRPr="00CD2340">
        <w:rPr>
          <w:i/>
          <w:lang w:val="lt-LT"/>
        </w:rPr>
        <w:t>). Aprašykite duomenų rinkinį: prasmė, objektų ir parametrų skaičius bei savybės.</w:t>
      </w:r>
    </w:p>
    <w:p w:rsidR="00353B7C" w:rsidRPr="00CD2340" w:rsidRDefault="00353B7C" w:rsidP="006B1372">
      <w:pPr>
        <w:ind w:firstLine="0"/>
        <w:rPr>
          <w:b/>
          <w:sz w:val="28"/>
          <w:lang w:val="lt-LT"/>
        </w:rPr>
      </w:pPr>
      <w:r w:rsidRPr="00CD2340">
        <w:rPr>
          <w:b/>
          <w:sz w:val="28"/>
          <w:lang w:val="lt-LT"/>
        </w:rPr>
        <w:t>Sprendimas:</w:t>
      </w:r>
    </w:p>
    <w:p w:rsidR="00432C64" w:rsidRPr="00CD2340" w:rsidRDefault="00353B7C" w:rsidP="00432C64">
      <w:pPr>
        <w:ind w:firstLine="0"/>
        <w:rPr>
          <w:b/>
          <w:lang w:val="lt-LT"/>
        </w:rPr>
      </w:pPr>
      <w:r w:rsidRPr="00CD2340">
        <w:rPr>
          <w:b/>
          <w:lang w:val="lt-LT"/>
        </w:rPr>
        <w:t xml:space="preserve">Pasirinktas duomenų šaltinis: </w:t>
      </w:r>
      <w:bookmarkStart w:id="0" w:name="_GoBack"/>
      <w:bookmarkEnd w:id="0"/>
    </w:p>
    <w:p w:rsidR="00353B7C" w:rsidRPr="00CD2340" w:rsidRDefault="00AF5F9D" w:rsidP="00836FFD">
      <w:pPr>
        <w:rPr>
          <w:lang w:val="lt-LT" w:eastAsia="lt-LT"/>
        </w:rPr>
      </w:pPr>
      <w:hyperlink r:id="rId6" w:history="1">
        <w:r w:rsidR="00432C64" w:rsidRPr="00CD2340">
          <w:rPr>
            <w:rStyle w:val="Hyperlink"/>
            <w:lang w:val="lt-LT" w:eastAsia="lt-LT"/>
          </w:rPr>
          <w:t>Boston Housing Data</w:t>
        </w:r>
      </w:hyperlink>
      <w:r w:rsidR="00353B7C" w:rsidRPr="00CD2340">
        <w:rPr>
          <w:lang w:val="lt-LT"/>
        </w:rPr>
        <w:t xml:space="preserve"> </w:t>
      </w:r>
    </w:p>
    <w:p w:rsidR="00353B7C" w:rsidRPr="00CD2340" w:rsidRDefault="00353B7C" w:rsidP="00353B7C">
      <w:pPr>
        <w:ind w:firstLine="0"/>
        <w:jc w:val="left"/>
        <w:rPr>
          <w:b/>
          <w:lang w:val="lt-LT"/>
        </w:rPr>
      </w:pPr>
      <w:r w:rsidRPr="00CD2340">
        <w:rPr>
          <w:b/>
          <w:lang w:val="lt-LT"/>
        </w:rPr>
        <w:t xml:space="preserve">Prasmė: </w:t>
      </w:r>
    </w:p>
    <w:p w:rsidR="00CD2340" w:rsidRPr="00CD2340" w:rsidRDefault="00CD2340" w:rsidP="00CD2340">
      <w:pPr>
        <w:jc w:val="left"/>
        <w:rPr>
          <w:b/>
          <w:lang w:val="lt-LT"/>
        </w:rPr>
      </w:pPr>
      <w:r w:rsidRPr="00CD2340">
        <w:rPr>
          <w:rStyle w:val="tlid-translation"/>
          <w:lang w:val="lt-LT"/>
        </w:rPr>
        <w:t>Šiame duomenų rinkinyje pateikiama JAV surašymo tarnybos surinkta informacija apie būstą Bostono rajonuose. Ji buvo gauta iš StatLib archyvo (http://lib.stat.cmu.edu/datasets/boston) .</w:t>
      </w:r>
    </w:p>
    <w:p w:rsidR="00224E00" w:rsidRPr="00CD2340" w:rsidRDefault="00224E00" w:rsidP="00836FFD">
      <w:pPr>
        <w:jc w:val="left"/>
        <w:rPr>
          <w:rStyle w:val="tlid-translation"/>
          <w:lang w:val="lt-LT"/>
        </w:rPr>
      </w:pPr>
      <w:r w:rsidRPr="00CD2340">
        <w:rPr>
          <w:rStyle w:val="tlid-translation"/>
          <w:lang w:val="lt-LT"/>
        </w:rPr>
        <w:t xml:space="preserve">Šis duomenų rinkinys </w:t>
      </w:r>
      <w:r w:rsidR="00CD2340" w:rsidRPr="00CD2340">
        <w:rPr>
          <w:rStyle w:val="tlid-translation"/>
          <w:lang w:val="lt-LT"/>
        </w:rPr>
        <w:t>buvo naudojamas  namų kainos prognozavimui</w:t>
      </w:r>
      <w:r w:rsidRPr="00CD2340">
        <w:rPr>
          <w:rStyle w:val="tlid-translation"/>
          <w:lang w:val="lt-LT"/>
        </w:rPr>
        <w:t xml:space="preserve"> tūkstančiais dolerių, pateikiant informaciją apie namą ir jo apylinkes.</w:t>
      </w:r>
    </w:p>
    <w:p w:rsidR="00CD2340" w:rsidRPr="00CD2340" w:rsidRDefault="00CD2340" w:rsidP="00CD2340">
      <w:pPr>
        <w:rPr>
          <w:rStyle w:val="tlid-translation"/>
          <w:lang w:val="lt-LT"/>
        </w:rPr>
      </w:pPr>
      <w:r w:rsidRPr="00CD2340">
        <w:rPr>
          <w:rStyle w:val="tlid-translation"/>
          <w:lang w:val="lt-LT"/>
        </w:rPr>
        <w:t>Duomenis paskelbė: Harrison, D. and Rubinfeld, D.L. `Hedonic prices and the demand for clean air', J. Environ. Economics &amp; Management, vol.5, 81-102, 1978.</w:t>
      </w:r>
    </w:p>
    <w:p w:rsidR="00224E00" w:rsidRPr="00CD2340" w:rsidRDefault="00353B7C" w:rsidP="00CD2340">
      <w:pPr>
        <w:ind w:firstLine="0"/>
        <w:jc w:val="left"/>
        <w:rPr>
          <w:b/>
          <w:lang w:val="lt-LT"/>
        </w:rPr>
      </w:pPr>
      <w:r w:rsidRPr="00CD2340">
        <w:rPr>
          <w:rStyle w:val="tlid-translation"/>
          <w:b/>
          <w:lang w:val="lt-LT"/>
        </w:rPr>
        <w:t>O</w:t>
      </w:r>
      <w:r w:rsidRPr="00CD2340">
        <w:rPr>
          <w:b/>
          <w:lang w:val="lt-LT"/>
        </w:rPr>
        <w:t xml:space="preserve">bjektų ir parametrų skaičius: </w:t>
      </w:r>
    </w:p>
    <w:p w:rsidR="00224E00" w:rsidRPr="00CD2340" w:rsidRDefault="00432C64" w:rsidP="00224E00">
      <w:pPr>
        <w:jc w:val="left"/>
        <w:rPr>
          <w:bCs/>
          <w:lang w:val="lt-LT"/>
        </w:rPr>
      </w:pPr>
      <w:r w:rsidRPr="00CD2340">
        <w:rPr>
          <w:bCs/>
          <w:lang w:val="lt-LT"/>
        </w:rPr>
        <w:t>Įrašų kiekis: 506</w:t>
      </w:r>
      <w:r w:rsidR="00224E00" w:rsidRPr="00CD2340">
        <w:rPr>
          <w:bCs/>
          <w:lang w:val="lt-LT"/>
        </w:rPr>
        <w:t>.</w:t>
      </w:r>
    </w:p>
    <w:p w:rsidR="00836FFD" w:rsidRPr="00CD2340" w:rsidRDefault="00432C64" w:rsidP="00836FFD">
      <w:pPr>
        <w:jc w:val="left"/>
        <w:rPr>
          <w:bCs/>
          <w:lang w:val="lt-LT"/>
        </w:rPr>
      </w:pPr>
      <w:r w:rsidRPr="00CD2340">
        <w:rPr>
          <w:bCs/>
          <w:lang w:val="lt-LT"/>
        </w:rPr>
        <w:t>Atributai: 13 skaitinių atribūtų (įskaitant ir „klasės“ atrib</w:t>
      </w:r>
      <w:r w:rsidR="00224E00" w:rsidRPr="00CD2340">
        <w:rPr>
          <w:bCs/>
          <w:lang w:val="lt-LT"/>
        </w:rPr>
        <w:t>u</w:t>
      </w:r>
      <w:r w:rsidRPr="00CD2340">
        <w:rPr>
          <w:bCs/>
          <w:lang w:val="lt-LT"/>
        </w:rPr>
        <w:t>tą „MEDV“), vienas binarinis atributas. Iš viso 14 atributų, trūkstamų atributų reikšmių šiame rinkinyje nėra.</w:t>
      </w:r>
    </w:p>
    <w:p w:rsidR="00353B7C" w:rsidRPr="00CD2340" w:rsidRDefault="00353B7C" w:rsidP="00836FFD">
      <w:pPr>
        <w:ind w:firstLine="0"/>
        <w:jc w:val="left"/>
        <w:rPr>
          <w:b/>
          <w:bCs/>
          <w:lang w:val="lt-LT"/>
        </w:rPr>
      </w:pPr>
      <w:r w:rsidRPr="00CD2340">
        <w:rPr>
          <w:b/>
          <w:bCs/>
          <w:lang w:val="lt-LT"/>
        </w:rPr>
        <w:t>Savybės: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650"/>
        <w:gridCol w:w="1585"/>
        <w:gridCol w:w="6378"/>
        <w:gridCol w:w="1701"/>
      </w:tblGrid>
      <w:tr w:rsidR="00224E00" w:rsidRPr="00CD2340" w:rsidTr="00836FFD">
        <w:tc>
          <w:tcPr>
            <w:tcW w:w="650" w:type="dxa"/>
            <w:shd w:val="clear" w:color="auto" w:fill="E7E6E6" w:themeFill="background2"/>
          </w:tcPr>
          <w:p w:rsidR="00224E00" w:rsidRPr="00CD2340" w:rsidRDefault="00836FFD" w:rsidP="00353B7C">
            <w:pPr>
              <w:pStyle w:val="small-heading"/>
              <w:rPr>
                <w:b/>
              </w:rPr>
            </w:pPr>
            <w:r w:rsidRPr="00CD2340">
              <w:rPr>
                <w:b/>
              </w:rPr>
              <w:t>Nr.</w:t>
            </w:r>
          </w:p>
        </w:tc>
        <w:tc>
          <w:tcPr>
            <w:tcW w:w="1585" w:type="dxa"/>
            <w:shd w:val="clear" w:color="auto" w:fill="E7E6E6" w:themeFill="background2"/>
          </w:tcPr>
          <w:p w:rsidR="00224E00" w:rsidRPr="00CD2340" w:rsidRDefault="00224E00" w:rsidP="00353B7C">
            <w:pPr>
              <w:pStyle w:val="small-heading"/>
              <w:rPr>
                <w:b/>
              </w:rPr>
            </w:pPr>
            <w:r w:rsidRPr="00CD2340">
              <w:rPr>
                <w:b/>
              </w:rPr>
              <w:t>Pavadinimas</w:t>
            </w:r>
          </w:p>
        </w:tc>
        <w:tc>
          <w:tcPr>
            <w:tcW w:w="6378" w:type="dxa"/>
            <w:shd w:val="clear" w:color="auto" w:fill="E7E6E6" w:themeFill="background2"/>
          </w:tcPr>
          <w:p w:rsidR="00224E00" w:rsidRPr="00CD2340" w:rsidRDefault="00224E00" w:rsidP="00353B7C">
            <w:pPr>
              <w:pStyle w:val="small-heading"/>
              <w:rPr>
                <w:b/>
              </w:rPr>
            </w:pPr>
            <w:r w:rsidRPr="00CD2340">
              <w:rPr>
                <w:b/>
              </w:rPr>
              <w:t>Reikšmė</w:t>
            </w:r>
          </w:p>
        </w:tc>
        <w:tc>
          <w:tcPr>
            <w:tcW w:w="1701" w:type="dxa"/>
            <w:shd w:val="clear" w:color="auto" w:fill="E7E6E6" w:themeFill="background2"/>
          </w:tcPr>
          <w:p w:rsidR="00224E00" w:rsidRPr="00CD2340" w:rsidRDefault="00224E00" w:rsidP="00353B7C">
            <w:pPr>
              <w:pStyle w:val="small-heading"/>
              <w:rPr>
                <w:b/>
              </w:rPr>
            </w:pPr>
            <w:r w:rsidRPr="00CD2340">
              <w:rPr>
                <w:b/>
              </w:rPr>
              <w:t>Tipas</w:t>
            </w:r>
          </w:p>
        </w:tc>
      </w:tr>
      <w:tr w:rsidR="00224E00" w:rsidRPr="00CD2340" w:rsidTr="00836FFD">
        <w:tc>
          <w:tcPr>
            <w:tcW w:w="650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1.</w:t>
            </w:r>
          </w:p>
        </w:tc>
        <w:tc>
          <w:tcPr>
            <w:tcW w:w="1585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CRIM</w:t>
            </w:r>
          </w:p>
        </w:tc>
        <w:tc>
          <w:tcPr>
            <w:tcW w:w="6378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rPr>
                <w:rStyle w:val="tlid-translation"/>
              </w:rPr>
              <w:t>Nusikaltymų skaičius vienam gyventojui</w:t>
            </w:r>
            <w:r w:rsidR="00836FFD" w:rsidRPr="00CD2340">
              <w:rPr>
                <w:rStyle w:val="tlid-translation"/>
              </w:rPr>
              <w:t>.</w:t>
            </w:r>
          </w:p>
        </w:tc>
        <w:tc>
          <w:tcPr>
            <w:tcW w:w="1701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224E00" w:rsidRPr="00CD2340" w:rsidTr="00836FFD">
        <w:tc>
          <w:tcPr>
            <w:tcW w:w="650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2.</w:t>
            </w:r>
          </w:p>
        </w:tc>
        <w:tc>
          <w:tcPr>
            <w:tcW w:w="1585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ZN</w:t>
            </w:r>
          </w:p>
        </w:tc>
        <w:tc>
          <w:tcPr>
            <w:tcW w:w="6378" w:type="dxa"/>
          </w:tcPr>
          <w:p w:rsidR="00224E00" w:rsidRPr="00CD2340" w:rsidRDefault="00224E00" w:rsidP="00353B7C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Proporcija gyvenamajai žemei, skirta zonoms, kuriose yra daugiau kaip 25 000 kv.</w:t>
            </w:r>
          </w:p>
        </w:tc>
        <w:tc>
          <w:tcPr>
            <w:tcW w:w="1701" w:type="dxa"/>
          </w:tcPr>
          <w:p w:rsidR="00224E00" w:rsidRPr="00CD2340" w:rsidRDefault="00836FFD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224E00" w:rsidRPr="00CD2340" w:rsidTr="00836FFD">
        <w:tc>
          <w:tcPr>
            <w:tcW w:w="650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3.</w:t>
            </w:r>
          </w:p>
        </w:tc>
        <w:tc>
          <w:tcPr>
            <w:tcW w:w="1585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INDUS</w:t>
            </w:r>
          </w:p>
        </w:tc>
        <w:tc>
          <w:tcPr>
            <w:tcW w:w="6378" w:type="dxa"/>
          </w:tcPr>
          <w:p w:rsidR="00224E00" w:rsidRPr="00CD2340" w:rsidRDefault="00224E00" w:rsidP="00353B7C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Ne mažmeninės prekybos akrų skaičius mieste</w:t>
            </w:r>
          </w:p>
        </w:tc>
        <w:tc>
          <w:tcPr>
            <w:tcW w:w="1701" w:type="dxa"/>
          </w:tcPr>
          <w:p w:rsidR="00224E00" w:rsidRPr="00CD2340" w:rsidRDefault="00836FFD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224E00" w:rsidRPr="00CD2340" w:rsidTr="00836FFD">
        <w:tc>
          <w:tcPr>
            <w:tcW w:w="650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4.</w:t>
            </w:r>
          </w:p>
        </w:tc>
        <w:tc>
          <w:tcPr>
            <w:tcW w:w="1585" w:type="dxa"/>
          </w:tcPr>
          <w:p w:rsidR="00224E00" w:rsidRPr="00CD2340" w:rsidRDefault="00224E00" w:rsidP="00353B7C">
            <w:pPr>
              <w:pStyle w:val="small-heading"/>
            </w:pPr>
            <w:r w:rsidRPr="00CD2340">
              <w:t>CHAS</w:t>
            </w:r>
          </w:p>
        </w:tc>
        <w:tc>
          <w:tcPr>
            <w:tcW w:w="6378" w:type="dxa"/>
          </w:tcPr>
          <w:p w:rsidR="00224E00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Charles River (upės) požymis (= 1 jei ribojasi su upe; 0 kitu atveju).</w:t>
            </w:r>
          </w:p>
        </w:tc>
        <w:tc>
          <w:tcPr>
            <w:tcW w:w="1701" w:type="dxa"/>
          </w:tcPr>
          <w:p w:rsidR="00224E00" w:rsidRPr="00CD2340" w:rsidRDefault="000579CA" w:rsidP="000579CA">
            <w:pPr>
              <w:pStyle w:val="small-heading"/>
            </w:pPr>
            <w:r w:rsidRPr="00CD2340">
              <w:t>Binarinė reikšmė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5.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NOX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Azoto oksidų koncentracija (10-mis milijonų dalių).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6.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RM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Vidutinis kambarių skaičius vienam būstui.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lastRenderedPageBreak/>
              <w:t>7.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AGE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Savininkų naudojamų būstų dalis, pastatyta iki 1940 m.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8.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DIS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Svertinis atstumas iki penkių Bostono įdarbinimo centrų.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9.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RAD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Greitkelių prieinamumo indeksas.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Sveikasis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10.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TAX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Visos vertės turto mokesčio tarifas 10 000-ių dolerių.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11.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PTRATIO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Mokinių ir mokytojų santykis.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12.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B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1000 (Bk - 0,63) ^ 2, kur Bk yra juodaodžių dalis miesto dalyje.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13.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LSTAT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Procentas, kiek gyventojų sudaro žemo statuso gyventojai.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  <w:tr w:rsidR="00836FFD" w:rsidRPr="00CD2340" w:rsidTr="00836FFD">
        <w:tc>
          <w:tcPr>
            <w:tcW w:w="650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14.</w:t>
            </w:r>
          </w:p>
        </w:tc>
        <w:tc>
          <w:tcPr>
            <w:tcW w:w="1585" w:type="dxa"/>
          </w:tcPr>
          <w:p w:rsidR="00836FFD" w:rsidRPr="00CD2340" w:rsidRDefault="00836FFD" w:rsidP="00353B7C">
            <w:pPr>
              <w:pStyle w:val="small-heading"/>
            </w:pPr>
            <w:r w:rsidRPr="00CD2340">
              <w:t>MEDV</w:t>
            </w:r>
          </w:p>
        </w:tc>
        <w:tc>
          <w:tcPr>
            <w:tcW w:w="6378" w:type="dxa"/>
          </w:tcPr>
          <w:p w:rsidR="00836FFD" w:rsidRPr="00CD2340" w:rsidRDefault="00836FFD" w:rsidP="00836FFD">
            <w:pPr>
              <w:pStyle w:val="small-heading"/>
              <w:rPr>
                <w:rStyle w:val="tlid-translation"/>
              </w:rPr>
            </w:pPr>
            <w:r w:rsidRPr="00CD2340">
              <w:rPr>
                <w:rStyle w:val="tlid-translation"/>
              </w:rPr>
              <w:t>Vidutinė savininkų namų vertė 1000-iais dolerių.</w:t>
            </w:r>
          </w:p>
        </w:tc>
        <w:tc>
          <w:tcPr>
            <w:tcW w:w="1701" w:type="dxa"/>
          </w:tcPr>
          <w:p w:rsidR="00836FFD" w:rsidRPr="00CD2340" w:rsidRDefault="000579CA" w:rsidP="00353B7C">
            <w:pPr>
              <w:pStyle w:val="small-heading"/>
            </w:pPr>
            <w:r w:rsidRPr="00CD2340">
              <w:t>Realusis skaičius</w:t>
            </w:r>
          </w:p>
        </w:tc>
      </w:tr>
    </w:tbl>
    <w:p w:rsidR="00353B7C" w:rsidRPr="00CD2340" w:rsidRDefault="00CD2340" w:rsidP="00836FFD">
      <w:pPr>
        <w:pStyle w:val="small-heading"/>
      </w:pPr>
      <w:r>
        <w:rPr>
          <w:b/>
        </w:rPr>
        <w:t xml:space="preserve">Duomenų rinkinio aprašymas anglų kalba: </w:t>
      </w:r>
      <w:hyperlink r:id="rId7" w:history="1">
        <w:r w:rsidRPr="00CD2340">
          <w:rPr>
            <w:rStyle w:val="Hyperlink"/>
          </w:rPr>
          <w:t>https://www.cs.toronto.edu/~delve/data/boston/bostonDetail.html</w:t>
        </w:r>
      </w:hyperlink>
    </w:p>
    <w:p w:rsidR="00CD2340" w:rsidRPr="00CD2340" w:rsidRDefault="00CD2340" w:rsidP="00836FFD">
      <w:pPr>
        <w:pStyle w:val="small-heading"/>
      </w:pPr>
    </w:p>
    <w:sectPr w:rsidR="00CD2340" w:rsidRPr="00CD2340" w:rsidSect="002B4022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BF5"/>
    <w:multiLevelType w:val="hybridMultilevel"/>
    <w:tmpl w:val="D52C87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2A99"/>
    <w:multiLevelType w:val="hybridMultilevel"/>
    <w:tmpl w:val="F9526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4CB7"/>
    <w:multiLevelType w:val="hybridMultilevel"/>
    <w:tmpl w:val="8AB4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37CD"/>
    <w:multiLevelType w:val="hybridMultilevel"/>
    <w:tmpl w:val="8080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1B"/>
    <w:rsid w:val="00011429"/>
    <w:rsid w:val="00024B82"/>
    <w:rsid w:val="0002653D"/>
    <w:rsid w:val="000579CA"/>
    <w:rsid w:val="000810C2"/>
    <w:rsid w:val="00174991"/>
    <w:rsid w:val="001E3134"/>
    <w:rsid w:val="001F75A9"/>
    <w:rsid w:val="00224E00"/>
    <w:rsid w:val="002527E2"/>
    <w:rsid w:val="002901F3"/>
    <w:rsid w:val="002B4022"/>
    <w:rsid w:val="002D01E8"/>
    <w:rsid w:val="00304648"/>
    <w:rsid w:val="003237F8"/>
    <w:rsid w:val="00331A60"/>
    <w:rsid w:val="003420C8"/>
    <w:rsid w:val="00353B7C"/>
    <w:rsid w:val="003708E1"/>
    <w:rsid w:val="00407F92"/>
    <w:rsid w:val="00432C64"/>
    <w:rsid w:val="00462930"/>
    <w:rsid w:val="00491CAB"/>
    <w:rsid w:val="00530480"/>
    <w:rsid w:val="00550F80"/>
    <w:rsid w:val="00552833"/>
    <w:rsid w:val="005F471B"/>
    <w:rsid w:val="00640452"/>
    <w:rsid w:val="006B1372"/>
    <w:rsid w:val="006F64F1"/>
    <w:rsid w:val="0075636A"/>
    <w:rsid w:val="007B5901"/>
    <w:rsid w:val="007D133E"/>
    <w:rsid w:val="007D5932"/>
    <w:rsid w:val="007E71A8"/>
    <w:rsid w:val="008324C4"/>
    <w:rsid w:val="00836FFD"/>
    <w:rsid w:val="0085502A"/>
    <w:rsid w:val="008C6A9A"/>
    <w:rsid w:val="00981178"/>
    <w:rsid w:val="00A443BB"/>
    <w:rsid w:val="00A7089C"/>
    <w:rsid w:val="00AA5C64"/>
    <w:rsid w:val="00AB72DC"/>
    <w:rsid w:val="00AD0701"/>
    <w:rsid w:val="00AF5F9D"/>
    <w:rsid w:val="00CD2340"/>
    <w:rsid w:val="00D21DF8"/>
    <w:rsid w:val="00E06E4C"/>
    <w:rsid w:val="00F24423"/>
    <w:rsid w:val="00F9273D"/>
    <w:rsid w:val="00F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ADCD"/>
  <w15:docId w15:val="{8488ADBA-99C2-4647-B753-3E36BD48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022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02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324C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832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4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0C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0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0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F64F1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64F1"/>
    <w:rPr>
      <w:color w:val="0563C1" w:themeColor="hyperlink"/>
      <w:u w:val="single"/>
    </w:rPr>
  </w:style>
  <w:style w:type="paragraph" w:customStyle="1" w:styleId="Normal1">
    <w:name w:val="Normal1"/>
    <w:basedOn w:val="Normal"/>
    <w:rsid w:val="00353B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lt-LT" w:eastAsia="lt-LT"/>
    </w:rPr>
  </w:style>
  <w:style w:type="paragraph" w:customStyle="1" w:styleId="small-heading">
    <w:name w:val="small-heading"/>
    <w:basedOn w:val="Normal"/>
    <w:rsid w:val="00353B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lt-LT" w:eastAsia="lt-LT"/>
    </w:rPr>
  </w:style>
  <w:style w:type="character" w:customStyle="1" w:styleId="tlid-translation">
    <w:name w:val="tlid-translation"/>
    <w:basedOn w:val="DefaultParagraphFont"/>
    <w:rsid w:val="0022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delve/data/boston/bostonDet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housing/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1627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</dc:creator>
  <cp:keywords/>
  <dc:description/>
  <cp:lastModifiedBy>I j</cp:lastModifiedBy>
  <cp:revision>39</cp:revision>
  <dcterms:created xsi:type="dcterms:W3CDTF">2018-09-24T16:37:00Z</dcterms:created>
  <dcterms:modified xsi:type="dcterms:W3CDTF">2019-02-26T23:12:00Z</dcterms:modified>
</cp:coreProperties>
</file>