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 БЕЗОПАСНОСТЬ ЖИЗНЕДЕЯТЕЛЬНОСТИ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4.1 Мероприятия по охране труда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 работам оператора, программиста, инженера и техника, пользователя ПК допускаются: лица не моложе 18 лет, прошедшие при приеме на работу обязательные ежегодные медицинские освидетельствования на предмет пригодности для работы на ПК; лица, прошедшие вводный инструктаж по охране труда; лица, прошедшие обучение безопасным приемам и методам труда по программе, утвержденной руководителем предприятия, разработанной на основе Типовой программы, и, прошедшие проверку знаний, в том числе по электробезопасности; лица с присвоением 1-й квалификационной группы по электробезопасности; лица, прошедшие инструктаж по охране труда на конкретном рабочем месте по данной инструкции.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Работа оператора ПК относится к категории работ, связанных с опасными и вредными условиями труда. В процессе труда на оператора ПК оказывают действие следующие неблагоприятные факторы, которые можно разделить на три группы: гигиенические, эргономические, психофизиологические.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таблице 4.1 представлены сведения о регламентированных перерывах, которые необходимо делать при работе на компьютере, в зависимости от продолжительности рабочей смены, видов и категорий трудовой деятельности с ВДТ (видеодисплейный терминал) и ПЭВМ (в соответствии с СанПиН 2.2.2 542-96 «Гигиенические требования к видеодисплейным терминалам, персональным электронно-вычислительным машинам и организации работ»).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4.1 — Время регламентированных перерывов при работе на компьютере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Категория работы с ВДТ или ПЭВМ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 нагрузки за рабочую смену при видах работы с ВДТ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Суммарное время регламентированных перерывов, мин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Группа А, количество знаков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Группа Б, количество знаков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Группа В, часов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При 8-часовой смене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20000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15000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2,0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II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40000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30000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4,0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50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III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60000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40000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 6,0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70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ООО «ЛюксонДекор» уделяется значительное внимание режиму труда и выполняются все перечисленные выше требования.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4.2 Общие санитарно-гигиенические требования к рабочей зоне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Помещение, где расположено рабочее место, располагается на 2-м этаже четырехэтажного здания. Площадь помещения составляет 30 м2 (длина — 6 м, ширина — 5 м). Высота потолка — 3 м. В данном помещении оборудовано 5 рабочих мест, оснащенных ПК. Соответственно площадь, приходящаяся на 1 рабочее место, составляет 6 м2 (при нормативе 6 м2). Объем на 1 человека составляет 18 м3 (при нормативе 20 м3). Средняя температура воздуха в помещении составляет около 22 °С, относительная влажность воздуха — 40%, скорость движения воздуха — примерно 0,1 м/с. В помещении имеется центральное отопление. Искусственная вентиляция в помещении реализована с помощью приточно-вытяжной системы вентиляции.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 в помещении не превышает установленной нормы (50 дБА), также оно не граничит с другими шумными помещениями.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помещении имеется естественное и искусственное освещение. Естественное освещение осуществляется через 1 оконный проем (размерами 1,5 м × 2,0 м), ориентированный на северо-восток. Кроме естественного, имеется общее рабочее искусственное освещение — 5 потолочных ламп. План помещения представлен на рисунке 4.1.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4.1 — План помещения с размещением оборудования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данном рисунке цифрами обозначены следующие объекты: 1 — компьютерный стол; 2 — офисное кресло; 3 — системный блок; 4 — монитор; 5 — шкаф для документации; 6 — дверь; 7 — оконный проем; 8 — мусорная корзина; 9 — огнетушитель.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Влажная уборка в помещении производится ежедневно. Чистка окон осуществляется не реже 2 раз в год.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Рабочее место представляет собой компьютерный стол, с размещенным на нем ПК, и офисное кресло. Поверхность кресла имеет полумягкую нескользящую, антистатическую и воздухопроницаемую обивку.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Необходимо отметить следующее: исследуемые показатели в целом удовлетворяют нормативным значениям охраны труда и безопасности.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Помещения ООО «ЛюксонДекор» с ПК оборудованы системами отопления, кондиционирования воздуха и эффективной приточно-вытяжной вентиляцией. Ведется постоянный контроль нормируемых параметров микроклимата, ионного состава воздуха и содержание вредных веществ в нем.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производственных помещениях ООО «ЛюксонДекор», в которых работа на ПК является основной, температура, относительная влажность и скорость движения воздуха на рабочих местах соответствует действующим санитарным нормам микроклимата производственных помещений.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Искусственная вентиляция в помещении ООО «ЛюксонДекор» реализована с помощью приточно-вытяжной системы вентиляции. Расчет искусственной вентиляции состоит в определении производительности вентилятора. Определяем производительность вентилятора по формуле 4.1: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V × k,                                                         (4.1)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V — объем помещения; k — кратность объема воздуха (часовая); средняя кратность равна kср = 3,5.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Объем находится по следующей формуле 4.2: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S × h,                                                         (4.2)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S — площадь пола; h — высота помещения.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30 м2 × 3 м = 90 м3.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90 × 3,5 = 315 м3/ч.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для привода вентилятора определяем по формуле 4.3: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(L × H × Kз) / (3600 × η × 1000),                              (4.3)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H — напор вентилятора, H = 25 КПа; Kз — коэффициент запаса мощности, Kз = 1,3; η — коэффициент полезного действия вентилятора, η = 0,5.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(315 × 25 × 1,3) / (3600 × 0,5 × 1000) = 0,006 кВт, принимаем 0,1 кВт.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соответствует параметрам для помещения площадью 30 м2. В помещении установлена приточно-вытяжная вентиляционная система производительностью 350 м3/ч, что обеспечивает комфортные условия труда для 5 сотрудников.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рабочих местах в помещении ООО «ЛюксонДекор» для размещения компьютерной техники уровень шума не должен превышать 75 дБА, установленных СанПиН 2.2.4/2.1.8.562-96. При выполнении работ с ПК в производственных помещениях уровень вибрации не должен превышать допустимых значений согласно Своду правил «СП 51.13330.2011 Защита от шума» для комфортного пребывания уровень звука в офисном помещении не должен превышать 55 дБА днем и 45 дБА (акустический децибел) ночью.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производственных помещениях ООО «ЛюксонДекор», в которых работа с ПК является основной, вибрация на рабочих местах не превышает допустимых норм вибрации. Допустимые уровни шума на рабочих местах можно посмотреть в таблице 4.2.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Снизить уровень шума в помещениях с ПК можно: использование звукопоглощающих материалов, таких как ультратонкое стекловолокно, капроновое волокно, минеральная вата, древесноволокнистые и минераловатные плиты, пористый поливинилхлорид. Они ослабляют шум на 6-8 Дб; расположение комнат для работы операторов вдали от сильных источников шума; использование средств индивидуальной защиты органов слуха. К ним относятся наушники разных типов.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4.2 — Допустимые уровни шума на рабочих местах программистов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Название помещения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Среднегеометрические частоты октавных полос, Гц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Уровни звука, дБА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31,5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63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125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250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500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1000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2000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4000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8000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Офис ООО «ЛюксонДекор»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86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71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61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54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49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45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42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38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50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Шумящее оборудование (печатающие устройства, серверы и т.п.), уровни шума которого превышают нормативные, должны размещаться вне помещений с ПК.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шума, возникающий от нескольких некогерентных источников, работающих одновременно, подсчитывается на основании принципа энергетического суммирования излучений отдельных источников (формула 4.4):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10 × lg(Σ 10^(0,1×Li)),                                        (4.4)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Li — уровень звукового давления i-го источника шума; n — количество источников шума.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Полученные результаты расчета сравниваются с допустимым значением уровня шума для данного рабочего места. Уровни звукового давления источников шума, действующих на оператора на его рабочем месте в ООО «ЛюксонДекор», представлены в таблице 4.3.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4.3 — Уровни звукового давления различных источников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Источник шума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 шума, дБ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Жесткий диск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Монитор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17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Клавиатура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Принтер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45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Сканер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42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Подставив значения уровня звукового давления для каждого вида оборудования в формулу, получим: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10 × lg(10^(0,1×40) + 10^(0,1×17) + 10^(0,1×10) + 10^(0,1×45) + 10^(0,1×42)) = 10 × lg(10000 + 50 + 10 + 31623 + 15849) = 10 × lg(57532) = 10 × 4,76 = 47,6 дБА, округляем до 48 дБА.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Полученное значение 48 дБ не превышает допустимый уровень шума 50 дБА для рабочего места оператора в офисе ООО «ЛюксонДекор».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Искусственное освещение в помещении эксплуатации ПК ООО «ЛюксонДекор» осуществляется системой общего равномерного освещения. Освещенность на поверхности стола должна быть 300-500 лк (Люкс — единица измерения освещенности).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Расположим светильники параллельно длинной стороне помещения, имеющего: размеры помещения 6 × 5 м; высотой 3 м; площадь помещения (по формуле 4.5)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S = 6 × 5 = 30 м2.                                                 (4.5)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Светильники расположены с зазором в 1,5 м установлены на потолке. Высота рабочих мест составляет 0,75 м, поэтому расчетная высота будет равна 2,25 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Световой поток группы ламп светильника найдем по следующей формуле 4.6: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(Eн × S × Kз × Z) / (N × η),                                   (4.6)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Ен — требуемый нормативный уровень освещенности рабочей поверхности. Возьмем Енорм = 300 лк — это наиболее оптимальное значение для данного помещения; Kз = 1,5 — коэффициент запаса, учитывающий запыленность светильников и износ люминесцентных ламп в процессе эксплуатации, при условии чистки светильников не реже 4-х раз в год; Z = 1,1 — коэффициент неравномерности освещения; N — количество светильников; η — коэффициент использования светового потока, η = 0,42.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Количество светильников в помещении можно определить по следующей формуле 4.7: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N = S / (h × h) = 30 / (2,25 × 2,25) ≈ 5,9, принимаем N = 5.      (4.7)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h — расчетная высота.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Таким образом, можно рассчитать световой поток группы ламп светильника: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(300 × 30 × 1,5 × 1,1) / (5 × 0,42) = 14850 / 2,1 = 7071 лм.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Учитывая, что светильник рассчитан на 4 лампы, получим световой поток одной лампы по формуле 4.8: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F1 = F / 4 = 7071 / 4 = 1768 лм.                                    (4.8)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 найденному значению светового потока можно определить тип и мощность лампы. Этому значению соответствует лампа ЛТБ40 мощностью 40 Вт со световым потоком 2100 лм. В помещении ООО «ЛюксонДекор» установлено 5 светильников с лампами ЛТБ40, что обеспечивает требуемый уровень освещенности 300 лк.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4.3 Производственная санитария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Мероприятия по производственной санитарии в офисе ООО «ЛюксонДекор» включают в себя правильную организацию рабочего места в соответствии с требованиями ГОСТов ССБТ.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соблюдены все регламентированные указания для обустройства рабочих мест: расстояние между столами сотрудников, удаление оргтехники от стен и других предметов, габариты столов соответствуют техническим нормам.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Разнообразная оргтехника — компьютеры, копиры, принтеры и т.д. — работает от электричества. Следовательно, всегда является источником возможного поражения током. В офисе ООО «ЛюксонДекор» уделяют внимание всем составляющим электробезопасности: контроль за состоянием проводки, розеток, вилок, выключателей; контроль и регулярная модернизация технической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Правила техники безопасности, которые применяются в офисе ООО «ЛюксонДекор», достаточно просты: эксплуатация техники только по рекомендациям производителя; ограничение нагрузки на электрическую сеть; отключение приборов после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Режим работы всех офисных сотрудников ООО «ЛюксонДекор» одинаковый: продолжительность рабочего дня 8 часов, начало в 9.00, окончание в 18.00, перерыв на обед с 13.00 до 14.00.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офисном помещении предусмотрено помещение для приема пищи (зона отдыха), а также организованы предварительные и периодические медицинские осмотры работников, позволяющие своевременно выявлять симптомы профзаболеваний. в помещениях, оборудованных ПК, проводятся ежедневные влажные уборки, систематическое проветривание после каждого часа работы; офис ООО «ЛюксонДекор» оборудован приточно-вытяжной вентиляцией; в офисе есть в наличии аптечка для оказания первой помощи.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Конструкция рабочего стола должна обеспечивать возможность размещения на рабочей поверхности необходимого комплекта оборудования и документов с учетом характера выполняемой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Рабочий стул (кресло) должен обеспечивать поддержание физиологически рациональной рабочей позы оператора в процессе трудовой деятельности.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Клавиатура на рабочем месте оператора должна располагаться так, чтобы обеспечивать оптимальную видимость экрана. Клавиатура должна иметь возможность свободного перемещения и располагать на поверхности стола на расстоянии от 100 до 300 мм от переднего края.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Определенные характеристики клавиатуры могут влиять на осанку, принимаемую оператором, работающим с видеотерминалом.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Пригодность является удовлетворительной, если пользователи при применении клавиатуры для выполнения производственного задания могут достигать необходимого уровня функциональных характеристик при приемлемом уровне рабочего напряжения и комфорта.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Результаты анализа условий труда в офисе ООО «ЛюксонДекор» сведены в таблицу 4.4.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4.4 — Результаты анализа условий труда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Факторы условий труда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Единицы измерения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Нормативное значение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Измеренное значение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Заключение соответствий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Коэффициент естеств. освещенности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%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1,5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Ориентация светопроемов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север, северо-восток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северо-восток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Падение естеств. света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слева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слева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Высота помещения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Площадь на одно раб. место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кв.м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Объем на одно рабочее место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куб.м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18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Покрытие пола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антистатическое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антистатическое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Отопление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должно быть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есть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Вентиляция искусственная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должна быть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есть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Температура воздуха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°С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18-22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Относ. влажность воздуха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%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31-62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Подвижность воздуха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м/с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0,1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 шума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дБА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48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Расстояние от глаз до экрана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мм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500-700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600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Наличие регулирующих устройств на окнах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должно быть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есть (жалюзи)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Влажная уборка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раз/день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Чистка светильников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раз/год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Наличие огнетушителя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должен быть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есть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Наличие аптечки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-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должна быть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есть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Высота рабочего стола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мм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725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725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Пространство для ног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мм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600х500х450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600х500х450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Работа за ПК без перерыва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час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Регламент. перерывы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мин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30-60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50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Необходимо отметить следующее: исследуемые показатели в целом удовлетворяют нормативным значениям охраны труда и безопасности в офисе ООО «ЛюксонДекор».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Однако было обнаружено следующее незначительное отклонение от норм: объем на одно рабочее место составляет 18 м3 при нормативе 20 м3 (отклонение 10%).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Данное отклонение не является критичным и компенсируется наличием качественного искусственного освещения и приточно-вытяжной вентиляции производительностью 350 м3/ч.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4.4 Требования выполнения условий охраны труда по противопожарному состоянию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разработана, издана и размещена документация по пожарному состоянию.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Каждое помещение офиса оборудовано пожарной сигнализацией и огнетушителями. В помещениях с эксплуатацией ПК наиболее вероятны пожары классов «А» и «Е».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Офисное здание ООО «ЛюксонДекор» оборудовано АПС (автоматическая пожарная сигнализация). В эту систему входят технические устройства, позволяющие обнаружить пожар, обработать и передать эту информацию на установки пожаротушения и оповещения, в том числе на пульт МЧС.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тушения очагов возгорания используются углекислотные огнетушители с массой заряда 3 кг (ОУ-3), порошковые с массой заряда 4 кг (ОП-4). В офисных помещениях ООО «ЛюксонДекор» используются углекислотные огнетушители с массой заряда 3 кг (ОУ-3), количество которых соответствует количеству помещений, в которых находятся люди. В рассматриваемом помещении площадью 30 м2 установлен 1 огнетушитель ОУ-3, что соответствует нормативам (1 огнетушитель на 40 м2).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 соблюдение мер безопасности в служебных кабинетах, иных помещениях отвечает руководитель предприятия ООО «ЛюксонДекор». Это общий принцип, который видоизменяется и дополняется законодателем.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