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0CBF" w14:textId="1D149D48" w:rsidR="00432068" w:rsidRDefault="00537BE1" w:rsidP="00537BE1">
      <w:r>
        <w:rPr>
          <w:noProof/>
        </w:rPr>
        <mc:AlternateContent>
          <mc:Choice Requires="wps">
            <w:drawing>
              <wp:anchor distT="0" distB="0" distL="114300" distR="114300" simplePos="0" relativeHeight="251661312" behindDoc="0" locked="0" layoutInCell="1" allowOverlap="1" wp14:anchorId="491C4CF2" wp14:editId="698DA7C4">
                <wp:simplePos x="0" y="0"/>
                <wp:positionH relativeFrom="margin">
                  <wp:posOffset>749300</wp:posOffset>
                </wp:positionH>
                <wp:positionV relativeFrom="paragraph">
                  <wp:posOffset>5156200</wp:posOffset>
                </wp:positionV>
                <wp:extent cx="4241800" cy="901700"/>
                <wp:effectExtent l="0" t="0" r="0" b="0"/>
                <wp:wrapNone/>
                <wp:docPr id="267155331" name="Zone de texte 6"/>
                <wp:cNvGraphicFramePr/>
                <a:graphic xmlns:a="http://schemas.openxmlformats.org/drawingml/2006/main">
                  <a:graphicData uri="http://schemas.microsoft.com/office/word/2010/wordprocessingShape">
                    <wps:wsp>
                      <wps:cNvSpPr txBox="1"/>
                      <wps:spPr>
                        <a:xfrm>
                          <a:off x="0" y="0"/>
                          <a:ext cx="4241800" cy="901700"/>
                        </a:xfrm>
                        <a:prstGeom prst="rect">
                          <a:avLst/>
                        </a:prstGeom>
                        <a:noFill/>
                        <a:ln w="6350">
                          <a:noFill/>
                        </a:ln>
                      </wps:spPr>
                      <wps:txbx>
                        <w:txbxContent>
                          <w:p w14:paraId="15B0C942" w14:textId="77777777" w:rsidR="00537BE1" w:rsidRPr="00397885" w:rsidRDefault="00537BE1" w:rsidP="00537BE1">
                            <w:pPr>
                              <w:jc w:val="center"/>
                              <w:rPr>
                                <w:color w:val="000000" w:themeColor="text1"/>
                                <w:sz w:val="86"/>
                                <w:szCs w:val="86"/>
                              </w:rPr>
                            </w:pPr>
                            <w:r w:rsidRPr="00397885">
                              <w:rPr>
                                <w:color w:val="000000" w:themeColor="text1"/>
                                <w:sz w:val="86"/>
                                <w:szCs w:val="86"/>
                              </w:rPr>
                              <w:t>Compte-rendu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C4CF2" id="_x0000_t202" coordsize="21600,21600" o:spt="202" path="m,l,21600r21600,l21600,xe">
                <v:stroke joinstyle="miter"/>
                <v:path gradientshapeok="t" o:connecttype="rect"/>
              </v:shapetype>
              <v:shape id="Zone de texte 6" o:spid="_x0000_s1026" type="#_x0000_t202" style="position:absolute;margin-left:59pt;margin-top:406pt;width:334pt;height:7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" filled="f" stroked="f" strokeweight=".5pt">
                <v:textbox>
                  <w:txbxContent>
                    <w:p w14:paraId="15B0C942" w14:textId="77777777" w:rsidR="00537BE1" w:rsidRPr="00397885" w:rsidRDefault="00537BE1" w:rsidP="00537BE1">
                      <w:pPr>
                        <w:jc w:val="center"/>
                        <w:rPr>
                          <w:color w:val="000000" w:themeColor="text1"/>
                          <w:sz w:val="86"/>
                          <w:szCs w:val="86"/>
                        </w:rPr>
                      </w:pPr>
                      <w:r w:rsidRPr="00397885">
                        <w:rPr>
                          <w:color w:val="000000" w:themeColor="text1"/>
                          <w:sz w:val="86"/>
                          <w:szCs w:val="86"/>
                        </w:rPr>
                        <w:t>Compte-rendu</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24E309B" wp14:editId="64281212">
                <wp:simplePos x="0" y="0"/>
                <wp:positionH relativeFrom="margin">
                  <wp:posOffset>1308100</wp:posOffset>
                </wp:positionH>
                <wp:positionV relativeFrom="paragraph">
                  <wp:posOffset>5791200</wp:posOffset>
                </wp:positionV>
                <wp:extent cx="3124200" cy="622300"/>
                <wp:effectExtent l="0" t="0" r="0" b="6350"/>
                <wp:wrapNone/>
                <wp:docPr id="1904282128" name="Zone de texte 6"/>
                <wp:cNvGraphicFramePr/>
                <a:graphic xmlns:a="http://schemas.openxmlformats.org/drawingml/2006/main">
                  <a:graphicData uri="http://schemas.microsoft.com/office/word/2010/wordprocessingShape">
                    <wps:wsp>
                      <wps:cNvSpPr txBox="1"/>
                      <wps:spPr>
                        <a:xfrm>
                          <a:off x="0" y="0"/>
                          <a:ext cx="3124200" cy="622300"/>
                        </a:xfrm>
                        <a:prstGeom prst="rect">
                          <a:avLst/>
                        </a:prstGeom>
                        <a:noFill/>
                        <a:ln w="6350">
                          <a:noFill/>
                        </a:ln>
                      </wps:spPr>
                      <wps:txbx>
                        <w:txbxContent>
                          <w:p w14:paraId="127E264E" w14:textId="77777777" w:rsidR="00537BE1" w:rsidRPr="003B179D" w:rsidRDefault="00537BE1" w:rsidP="00537BE1">
                            <w:pPr>
                              <w:jc w:val="center"/>
                              <w:rPr>
                                <w:color w:val="FF7A51"/>
                                <w:sz w:val="72"/>
                                <w:szCs w:val="56"/>
                              </w:rPr>
                            </w:pPr>
                            <w:r w:rsidRPr="003B179D">
                              <w:rPr>
                                <w:color w:val="FF7A51"/>
                                <w:sz w:val="72"/>
                                <w:szCs w:val="56"/>
                              </w:rPr>
                              <w:t xml:space="preserve">Mission </w:t>
                            </w:r>
                            <w:r>
                              <w:rPr>
                                <w:color w:val="FF7A51"/>
                                <w:sz w:val="72"/>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E309B" id="_x0000_s1027" type="#_x0000_t202" style="position:absolute;margin-left:103pt;margin-top:456pt;width:246pt;height:49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" filled="f" stroked="f" strokeweight=".5pt">
                <v:textbox>
                  <w:txbxContent>
                    <w:p w14:paraId="127E264E" w14:textId="77777777" w:rsidR="00537BE1" w:rsidRPr="003B179D" w:rsidRDefault="00537BE1" w:rsidP="00537BE1">
                      <w:pPr>
                        <w:jc w:val="center"/>
                        <w:rPr>
                          <w:color w:val="FF7A51"/>
                          <w:sz w:val="72"/>
                          <w:szCs w:val="56"/>
                        </w:rPr>
                      </w:pPr>
                      <w:r w:rsidRPr="003B179D">
                        <w:rPr>
                          <w:color w:val="FF7A51"/>
                          <w:sz w:val="72"/>
                          <w:szCs w:val="56"/>
                        </w:rPr>
                        <w:t xml:space="preserve">Mission </w:t>
                      </w:r>
                      <w:r>
                        <w:rPr>
                          <w:color w:val="FF7A51"/>
                          <w:sz w:val="72"/>
                          <w:szCs w:val="56"/>
                        </w:rPr>
                        <w:t>2</w:t>
                      </w:r>
                    </w:p>
                  </w:txbxContent>
                </v:textbox>
                <w10:wrap anchorx="margin"/>
              </v:shape>
            </w:pict>
          </mc:Fallback>
        </mc:AlternateContent>
      </w:r>
      <w:r w:rsidR="00492E29">
        <w:rPr>
          <w:noProof/>
        </w:rPr>
        <w:drawing>
          <wp:anchor distT="0" distB="0" distL="114300" distR="114300" simplePos="0" relativeHeight="251658240" behindDoc="0" locked="0" layoutInCell="1" allowOverlap="1" wp14:anchorId="30E19B31" wp14:editId="16735449">
            <wp:simplePos x="0" y="0"/>
            <wp:positionH relativeFrom="column">
              <wp:posOffset>-941696</wp:posOffset>
            </wp:positionH>
            <wp:positionV relativeFrom="paragraph">
              <wp:posOffset>-955343</wp:posOffset>
            </wp:positionV>
            <wp:extent cx="7633404" cy="10713492"/>
            <wp:effectExtent l="0" t="0" r="5715" b="0"/>
            <wp:wrapNone/>
            <wp:docPr id="549929310" name="Image 1" descr="Une image contenant texte, capture d’écran, Rectang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29310" name="Image 1" descr="Une image contenant texte, capture d’écran, Rectangle, Graph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8985" cy="10721324"/>
                    </a:xfrm>
                    <a:prstGeom prst="rect">
                      <a:avLst/>
                    </a:prstGeom>
                    <a:noFill/>
                    <a:ln>
                      <a:noFill/>
                    </a:ln>
                  </pic:spPr>
                </pic:pic>
              </a:graphicData>
            </a:graphic>
            <wp14:sizeRelH relativeFrom="page">
              <wp14:pctWidth>0</wp14:pctWidth>
            </wp14:sizeRelH>
            <wp14:sizeRelV relativeFrom="page">
              <wp14:pctHeight>0</wp14:pctHeight>
            </wp14:sizeRelV>
          </wp:anchor>
        </w:drawing>
      </w:r>
      <w:r w:rsidR="00EE03CF">
        <w:br w:type="page"/>
      </w:r>
    </w:p>
    <w:sdt>
      <w:sdtPr>
        <w:rPr>
          <w:rFonts w:eastAsiaTheme="minorHAnsi" w:cstheme="minorBidi"/>
          <w:sz w:val="22"/>
          <w:szCs w:val="22"/>
          <w:lang w:eastAsia="en-US"/>
        </w:rPr>
        <w:id w:val="-91548192"/>
        <w:docPartObj>
          <w:docPartGallery w:val="Table of Contents"/>
          <w:docPartUnique/>
        </w:docPartObj>
      </w:sdtPr>
      <w:sdtEndPr>
        <w:rPr>
          <w:bCs/>
        </w:rPr>
      </w:sdtEndPr>
      <w:sdtContent>
        <w:p w14:paraId="26B4650D" w14:textId="77777777" w:rsidR="00537BE1" w:rsidRPr="008644CB" w:rsidRDefault="00537BE1" w:rsidP="00537BE1">
          <w:pPr>
            <w:pStyle w:val="En-ttedetabledesmatires"/>
            <w:rPr>
              <w:b w:val="0"/>
              <w:bCs/>
            </w:rPr>
          </w:pPr>
          <w:r w:rsidRPr="008644CB">
            <w:rPr>
              <w:rFonts w:ascii="Barlow" w:hAnsi="Barlow"/>
              <w:b w:val="0"/>
              <w:bCs/>
              <w:color w:val="D9320A"/>
            </w:rPr>
            <w:t>Table des matières</w:t>
          </w:r>
        </w:p>
        <w:p w14:paraId="23FEE462" w14:textId="517E6E51" w:rsidR="008644CB" w:rsidRDefault="00537BE1">
          <w:pPr>
            <w:pStyle w:val="TM2"/>
            <w:tabs>
              <w:tab w:val="right" w:leader="dot" w:pos="901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3293685" w:history="1">
            <w:r w:rsidR="008644CB" w:rsidRPr="003730CA">
              <w:rPr>
                <w:rStyle w:val="Lienhypertexte"/>
                <w:noProof/>
              </w:rPr>
              <w:t>Introduction</w:t>
            </w:r>
            <w:r w:rsidR="008644CB">
              <w:rPr>
                <w:noProof/>
                <w:webHidden/>
              </w:rPr>
              <w:tab/>
            </w:r>
            <w:r w:rsidR="008644CB">
              <w:rPr>
                <w:noProof/>
                <w:webHidden/>
              </w:rPr>
              <w:fldChar w:fldCharType="begin"/>
            </w:r>
            <w:r w:rsidR="008644CB">
              <w:rPr>
                <w:noProof/>
                <w:webHidden/>
              </w:rPr>
              <w:instrText xml:space="preserve"> PAGEREF _Toc153293685 \h </w:instrText>
            </w:r>
            <w:r w:rsidR="008644CB">
              <w:rPr>
                <w:noProof/>
                <w:webHidden/>
              </w:rPr>
            </w:r>
            <w:r w:rsidR="008644CB">
              <w:rPr>
                <w:noProof/>
                <w:webHidden/>
              </w:rPr>
              <w:fldChar w:fldCharType="separate"/>
            </w:r>
            <w:r w:rsidR="008644CB">
              <w:rPr>
                <w:noProof/>
                <w:webHidden/>
              </w:rPr>
              <w:t>3</w:t>
            </w:r>
            <w:r w:rsidR="008644CB">
              <w:rPr>
                <w:noProof/>
                <w:webHidden/>
              </w:rPr>
              <w:fldChar w:fldCharType="end"/>
            </w:r>
          </w:hyperlink>
        </w:p>
        <w:p w14:paraId="048C4E29" w14:textId="1910D75F" w:rsidR="008644CB" w:rsidRDefault="008644CB">
          <w:pPr>
            <w:pStyle w:val="TM1"/>
            <w:tabs>
              <w:tab w:val="right" w:leader="dot" w:pos="9016"/>
            </w:tabs>
            <w:rPr>
              <w:rFonts w:eastAsiaTheme="minorEastAsia"/>
              <w:noProof/>
              <w:kern w:val="2"/>
              <w:lang w:eastAsia="fr-FR"/>
              <w14:ligatures w14:val="standardContextual"/>
            </w:rPr>
          </w:pPr>
          <w:hyperlink w:anchor="_Toc153293686" w:history="1">
            <w:r w:rsidRPr="003730CA">
              <w:rPr>
                <w:rStyle w:val="Lienhypertexte"/>
                <w:rFonts w:cstheme="minorHAnsi"/>
                <w:noProof/>
              </w:rPr>
              <w:t>Présentation des modèles imprimante</w:t>
            </w:r>
            <w:r>
              <w:rPr>
                <w:noProof/>
                <w:webHidden/>
              </w:rPr>
              <w:tab/>
            </w:r>
            <w:r>
              <w:rPr>
                <w:noProof/>
                <w:webHidden/>
              </w:rPr>
              <w:fldChar w:fldCharType="begin"/>
            </w:r>
            <w:r>
              <w:rPr>
                <w:noProof/>
                <w:webHidden/>
              </w:rPr>
              <w:instrText xml:space="preserve"> PAGEREF _Toc153293686 \h </w:instrText>
            </w:r>
            <w:r>
              <w:rPr>
                <w:noProof/>
                <w:webHidden/>
              </w:rPr>
            </w:r>
            <w:r>
              <w:rPr>
                <w:noProof/>
                <w:webHidden/>
              </w:rPr>
              <w:fldChar w:fldCharType="separate"/>
            </w:r>
            <w:r>
              <w:rPr>
                <w:noProof/>
                <w:webHidden/>
              </w:rPr>
              <w:t>3</w:t>
            </w:r>
            <w:r>
              <w:rPr>
                <w:noProof/>
                <w:webHidden/>
              </w:rPr>
              <w:fldChar w:fldCharType="end"/>
            </w:r>
          </w:hyperlink>
        </w:p>
        <w:p w14:paraId="159F241C" w14:textId="19256762" w:rsidR="008644CB" w:rsidRDefault="008644CB">
          <w:pPr>
            <w:pStyle w:val="TM3"/>
            <w:tabs>
              <w:tab w:val="left" w:pos="880"/>
              <w:tab w:val="right" w:leader="dot" w:pos="9016"/>
            </w:tabs>
            <w:rPr>
              <w:rFonts w:eastAsiaTheme="minorEastAsia"/>
              <w:noProof/>
              <w:kern w:val="2"/>
              <w:lang w:eastAsia="fr-FR"/>
              <w14:ligatures w14:val="standardContextual"/>
            </w:rPr>
          </w:pPr>
          <w:hyperlink w:anchor="_Toc153293687" w:history="1">
            <w:r w:rsidRPr="003730CA">
              <w:rPr>
                <w:rStyle w:val="Lienhypertexte"/>
                <w:noProof/>
              </w:rPr>
              <w:t>1)</w:t>
            </w:r>
            <w:r>
              <w:rPr>
                <w:rFonts w:eastAsiaTheme="minorEastAsia"/>
                <w:noProof/>
                <w:kern w:val="2"/>
                <w:lang w:eastAsia="fr-FR"/>
                <w14:ligatures w14:val="standardContextual"/>
              </w:rPr>
              <w:tab/>
            </w:r>
            <w:r w:rsidRPr="003730CA">
              <w:rPr>
                <w:rStyle w:val="Lienhypertexte"/>
                <w:noProof/>
              </w:rPr>
              <w:t>Brother HL-L8360CDW</w:t>
            </w:r>
            <w:r>
              <w:rPr>
                <w:noProof/>
                <w:webHidden/>
              </w:rPr>
              <w:tab/>
            </w:r>
            <w:r>
              <w:rPr>
                <w:noProof/>
                <w:webHidden/>
              </w:rPr>
              <w:fldChar w:fldCharType="begin"/>
            </w:r>
            <w:r>
              <w:rPr>
                <w:noProof/>
                <w:webHidden/>
              </w:rPr>
              <w:instrText xml:space="preserve"> PAGEREF _Toc153293687 \h </w:instrText>
            </w:r>
            <w:r>
              <w:rPr>
                <w:noProof/>
                <w:webHidden/>
              </w:rPr>
            </w:r>
            <w:r>
              <w:rPr>
                <w:noProof/>
                <w:webHidden/>
              </w:rPr>
              <w:fldChar w:fldCharType="separate"/>
            </w:r>
            <w:r>
              <w:rPr>
                <w:noProof/>
                <w:webHidden/>
              </w:rPr>
              <w:t>4</w:t>
            </w:r>
            <w:r>
              <w:rPr>
                <w:noProof/>
                <w:webHidden/>
              </w:rPr>
              <w:fldChar w:fldCharType="end"/>
            </w:r>
          </w:hyperlink>
        </w:p>
        <w:p w14:paraId="1538F5E7" w14:textId="379B35D5" w:rsidR="008644CB" w:rsidRDefault="008644CB">
          <w:pPr>
            <w:pStyle w:val="TM3"/>
            <w:tabs>
              <w:tab w:val="left" w:pos="880"/>
              <w:tab w:val="right" w:leader="dot" w:pos="9016"/>
            </w:tabs>
            <w:rPr>
              <w:rFonts w:eastAsiaTheme="minorEastAsia"/>
              <w:noProof/>
              <w:kern w:val="2"/>
              <w:lang w:eastAsia="fr-FR"/>
              <w14:ligatures w14:val="standardContextual"/>
            </w:rPr>
          </w:pPr>
          <w:hyperlink w:anchor="_Toc153293688" w:history="1">
            <w:r w:rsidRPr="003730CA">
              <w:rPr>
                <w:rStyle w:val="Lienhypertexte"/>
                <w:noProof/>
                <w:lang w:val="en-US"/>
              </w:rPr>
              <w:t>2)</w:t>
            </w:r>
            <w:r>
              <w:rPr>
                <w:rFonts w:eastAsiaTheme="minorEastAsia"/>
                <w:noProof/>
                <w:kern w:val="2"/>
                <w:lang w:eastAsia="fr-FR"/>
                <w14:ligatures w14:val="standardContextual"/>
              </w:rPr>
              <w:tab/>
            </w:r>
            <w:r w:rsidRPr="003730CA">
              <w:rPr>
                <w:rStyle w:val="Lienhypertexte"/>
                <w:noProof/>
                <w:lang w:val="en-US"/>
              </w:rPr>
              <w:t>HP Color LaserJet Pro M180nw</w:t>
            </w:r>
            <w:r>
              <w:rPr>
                <w:noProof/>
                <w:webHidden/>
              </w:rPr>
              <w:tab/>
            </w:r>
            <w:r>
              <w:rPr>
                <w:noProof/>
                <w:webHidden/>
              </w:rPr>
              <w:fldChar w:fldCharType="begin"/>
            </w:r>
            <w:r>
              <w:rPr>
                <w:noProof/>
                <w:webHidden/>
              </w:rPr>
              <w:instrText xml:space="preserve"> PAGEREF _Toc153293688 \h </w:instrText>
            </w:r>
            <w:r>
              <w:rPr>
                <w:noProof/>
                <w:webHidden/>
              </w:rPr>
            </w:r>
            <w:r>
              <w:rPr>
                <w:noProof/>
                <w:webHidden/>
              </w:rPr>
              <w:fldChar w:fldCharType="separate"/>
            </w:r>
            <w:r>
              <w:rPr>
                <w:noProof/>
                <w:webHidden/>
              </w:rPr>
              <w:t>4</w:t>
            </w:r>
            <w:r>
              <w:rPr>
                <w:noProof/>
                <w:webHidden/>
              </w:rPr>
              <w:fldChar w:fldCharType="end"/>
            </w:r>
          </w:hyperlink>
        </w:p>
        <w:p w14:paraId="453E6D71" w14:textId="795D5608" w:rsidR="008644CB" w:rsidRDefault="008644CB">
          <w:pPr>
            <w:pStyle w:val="TM3"/>
            <w:tabs>
              <w:tab w:val="left" w:pos="880"/>
              <w:tab w:val="right" w:leader="dot" w:pos="9016"/>
            </w:tabs>
            <w:rPr>
              <w:rFonts w:eastAsiaTheme="minorEastAsia"/>
              <w:noProof/>
              <w:kern w:val="2"/>
              <w:lang w:eastAsia="fr-FR"/>
              <w14:ligatures w14:val="standardContextual"/>
            </w:rPr>
          </w:pPr>
          <w:hyperlink w:anchor="_Toc153293689" w:history="1">
            <w:r w:rsidRPr="003730CA">
              <w:rPr>
                <w:rStyle w:val="Lienhypertexte"/>
                <w:noProof/>
              </w:rPr>
              <w:t>3)</w:t>
            </w:r>
            <w:r>
              <w:rPr>
                <w:rFonts w:eastAsiaTheme="minorEastAsia"/>
                <w:noProof/>
                <w:kern w:val="2"/>
                <w:lang w:eastAsia="fr-FR"/>
                <w14:ligatures w14:val="standardContextual"/>
              </w:rPr>
              <w:tab/>
            </w:r>
            <w:r w:rsidRPr="003730CA">
              <w:rPr>
                <w:rStyle w:val="Lienhypertexte"/>
                <w:noProof/>
              </w:rPr>
              <w:t>Xerox VERSALINK C415</w:t>
            </w:r>
            <w:r>
              <w:rPr>
                <w:noProof/>
                <w:webHidden/>
              </w:rPr>
              <w:tab/>
            </w:r>
            <w:r>
              <w:rPr>
                <w:noProof/>
                <w:webHidden/>
              </w:rPr>
              <w:fldChar w:fldCharType="begin"/>
            </w:r>
            <w:r>
              <w:rPr>
                <w:noProof/>
                <w:webHidden/>
              </w:rPr>
              <w:instrText xml:space="preserve"> PAGEREF _Toc153293689 \h </w:instrText>
            </w:r>
            <w:r>
              <w:rPr>
                <w:noProof/>
                <w:webHidden/>
              </w:rPr>
            </w:r>
            <w:r>
              <w:rPr>
                <w:noProof/>
                <w:webHidden/>
              </w:rPr>
              <w:fldChar w:fldCharType="separate"/>
            </w:r>
            <w:r>
              <w:rPr>
                <w:noProof/>
                <w:webHidden/>
              </w:rPr>
              <w:t>5</w:t>
            </w:r>
            <w:r>
              <w:rPr>
                <w:noProof/>
                <w:webHidden/>
              </w:rPr>
              <w:fldChar w:fldCharType="end"/>
            </w:r>
          </w:hyperlink>
        </w:p>
        <w:p w14:paraId="06F96FAE" w14:textId="3A46EEB3" w:rsidR="008644CB" w:rsidRDefault="008644CB">
          <w:pPr>
            <w:pStyle w:val="TM3"/>
            <w:tabs>
              <w:tab w:val="left" w:pos="880"/>
              <w:tab w:val="right" w:leader="dot" w:pos="9016"/>
            </w:tabs>
            <w:rPr>
              <w:rFonts w:eastAsiaTheme="minorEastAsia"/>
              <w:noProof/>
              <w:kern w:val="2"/>
              <w:lang w:eastAsia="fr-FR"/>
              <w14:ligatures w14:val="standardContextual"/>
            </w:rPr>
          </w:pPr>
          <w:hyperlink w:anchor="_Toc153293690" w:history="1">
            <w:r w:rsidRPr="003730CA">
              <w:rPr>
                <w:rStyle w:val="Lienhypertexte"/>
                <w:noProof/>
              </w:rPr>
              <w:t>4)</w:t>
            </w:r>
            <w:r>
              <w:rPr>
                <w:rFonts w:eastAsiaTheme="minorEastAsia"/>
                <w:noProof/>
                <w:kern w:val="2"/>
                <w:lang w:eastAsia="fr-FR"/>
                <w14:ligatures w14:val="standardContextual"/>
              </w:rPr>
              <w:tab/>
            </w:r>
            <w:r w:rsidRPr="003730CA">
              <w:rPr>
                <w:rStyle w:val="Lienhypertexte"/>
                <w:noProof/>
              </w:rPr>
              <w:t>HP Officejet Pro 7740</w:t>
            </w:r>
            <w:r>
              <w:rPr>
                <w:noProof/>
                <w:webHidden/>
              </w:rPr>
              <w:tab/>
            </w:r>
            <w:r>
              <w:rPr>
                <w:noProof/>
                <w:webHidden/>
              </w:rPr>
              <w:fldChar w:fldCharType="begin"/>
            </w:r>
            <w:r>
              <w:rPr>
                <w:noProof/>
                <w:webHidden/>
              </w:rPr>
              <w:instrText xml:space="preserve"> PAGEREF _Toc153293690 \h </w:instrText>
            </w:r>
            <w:r>
              <w:rPr>
                <w:noProof/>
                <w:webHidden/>
              </w:rPr>
            </w:r>
            <w:r>
              <w:rPr>
                <w:noProof/>
                <w:webHidden/>
              </w:rPr>
              <w:fldChar w:fldCharType="separate"/>
            </w:r>
            <w:r>
              <w:rPr>
                <w:noProof/>
                <w:webHidden/>
              </w:rPr>
              <w:t>5</w:t>
            </w:r>
            <w:r>
              <w:rPr>
                <w:noProof/>
                <w:webHidden/>
              </w:rPr>
              <w:fldChar w:fldCharType="end"/>
            </w:r>
          </w:hyperlink>
        </w:p>
        <w:p w14:paraId="2A3E21B5" w14:textId="171018FF" w:rsidR="008644CB" w:rsidRDefault="008644CB">
          <w:pPr>
            <w:pStyle w:val="TM3"/>
            <w:tabs>
              <w:tab w:val="left" w:pos="880"/>
              <w:tab w:val="right" w:leader="dot" w:pos="9016"/>
            </w:tabs>
            <w:rPr>
              <w:rFonts w:eastAsiaTheme="minorEastAsia"/>
              <w:noProof/>
              <w:kern w:val="2"/>
              <w:lang w:eastAsia="fr-FR"/>
              <w14:ligatures w14:val="standardContextual"/>
            </w:rPr>
          </w:pPr>
          <w:hyperlink w:anchor="_Toc153293691" w:history="1">
            <w:r w:rsidRPr="003730CA">
              <w:rPr>
                <w:rStyle w:val="Lienhypertexte"/>
                <w:noProof/>
                <w:lang w:val="en-US"/>
              </w:rPr>
              <w:t>5)</w:t>
            </w:r>
            <w:r>
              <w:rPr>
                <w:rFonts w:eastAsiaTheme="minorEastAsia"/>
                <w:noProof/>
                <w:kern w:val="2"/>
                <w:lang w:eastAsia="fr-FR"/>
                <w14:ligatures w14:val="standardContextual"/>
              </w:rPr>
              <w:tab/>
            </w:r>
            <w:r w:rsidRPr="003730CA">
              <w:rPr>
                <w:rStyle w:val="Lienhypertexte"/>
                <w:noProof/>
                <w:lang w:val="en-US"/>
              </w:rPr>
              <w:t>Epson WorkForce Pro WF-C5210DW</w:t>
            </w:r>
            <w:r>
              <w:rPr>
                <w:noProof/>
                <w:webHidden/>
              </w:rPr>
              <w:tab/>
            </w:r>
            <w:r>
              <w:rPr>
                <w:noProof/>
                <w:webHidden/>
              </w:rPr>
              <w:fldChar w:fldCharType="begin"/>
            </w:r>
            <w:r>
              <w:rPr>
                <w:noProof/>
                <w:webHidden/>
              </w:rPr>
              <w:instrText xml:space="preserve"> PAGEREF _Toc153293691 \h </w:instrText>
            </w:r>
            <w:r>
              <w:rPr>
                <w:noProof/>
                <w:webHidden/>
              </w:rPr>
            </w:r>
            <w:r>
              <w:rPr>
                <w:noProof/>
                <w:webHidden/>
              </w:rPr>
              <w:fldChar w:fldCharType="separate"/>
            </w:r>
            <w:r>
              <w:rPr>
                <w:noProof/>
                <w:webHidden/>
              </w:rPr>
              <w:t>6</w:t>
            </w:r>
            <w:r>
              <w:rPr>
                <w:noProof/>
                <w:webHidden/>
              </w:rPr>
              <w:fldChar w:fldCharType="end"/>
            </w:r>
          </w:hyperlink>
        </w:p>
        <w:p w14:paraId="2C9FD8C6" w14:textId="21387EA9" w:rsidR="008644CB" w:rsidRDefault="008644CB">
          <w:pPr>
            <w:pStyle w:val="TM3"/>
            <w:tabs>
              <w:tab w:val="left" w:pos="880"/>
              <w:tab w:val="right" w:leader="dot" w:pos="9016"/>
            </w:tabs>
            <w:rPr>
              <w:rFonts w:eastAsiaTheme="minorEastAsia"/>
              <w:noProof/>
              <w:kern w:val="2"/>
              <w:lang w:eastAsia="fr-FR"/>
              <w14:ligatures w14:val="standardContextual"/>
            </w:rPr>
          </w:pPr>
          <w:hyperlink w:anchor="_Toc153293692" w:history="1">
            <w:r w:rsidRPr="003730CA">
              <w:rPr>
                <w:rStyle w:val="Lienhypertexte"/>
                <w:noProof/>
              </w:rPr>
              <w:t>6)</w:t>
            </w:r>
            <w:r>
              <w:rPr>
                <w:rFonts w:eastAsiaTheme="minorEastAsia"/>
                <w:noProof/>
                <w:kern w:val="2"/>
                <w:lang w:eastAsia="fr-FR"/>
                <w14:ligatures w14:val="standardContextual"/>
              </w:rPr>
              <w:tab/>
            </w:r>
            <w:r w:rsidRPr="003730CA">
              <w:rPr>
                <w:rStyle w:val="Lienhypertexte"/>
                <w:noProof/>
              </w:rPr>
              <w:t>Canon Maxify GX6050</w:t>
            </w:r>
            <w:r>
              <w:rPr>
                <w:noProof/>
                <w:webHidden/>
              </w:rPr>
              <w:tab/>
            </w:r>
            <w:r>
              <w:rPr>
                <w:noProof/>
                <w:webHidden/>
              </w:rPr>
              <w:fldChar w:fldCharType="begin"/>
            </w:r>
            <w:r>
              <w:rPr>
                <w:noProof/>
                <w:webHidden/>
              </w:rPr>
              <w:instrText xml:space="preserve"> PAGEREF _Toc153293692 \h </w:instrText>
            </w:r>
            <w:r>
              <w:rPr>
                <w:noProof/>
                <w:webHidden/>
              </w:rPr>
            </w:r>
            <w:r>
              <w:rPr>
                <w:noProof/>
                <w:webHidden/>
              </w:rPr>
              <w:fldChar w:fldCharType="separate"/>
            </w:r>
            <w:r>
              <w:rPr>
                <w:noProof/>
                <w:webHidden/>
              </w:rPr>
              <w:t>6</w:t>
            </w:r>
            <w:r>
              <w:rPr>
                <w:noProof/>
                <w:webHidden/>
              </w:rPr>
              <w:fldChar w:fldCharType="end"/>
            </w:r>
          </w:hyperlink>
        </w:p>
        <w:p w14:paraId="0B4BEA5E" w14:textId="06C8C9C8" w:rsidR="008644CB" w:rsidRDefault="008644CB">
          <w:pPr>
            <w:pStyle w:val="TM1"/>
            <w:tabs>
              <w:tab w:val="right" w:leader="dot" w:pos="9016"/>
            </w:tabs>
            <w:rPr>
              <w:rFonts w:eastAsiaTheme="minorEastAsia"/>
              <w:noProof/>
              <w:kern w:val="2"/>
              <w:lang w:eastAsia="fr-FR"/>
              <w14:ligatures w14:val="standardContextual"/>
            </w:rPr>
          </w:pPr>
          <w:hyperlink w:anchor="_Toc153293693" w:history="1">
            <w:r w:rsidRPr="003730CA">
              <w:rPr>
                <w:rStyle w:val="Lienhypertexte"/>
                <w:noProof/>
              </w:rPr>
              <w:t>Caractéristiques</w:t>
            </w:r>
            <w:r>
              <w:rPr>
                <w:noProof/>
                <w:webHidden/>
              </w:rPr>
              <w:tab/>
            </w:r>
            <w:r>
              <w:rPr>
                <w:noProof/>
                <w:webHidden/>
              </w:rPr>
              <w:fldChar w:fldCharType="begin"/>
            </w:r>
            <w:r>
              <w:rPr>
                <w:noProof/>
                <w:webHidden/>
              </w:rPr>
              <w:instrText xml:space="preserve"> PAGEREF _Toc153293693 \h </w:instrText>
            </w:r>
            <w:r>
              <w:rPr>
                <w:noProof/>
                <w:webHidden/>
              </w:rPr>
            </w:r>
            <w:r>
              <w:rPr>
                <w:noProof/>
                <w:webHidden/>
              </w:rPr>
              <w:fldChar w:fldCharType="separate"/>
            </w:r>
            <w:r>
              <w:rPr>
                <w:noProof/>
                <w:webHidden/>
              </w:rPr>
              <w:t>7</w:t>
            </w:r>
            <w:r>
              <w:rPr>
                <w:noProof/>
                <w:webHidden/>
              </w:rPr>
              <w:fldChar w:fldCharType="end"/>
            </w:r>
          </w:hyperlink>
        </w:p>
        <w:p w14:paraId="7A6AC1BB" w14:textId="13A05799" w:rsidR="008644CB" w:rsidRDefault="008644CB">
          <w:pPr>
            <w:pStyle w:val="TM2"/>
            <w:tabs>
              <w:tab w:val="right" w:leader="dot" w:pos="9016"/>
            </w:tabs>
            <w:rPr>
              <w:rFonts w:eastAsiaTheme="minorEastAsia"/>
              <w:noProof/>
              <w:kern w:val="2"/>
              <w:lang w:eastAsia="fr-FR"/>
              <w14:ligatures w14:val="standardContextual"/>
            </w:rPr>
          </w:pPr>
          <w:hyperlink w:anchor="_Toc153293694" w:history="1">
            <w:r w:rsidRPr="003730CA">
              <w:rPr>
                <w:rStyle w:val="Lienhypertexte"/>
                <w:noProof/>
              </w:rPr>
              <w:t>Comparaison entre les imprimantes laser présentées :</w:t>
            </w:r>
            <w:r>
              <w:rPr>
                <w:noProof/>
                <w:webHidden/>
              </w:rPr>
              <w:tab/>
            </w:r>
            <w:r>
              <w:rPr>
                <w:noProof/>
                <w:webHidden/>
              </w:rPr>
              <w:fldChar w:fldCharType="begin"/>
            </w:r>
            <w:r>
              <w:rPr>
                <w:noProof/>
                <w:webHidden/>
              </w:rPr>
              <w:instrText xml:space="preserve"> PAGEREF _Toc153293694 \h </w:instrText>
            </w:r>
            <w:r>
              <w:rPr>
                <w:noProof/>
                <w:webHidden/>
              </w:rPr>
            </w:r>
            <w:r>
              <w:rPr>
                <w:noProof/>
                <w:webHidden/>
              </w:rPr>
              <w:fldChar w:fldCharType="separate"/>
            </w:r>
            <w:r>
              <w:rPr>
                <w:noProof/>
                <w:webHidden/>
              </w:rPr>
              <w:t>7</w:t>
            </w:r>
            <w:r>
              <w:rPr>
                <w:noProof/>
                <w:webHidden/>
              </w:rPr>
              <w:fldChar w:fldCharType="end"/>
            </w:r>
          </w:hyperlink>
        </w:p>
        <w:p w14:paraId="6C971BDE" w14:textId="27292BB1" w:rsidR="008644CB" w:rsidRDefault="008644CB">
          <w:pPr>
            <w:pStyle w:val="TM2"/>
            <w:tabs>
              <w:tab w:val="right" w:leader="dot" w:pos="9016"/>
            </w:tabs>
            <w:rPr>
              <w:rFonts w:eastAsiaTheme="minorEastAsia"/>
              <w:noProof/>
              <w:kern w:val="2"/>
              <w:lang w:eastAsia="fr-FR"/>
              <w14:ligatures w14:val="standardContextual"/>
            </w:rPr>
          </w:pPr>
          <w:hyperlink w:anchor="_Toc153293695" w:history="1">
            <w:r w:rsidRPr="003730CA">
              <w:rPr>
                <w:rStyle w:val="Lienhypertexte"/>
                <w:noProof/>
              </w:rPr>
              <w:t>Imprimantes à jet d’encre :</w:t>
            </w:r>
            <w:r>
              <w:rPr>
                <w:noProof/>
                <w:webHidden/>
              </w:rPr>
              <w:tab/>
            </w:r>
            <w:r>
              <w:rPr>
                <w:noProof/>
                <w:webHidden/>
              </w:rPr>
              <w:fldChar w:fldCharType="begin"/>
            </w:r>
            <w:r>
              <w:rPr>
                <w:noProof/>
                <w:webHidden/>
              </w:rPr>
              <w:instrText xml:space="preserve"> PAGEREF _Toc153293695 \h </w:instrText>
            </w:r>
            <w:r>
              <w:rPr>
                <w:noProof/>
                <w:webHidden/>
              </w:rPr>
            </w:r>
            <w:r>
              <w:rPr>
                <w:noProof/>
                <w:webHidden/>
              </w:rPr>
              <w:fldChar w:fldCharType="separate"/>
            </w:r>
            <w:r>
              <w:rPr>
                <w:noProof/>
                <w:webHidden/>
              </w:rPr>
              <w:t>8</w:t>
            </w:r>
            <w:r>
              <w:rPr>
                <w:noProof/>
                <w:webHidden/>
              </w:rPr>
              <w:fldChar w:fldCharType="end"/>
            </w:r>
          </w:hyperlink>
        </w:p>
        <w:p w14:paraId="7C14F414" w14:textId="0BC22547" w:rsidR="008644CB" w:rsidRDefault="008644CB">
          <w:pPr>
            <w:pStyle w:val="TM2"/>
            <w:tabs>
              <w:tab w:val="right" w:leader="dot" w:pos="9016"/>
            </w:tabs>
            <w:rPr>
              <w:rFonts w:eastAsiaTheme="minorEastAsia"/>
              <w:noProof/>
              <w:kern w:val="2"/>
              <w:lang w:eastAsia="fr-FR"/>
              <w14:ligatures w14:val="standardContextual"/>
            </w:rPr>
          </w:pPr>
          <w:hyperlink w:anchor="_Toc153293696" w:history="1">
            <w:r w:rsidRPr="003730CA">
              <w:rPr>
                <w:rStyle w:val="Lienhypertexte"/>
                <w:noProof/>
              </w:rPr>
              <w:t>Maquette des formulaires EXCEL :</w:t>
            </w:r>
            <w:r>
              <w:rPr>
                <w:noProof/>
                <w:webHidden/>
              </w:rPr>
              <w:tab/>
            </w:r>
            <w:r>
              <w:rPr>
                <w:noProof/>
                <w:webHidden/>
              </w:rPr>
              <w:fldChar w:fldCharType="begin"/>
            </w:r>
            <w:r>
              <w:rPr>
                <w:noProof/>
                <w:webHidden/>
              </w:rPr>
              <w:instrText xml:space="preserve"> PAGEREF _Toc153293696 \h </w:instrText>
            </w:r>
            <w:r>
              <w:rPr>
                <w:noProof/>
                <w:webHidden/>
              </w:rPr>
            </w:r>
            <w:r>
              <w:rPr>
                <w:noProof/>
                <w:webHidden/>
              </w:rPr>
              <w:fldChar w:fldCharType="separate"/>
            </w:r>
            <w:r>
              <w:rPr>
                <w:noProof/>
                <w:webHidden/>
              </w:rPr>
              <w:t>9</w:t>
            </w:r>
            <w:r>
              <w:rPr>
                <w:noProof/>
                <w:webHidden/>
              </w:rPr>
              <w:fldChar w:fldCharType="end"/>
            </w:r>
          </w:hyperlink>
        </w:p>
        <w:p w14:paraId="4AE49AC7" w14:textId="587B23A7" w:rsidR="008644CB" w:rsidRDefault="008644CB">
          <w:pPr>
            <w:pStyle w:val="TM2"/>
            <w:tabs>
              <w:tab w:val="right" w:leader="dot" w:pos="9016"/>
            </w:tabs>
            <w:rPr>
              <w:rFonts w:eastAsiaTheme="minorEastAsia"/>
              <w:noProof/>
              <w:kern w:val="2"/>
              <w:lang w:eastAsia="fr-FR"/>
              <w14:ligatures w14:val="standardContextual"/>
            </w:rPr>
          </w:pPr>
          <w:hyperlink w:anchor="_Toc153293697" w:history="1">
            <w:r w:rsidRPr="003730CA">
              <w:rPr>
                <w:rStyle w:val="Lienhypertexte"/>
                <w:noProof/>
              </w:rPr>
              <w:t>Conclusion</w:t>
            </w:r>
            <w:r>
              <w:rPr>
                <w:noProof/>
                <w:webHidden/>
              </w:rPr>
              <w:tab/>
            </w:r>
            <w:r>
              <w:rPr>
                <w:noProof/>
                <w:webHidden/>
              </w:rPr>
              <w:fldChar w:fldCharType="begin"/>
            </w:r>
            <w:r>
              <w:rPr>
                <w:noProof/>
                <w:webHidden/>
              </w:rPr>
              <w:instrText xml:space="preserve"> PAGEREF _Toc153293697 \h </w:instrText>
            </w:r>
            <w:r>
              <w:rPr>
                <w:noProof/>
                <w:webHidden/>
              </w:rPr>
            </w:r>
            <w:r>
              <w:rPr>
                <w:noProof/>
                <w:webHidden/>
              </w:rPr>
              <w:fldChar w:fldCharType="separate"/>
            </w:r>
            <w:r>
              <w:rPr>
                <w:noProof/>
                <w:webHidden/>
              </w:rPr>
              <w:t>10</w:t>
            </w:r>
            <w:r>
              <w:rPr>
                <w:noProof/>
                <w:webHidden/>
              </w:rPr>
              <w:fldChar w:fldCharType="end"/>
            </w:r>
          </w:hyperlink>
        </w:p>
        <w:p w14:paraId="50CCB3B0" w14:textId="3F129358" w:rsidR="00537BE1" w:rsidRDefault="00537BE1" w:rsidP="00537BE1">
          <w:r>
            <w:rPr>
              <w:b/>
              <w:bCs/>
              <w:noProof/>
            </w:rPr>
            <w:fldChar w:fldCharType="end"/>
          </w:r>
        </w:p>
      </w:sdtContent>
    </w:sdt>
    <w:p w14:paraId="58164AD1" w14:textId="77777777" w:rsidR="00537BE1" w:rsidRDefault="00537BE1" w:rsidP="00537BE1">
      <w:pPr>
        <w:jc w:val="center"/>
      </w:pPr>
    </w:p>
    <w:p w14:paraId="6CB8B3FB" w14:textId="77777777" w:rsidR="00432068" w:rsidRDefault="00432068" w:rsidP="00432068"/>
    <w:p w14:paraId="0DB3DDAA" w14:textId="77777777" w:rsidR="00E20E1F" w:rsidRDefault="00E20E1F">
      <w:r>
        <w:br w:type="page"/>
      </w:r>
    </w:p>
    <w:p w14:paraId="17D13364" w14:textId="16452F01" w:rsidR="000574C5" w:rsidRPr="00736DA4" w:rsidRDefault="000574C5" w:rsidP="00537BE1">
      <w:pPr>
        <w:pStyle w:val="Titre2"/>
      </w:pPr>
      <w:bookmarkStart w:id="0" w:name="_Toc153293685"/>
      <w:r w:rsidRPr="00736DA4">
        <w:lastRenderedPageBreak/>
        <w:t>Introduction</w:t>
      </w:r>
      <w:bookmarkEnd w:id="0"/>
    </w:p>
    <w:p w14:paraId="27D1AD7D" w14:textId="77777777" w:rsidR="000C18CE" w:rsidRDefault="000C18CE" w:rsidP="00432068">
      <w:r w:rsidRPr="000C18CE">
        <w:t xml:space="preserve">L'efficacité des flux de travail dans un environnement professionnel dépend en grande partie du choix des équipements, et parmi ces équipements, les imprimantes jouent un rôle crucial. Dans le cadre de cette étude, nous avons sélectionné avec soin plusieurs modèles d'imprimantes laser et jet d'encre pour une évaluation approfondie. </w:t>
      </w:r>
    </w:p>
    <w:p w14:paraId="63FC403B" w14:textId="5F38F9BD" w:rsidR="000C18CE" w:rsidRDefault="000C18CE" w:rsidP="00432068">
      <w:r w:rsidRPr="000C18CE">
        <w:t xml:space="preserve">Les imprimantes laser incluses dans notre examen sont la Brother HL-L8360CDW, la HP </w:t>
      </w:r>
      <w:proofErr w:type="spellStart"/>
      <w:r w:rsidRPr="000C18CE">
        <w:t>Color</w:t>
      </w:r>
      <w:proofErr w:type="spellEnd"/>
      <w:r w:rsidRPr="000C18CE">
        <w:t xml:space="preserve"> LaserJet Pro M180nw, et la Xerox VERSALINK C415. Du côté des imprimantes jet d'encre, nous avons retenu la HP Officejet Pro 7740, l'Epson </w:t>
      </w:r>
      <w:proofErr w:type="spellStart"/>
      <w:r w:rsidRPr="000C18CE">
        <w:t>WorkForce</w:t>
      </w:r>
      <w:proofErr w:type="spellEnd"/>
      <w:r w:rsidRPr="000C18CE">
        <w:t xml:space="preserve"> Pro WF-C5210DW, et la Canon </w:t>
      </w:r>
      <w:proofErr w:type="spellStart"/>
      <w:r w:rsidRPr="000C18CE">
        <w:t>Maxify</w:t>
      </w:r>
      <w:proofErr w:type="spellEnd"/>
      <w:r w:rsidRPr="000C18CE">
        <w:t xml:space="preserve"> GX6050. </w:t>
      </w:r>
    </w:p>
    <w:p w14:paraId="782F847B" w14:textId="60C440F1" w:rsidR="000574C5" w:rsidRDefault="000C18CE" w:rsidP="00432068">
      <w:r w:rsidRPr="000C18CE">
        <w:t>Cette étude comparative vise à examiner de près les caractéristiques distinctes de chaque modèle, en mettant l'accent sur leur performance, leur polyvalence et leur convivialité dans un contexte professionnel. En fournissant une analyse détaillée de ces imprimantes, nous cherchons à guider les décisions d'achat en fonction des besoins spécifiques des entreprises, favorisant ainsi une intégration optimale dans des environnements professionnels divers.</w:t>
      </w:r>
    </w:p>
    <w:p w14:paraId="4C180CFA" w14:textId="1092952E" w:rsidR="006F1E79" w:rsidRPr="000A4B61" w:rsidRDefault="006F1E79" w:rsidP="006F1E79">
      <w:pPr>
        <w:rPr>
          <w:b/>
          <w:bCs/>
        </w:rPr>
      </w:pPr>
      <w:r w:rsidRPr="000A4B61">
        <w:rPr>
          <w:b/>
          <w:bCs/>
        </w:rPr>
        <w:t>Oui, mais plus spécifiquement, qu’est-ce qui compte et quel</w:t>
      </w:r>
      <w:r w:rsidR="0069298A">
        <w:rPr>
          <w:b/>
          <w:bCs/>
        </w:rPr>
        <w:t>les</w:t>
      </w:r>
      <w:r w:rsidRPr="000A4B61">
        <w:rPr>
          <w:b/>
          <w:bCs/>
        </w:rPr>
        <w:t xml:space="preserve"> sont les raisons ?</w:t>
      </w:r>
    </w:p>
    <w:p w14:paraId="0D807689" w14:textId="77777777" w:rsidR="00AB2CC4" w:rsidRDefault="00AB2CC4" w:rsidP="00432068">
      <w:r w:rsidRPr="00AB2CC4">
        <w:t xml:space="preserve">Dans le cadre de notre évaluation, des éléments techniques tels que la résolution d'impression et la vitesse sont cruciaux pour assurer des documents de qualité et des flux de travail efficaces. La connectivité réseau est essentielle pour faciliter le partage d'imprimantes, tandis que des considérations économiques comme le coût par page et la gestion des consommables impactent directement la rentabilité à long terme. </w:t>
      </w:r>
    </w:p>
    <w:p w14:paraId="018E5323" w14:textId="062D28BC" w:rsidR="006F1E79" w:rsidRDefault="00AB2CC4" w:rsidP="00432068">
      <w:r w:rsidRPr="00AB2CC4">
        <w:t>L'efficacité énergétique et la durabilité sont également prioritaires pour minimiser les coûts d'exploitation et assurer une utilisation durable des équipements. Ainsi, la prise de décision éclairée des responsables informatiques devra concilier ces aspects techniques et économiques afin d'intégrer des imprimantes répondant aux besoins spécifiques de leur entreprise.</w:t>
      </w:r>
    </w:p>
    <w:p w14:paraId="726C43AC" w14:textId="77777777" w:rsidR="000A4B61" w:rsidRDefault="000A4B61" w:rsidP="00432068"/>
    <w:p w14:paraId="3420DB98" w14:textId="0252569E" w:rsidR="00AB2CC4" w:rsidRDefault="00650F89" w:rsidP="000A4B61">
      <w:pPr>
        <w:pStyle w:val="Titre1"/>
        <w:rPr>
          <w:rFonts w:cstheme="minorHAnsi"/>
          <w:szCs w:val="28"/>
        </w:rPr>
      </w:pPr>
      <w:bookmarkStart w:id="1" w:name="_Toc153293686"/>
      <w:r w:rsidRPr="00497DF2">
        <w:rPr>
          <w:rFonts w:cstheme="minorHAnsi"/>
          <w:szCs w:val="28"/>
        </w:rPr>
        <w:t xml:space="preserve">Présentation des modèles </w:t>
      </w:r>
      <w:r w:rsidR="0069298A">
        <w:rPr>
          <w:rFonts w:cstheme="minorHAnsi"/>
          <w:szCs w:val="28"/>
        </w:rPr>
        <w:t>imprimante</w:t>
      </w:r>
      <w:bookmarkEnd w:id="1"/>
      <w:r w:rsidR="00AB2CC4" w:rsidRPr="00497DF2">
        <w:rPr>
          <w:rFonts w:cstheme="minorHAnsi"/>
          <w:szCs w:val="28"/>
        </w:rPr>
        <w:t> </w:t>
      </w:r>
    </w:p>
    <w:p w14:paraId="6CCB835F" w14:textId="77777777" w:rsidR="00497DF2" w:rsidRPr="00497DF2" w:rsidRDefault="00497DF2" w:rsidP="00497DF2"/>
    <w:p w14:paraId="25223B24" w14:textId="1183AF76" w:rsidR="00AB2CC4" w:rsidRDefault="00AB2CC4" w:rsidP="00497DF2">
      <w:r>
        <w:t>Imprimante laser présenté</w:t>
      </w:r>
      <w:r w:rsidR="0069298A">
        <w:t>e</w:t>
      </w:r>
      <w:r w:rsidR="00497DF2">
        <w:t> :</w:t>
      </w:r>
    </w:p>
    <w:p w14:paraId="2D438C47" w14:textId="77777777" w:rsidR="00AB2CC4" w:rsidRDefault="00AB2CC4" w:rsidP="00AB2CC4">
      <w:pPr>
        <w:pStyle w:val="Paragraphedeliste"/>
        <w:numPr>
          <w:ilvl w:val="0"/>
          <w:numId w:val="2"/>
        </w:numPr>
      </w:pPr>
      <w:r w:rsidRPr="0099330F">
        <w:t>Brother HL-L8360CDW</w:t>
      </w:r>
    </w:p>
    <w:p w14:paraId="13693C1D" w14:textId="77777777" w:rsidR="00AB2CC4" w:rsidRDefault="00AB2CC4" w:rsidP="00AB2CC4">
      <w:pPr>
        <w:pStyle w:val="Paragraphedeliste"/>
        <w:numPr>
          <w:ilvl w:val="0"/>
          <w:numId w:val="2"/>
        </w:numPr>
      </w:pPr>
      <w:r w:rsidRPr="004B6C4D">
        <w:t xml:space="preserve">HP </w:t>
      </w:r>
      <w:proofErr w:type="spellStart"/>
      <w:r w:rsidRPr="004B6C4D">
        <w:t>Color</w:t>
      </w:r>
      <w:proofErr w:type="spellEnd"/>
      <w:r w:rsidRPr="004B6C4D">
        <w:t xml:space="preserve"> LaserJet Pro M180nw</w:t>
      </w:r>
    </w:p>
    <w:p w14:paraId="4733E07A" w14:textId="77777777" w:rsidR="00AB2CC4" w:rsidRDefault="00AB2CC4" w:rsidP="00AB2CC4">
      <w:pPr>
        <w:pStyle w:val="Paragraphedeliste"/>
        <w:numPr>
          <w:ilvl w:val="0"/>
          <w:numId w:val="2"/>
        </w:numPr>
      </w:pPr>
      <w:r w:rsidRPr="004B6C4D">
        <w:t>Xerox VERSALINK C415</w:t>
      </w:r>
    </w:p>
    <w:p w14:paraId="2C378E26" w14:textId="23C5E92E" w:rsidR="00AB2CC4" w:rsidRDefault="00AB2CC4" w:rsidP="00497DF2">
      <w:r>
        <w:t>Imprimante Jet d’encre présenté</w:t>
      </w:r>
      <w:r w:rsidR="0069298A">
        <w:t>e</w:t>
      </w:r>
      <w:r w:rsidR="00497DF2">
        <w:t> :</w:t>
      </w:r>
    </w:p>
    <w:p w14:paraId="6A551BDF" w14:textId="77777777" w:rsidR="00AB2CC4" w:rsidRDefault="00AB2CC4" w:rsidP="00AB2CC4">
      <w:pPr>
        <w:pStyle w:val="Paragraphedeliste"/>
        <w:numPr>
          <w:ilvl w:val="0"/>
          <w:numId w:val="1"/>
        </w:numPr>
      </w:pPr>
      <w:r w:rsidRPr="004B6C4D">
        <w:t>HP Officejet Pro 7740</w:t>
      </w:r>
    </w:p>
    <w:p w14:paraId="5E1B3292" w14:textId="77777777" w:rsidR="00AB2CC4" w:rsidRPr="00CD1EEF" w:rsidRDefault="00AB2CC4" w:rsidP="00AB2CC4">
      <w:pPr>
        <w:pStyle w:val="Paragraphedeliste"/>
        <w:numPr>
          <w:ilvl w:val="0"/>
          <w:numId w:val="1"/>
        </w:numPr>
        <w:rPr>
          <w:lang w:val="en-US"/>
        </w:rPr>
      </w:pPr>
      <w:r w:rsidRPr="00CD1EEF">
        <w:rPr>
          <w:lang w:val="en-US"/>
        </w:rPr>
        <w:t xml:space="preserve">Epson </w:t>
      </w:r>
      <w:proofErr w:type="spellStart"/>
      <w:r w:rsidRPr="00CD1EEF">
        <w:rPr>
          <w:lang w:val="en-US"/>
        </w:rPr>
        <w:t>WorkForce</w:t>
      </w:r>
      <w:proofErr w:type="spellEnd"/>
      <w:r w:rsidRPr="00CD1EEF">
        <w:rPr>
          <w:lang w:val="en-US"/>
        </w:rPr>
        <w:t xml:space="preserve"> Pro WF-C5210DW</w:t>
      </w:r>
    </w:p>
    <w:p w14:paraId="636E9A4C" w14:textId="4E1A1288" w:rsidR="00AB2CC4" w:rsidRPr="00AB2CC4" w:rsidRDefault="00AB2CC4" w:rsidP="00031A15">
      <w:pPr>
        <w:pStyle w:val="Paragraphedeliste"/>
        <w:numPr>
          <w:ilvl w:val="0"/>
          <w:numId w:val="1"/>
        </w:numPr>
        <w:rPr>
          <w:lang w:val="en-US"/>
        </w:rPr>
      </w:pPr>
      <w:r w:rsidRPr="00CD1EEF">
        <w:rPr>
          <w:lang w:val="en-US"/>
        </w:rPr>
        <w:t xml:space="preserve">Canon </w:t>
      </w:r>
      <w:proofErr w:type="spellStart"/>
      <w:r w:rsidRPr="00CD1EEF">
        <w:rPr>
          <w:lang w:val="en-US"/>
        </w:rPr>
        <w:t>Maxify</w:t>
      </w:r>
      <w:proofErr w:type="spellEnd"/>
      <w:r w:rsidRPr="00CD1EEF">
        <w:rPr>
          <w:lang w:val="en-US"/>
        </w:rPr>
        <w:t xml:space="preserve"> GX6050</w:t>
      </w:r>
    </w:p>
    <w:p w14:paraId="4866F0B4" w14:textId="682A7E11" w:rsidR="00CD1EEF" w:rsidRDefault="00AB2CC4" w:rsidP="00CD1EEF">
      <w:r>
        <w:t xml:space="preserve">Le </w:t>
      </w:r>
      <w:r w:rsidR="00031A15">
        <w:t>profil</w:t>
      </w:r>
      <w:r w:rsidR="0069298A">
        <w:t>,</w:t>
      </w:r>
      <w:r w:rsidR="00031A15">
        <w:t xml:space="preserve"> destiné </w:t>
      </w:r>
      <w:r w:rsidR="006F1E79">
        <w:t>pour l</w:t>
      </w:r>
      <w:r w:rsidR="00031A15">
        <w:t>es commerciaux</w:t>
      </w:r>
      <w:r w:rsidR="006F1E79">
        <w:t xml:space="preserve">, est une </w:t>
      </w:r>
      <w:r w:rsidR="00031A15">
        <w:t>imprimante de grande capacité et une vitesse d’impression suffisamment pour pouvoir travailler sans trop de contrainte</w:t>
      </w:r>
      <w:r w:rsidR="0069298A">
        <w:t>s</w:t>
      </w:r>
      <w:r w:rsidR="00031A15">
        <w:t>.</w:t>
      </w:r>
    </w:p>
    <w:p w14:paraId="146725BF" w14:textId="541FCA3B" w:rsidR="00AB2CC4" w:rsidRDefault="00AB2CC4">
      <w:r>
        <w:br w:type="page"/>
      </w:r>
    </w:p>
    <w:p w14:paraId="629E1BF6" w14:textId="77777777" w:rsidR="00AB2CC4" w:rsidRPr="00AB2CC4" w:rsidRDefault="00AB2CC4" w:rsidP="00CD1EEF"/>
    <w:p w14:paraId="150DA0BA" w14:textId="4B6F75D6" w:rsidR="00F2651A" w:rsidRPr="00736DA4" w:rsidRDefault="00432068" w:rsidP="00497DF2">
      <w:pPr>
        <w:pStyle w:val="Titre3"/>
        <w:numPr>
          <w:ilvl w:val="0"/>
          <w:numId w:val="8"/>
        </w:numPr>
      </w:pPr>
      <w:bookmarkStart w:id="2" w:name="_Toc153293687"/>
      <w:r w:rsidRPr="00736DA4">
        <w:t>Brother HL-L8360CDW</w:t>
      </w:r>
      <w:bookmarkEnd w:id="2"/>
    </w:p>
    <w:p w14:paraId="448E675A" w14:textId="2BABB5FA" w:rsidR="00736DA4" w:rsidRDefault="00736DA4" w:rsidP="00736DA4">
      <w:pPr>
        <w:ind w:left="360"/>
      </w:pPr>
      <w:r>
        <w:rPr>
          <w:noProof/>
        </w:rPr>
        <w:drawing>
          <wp:inline distT="0" distB="0" distL="0" distR="0" wp14:anchorId="39B25466" wp14:editId="73198A4A">
            <wp:extent cx="1542197" cy="1542197"/>
            <wp:effectExtent l="0" t="0" r="1270" b="1270"/>
            <wp:docPr id="295384892" name="Image 1" descr="Brother HL-L8360CDW 2400 x 600DPI A4 Wifi Gris imprimante laser et LED -  imprimantes laser et LED (2400 x 600 DPI, 60000 pages par mois, PCL 6,PDF  1.7,PostScript 3,XPS, Laser, 31 ppm, 29 s)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ther HL-L8360CDW 2400 x 600DPI A4 Wifi Gris imprimante laser et LED -  imprimantes laser et LED (2400 x 600 DPI, 60000 pages par mois, PCL 6,PDF  1.7,PostScript 3,XPS, Laser, 31 ppm, 29 s) : Amazon.fr: Informatiqu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1997" cy="1551997"/>
                    </a:xfrm>
                    <a:prstGeom prst="rect">
                      <a:avLst/>
                    </a:prstGeom>
                    <a:noFill/>
                    <a:ln>
                      <a:noFill/>
                    </a:ln>
                  </pic:spPr>
                </pic:pic>
              </a:graphicData>
            </a:graphic>
          </wp:inline>
        </w:drawing>
      </w:r>
    </w:p>
    <w:p w14:paraId="5E51D245" w14:textId="3DF444E1" w:rsidR="007154D0" w:rsidRDefault="007154D0" w:rsidP="00432068">
      <w:r w:rsidRPr="007154D0">
        <w:t>En tant qu'utilisateur individuel de l'imprimante Brother HL-L8360CDW, je suis pleinement satisfait de ses performances. Sa rapidité d'impression, sa qualité remarquable, et sa facilité d'utilisation en font un outil essentiel pour mes besoins professionnels. L'aspect pratique de la connectivité sans fil et de l'impression mobile a grandement facilité mon flux de travail. De plus, la fiabilité de l'imprimante et la gestion efficace des coûts d'exploitation en font un investissement valable. En résumé, la Brother HL-L8360CDW répond parfaitement à mes attentes et constitue un atout précieux dans mon environnement professionnel.</w:t>
      </w:r>
    </w:p>
    <w:p w14:paraId="634C2769" w14:textId="77777777" w:rsidR="00736DA4" w:rsidRDefault="00736DA4" w:rsidP="00432068"/>
    <w:p w14:paraId="64699064" w14:textId="0614F61F" w:rsidR="00432068" w:rsidRPr="00736DA4" w:rsidRDefault="00432068" w:rsidP="00497DF2">
      <w:pPr>
        <w:pStyle w:val="Titre3"/>
        <w:numPr>
          <w:ilvl w:val="0"/>
          <w:numId w:val="8"/>
        </w:numPr>
        <w:rPr>
          <w:lang w:val="en-US"/>
        </w:rPr>
      </w:pPr>
      <w:bookmarkStart w:id="3" w:name="_Toc153293688"/>
      <w:r w:rsidRPr="00736DA4">
        <w:rPr>
          <w:lang w:val="en-US"/>
        </w:rPr>
        <w:t>HP Color LaserJet Pro M180nw</w:t>
      </w:r>
      <w:bookmarkEnd w:id="3"/>
    </w:p>
    <w:p w14:paraId="44A671F2" w14:textId="3073BF81" w:rsidR="007154D0" w:rsidRDefault="00432068" w:rsidP="00432068">
      <w:r>
        <w:rPr>
          <w:noProof/>
        </w:rPr>
        <w:drawing>
          <wp:inline distT="0" distB="0" distL="0" distR="0" wp14:anchorId="0C5D4E02" wp14:editId="1604C46E">
            <wp:extent cx="1983740" cy="1489453"/>
            <wp:effectExtent l="0" t="0" r="0" b="0"/>
            <wp:docPr id="702683123" name="Image 702683123" descr="Impresora Multifunción HP Color LaserJet Pro M180nw - (T6B74A) - Tienda HP.com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resora Multifunción HP Color LaserJet Pro M180nw - (T6B74A) - Tienda HP.com  Chi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0199" cy="1501811"/>
                    </a:xfrm>
                    <a:prstGeom prst="rect">
                      <a:avLst/>
                    </a:prstGeom>
                    <a:noFill/>
                    <a:ln>
                      <a:noFill/>
                    </a:ln>
                  </pic:spPr>
                </pic:pic>
              </a:graphicData>
            </a:graphic>
          </wp:inline>
        </w:drawing>
      </w:r>
    </w:p>
    <w:p w14:paraId="39577D2E" w14:textId="77777777" w:rsidR="00736DA4" w:rsidRDefault="00736DA4" w:rsidP="00432068"/>
    <w:p w14:paraId="4EE08062" w14:textId="77777777" w:rsidR="00736DA4" w:rsidRDefault="00736DA4" w:rsidP="00432068">
      <w:r>
        <w:t>M</w:t>
      </w:r>
      <w:r w:rsidR="007154D0" w:rsidRPr="007154D0">
        <w:t xml:space="preserve">'imprimante HP </w:t>
      </w:r>
      <w:proofErr w:type="spellStart"/>
      <w:r w:rsidR="007154D0" w:rsidRPr="007154D0">
        <w:t>Color</w:t>
      </w:r>
      <w:proofErr w:type="spellEnd"/>
      <w:r w:rsidR="007154D0" w:rsidRPr="007154D0">
        <w:t xml:space="preserve"> LaserJet Pro M180nw, je suis globalement satisfait de ses performances. Son encombrement réduit s'adapte parfaitement à mon espace de travail, et la qualité d'impression répond à mes attentes pour mes documents professionnels. J'apprécie particulièrement la facilité d'utilisation, que ce soit pour l'installation initiale ou la gestion quotidienne des tâches d'impression. Les fonctionnalités sans fil sont également pratiques, me permettant d'imprimer facilement depuis différents appareils. </w:t>
      </w:r>
    </w:p>
    <w:p w14:paraId="5E4B35B2" w14:textId="1902E36C" w:rsidR="007154D0" w:rsidRDefault="00736DA4" w:rsidP="00432068">
      <w:r>
        <w:t>L</w:t>
      </w:r>
      <w:r w:rsidR="007154D0" w:rsidRPr="007154D0">
        <w:t xml:space="preserve">a </w:t>
      </w:r>
      <w:proofErr w:type="spellStart"/>
      <w:r w:rsidR="007154D0" w:rsidRPr="007154D0">
        <w:t>Color</w:t>
      </w:r>
      <w:proofErr w:type="spellEnd"/>
      <w:r w:rsidR="007154D0" w:rsidRPr="007154D0">
        <w:t xml:space="preserve"> LaserJet Pro M180nw de HP offre un bon équilibre entre qualité, fonctionnalités et coûts, ce qui en fait un choix judicieux pour mes besoins professionnels.</w:t>
      </w:r>
    </w:p>
    <w:p w14:paraId="4E36F97F" w14:textId="3CF932E9" w:rsidR="00432068" w:rsidRPr="00736DA4" w:rsidRDefault="00432068" w:rsidP="00497DF2">
      <w:pPr>
        <w:pStyle w:val="Titre3"/>
        <w:numPr>
          <w:ilvl w:val="0"/>
          <w:numId w:val="8"/>
        </w:numPr>
      </w:pPr>
      <w:bookmarkStart w:id="4" w:name="_Toc153293689"/>
      <w:r w:rsidRPr="00736DA4">
        <w:lastRenderedPageBreak/>
        <w:t>Xerox VERSALINK C415</w:t>
      </w:r>
      <w:bookmarkEnd w:id="4"/>
    </w:p>
    <w:p w14:paraId="2E0E5F85" w14:textId="77777777" w:rsidR="00432068" w:rsidRDefault="00432068" w:rsidP="00432068">
      <w:r>
        <w:rPr>
          <w:noProof/>
        </w:rPr>
        <w:drawing>
          <wp:inline distT="0" distB="0" distL="0" distR="0" wp14:anchorId="267D9C60" wp14:editId="17A01385">
            <wp:extent cx="1937982" cy="1869704"/>
            <wp:effectExtent l="0" t="0" r="5715" b="0"/>
            <wp:docPr id="852553385" name="Image 852553385" descr="Xerox Versalink C415 - Imprimante multifonction - Xe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erox Versalink C415 - Imprimante multifonction - Xer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5055" cy="1876528"/>
                    </a:xfrm>
                    <a:prstGeom prst="rect">
                      <a:avLst/>
                    </a:prstGeom>
                    <a:noFill/>
                    <a:ln>
                      <a:noFill/>
                    </a:ln>
                  </pic:spPr>
                </pic:pic>
              </a:graphicData>
            </a:graphic>
          </wp:inline>
        </w:drawing>
      </w:r>
    </w:p>
    <w:p w14:paraId="17E7A01D" w14:textId="77777777" w:rsidR="00BC09F2" w:rsidRDefault="00BC09F2" w:rsidP="00432068"/>
    <w:p w14:paraId="72CBE14D" w14:textId="77777777" w:rsidR="004506CB" w:rsidRDefault="00BC09F2" w:rsidP="00432068">
      <w:r w:rsidRPr="00BC09F2">
        <w:t xml:space="preserve">En tant qu'utilisateur individuel de l'imprimante Xerox </w:t>
      </w:r>
      <w:proofErr w:type="spellStart"/>
      <w:r w:rsidRPr="00BC09F2">
        <w:t>VersaLink</w:t>
      </w:r>
      <w:proofErr w:type="spellEnd"/>
      <w:r w:rsidRPr="00BC09F2">
        <w:t xml:space="preserve"> C415, je suis extrêmement satisfait de ses performances. La qualité d'impression exceptionnelle répond à mes attentes les plus exigeantes, et la facilité d'utilisation de l'interface tactile simplifie grandement la gestion de mes tâches d'impression quotidiennes. Les fonctionnalités avancées, telles que l'impression mobile, ajoutent une flexibilité précieuse à mon flux de travail. </w:t>
      </w:r>
    </w:p>
    <w:p w14:paraId="369AE38D" w14:textId="3A4B38B9" w:rsidR="00BC09F2" w:rsidRDefault="00BC09F2" w:rsidP="00432068">
      <w:r w:rsidRPr="00BC09F2">
        <w:t xml:space="preserve">Bien que le coût initial puisse être un facteur à considérer, je trouve que la robustesse de l'imprimante et la qualité constante en font un investissement valable pour mes besoins professionnels. En résumé, la Xerox </w:t>
      </w:r>
      <w:proofErr w:type="spellStart"/>
      <w:r w:rsidRPr="00BC09F2">
        <w:t>VersaLink</w:t>
      </w:r>
      <w:proofErr w:type="spellEnd"/>
      <w:r w:rsidRPr="00BC09F2">
        <w:t xml:space="preserve"> C415 est une excellente option pour ceux qui recherchent une imprimante haut de gamme offrant des performances exceptionnelles.</w:t>
      </w:r>
    </w:p>
    <w:p w14:paraId="200009E0" w14:textId="77777777" w:rsidR="00BC09F2" w:rsidRDefault="00BC09F2" w:rsidP="00432068"/>
    <w:p w14:paraId="787337BF" w14:textId="3229D4F8" w:rsidR="00432068" w:rsidRPr="00736DA4" w:rsidRDefault="00432068" w:rsidP="00497DF2">
      <w:pPr>
        <w:pStyle w:val="Titre3"/>
        <w:numPr>
          <w:ilvl w:val="0"/>
          <w:numId w:val="8"/>
        </w:numPr>
      </w:pPr>
      <w:bookmarkStart w:id="5" w:name="_Toc153293690"/>
      <w:r w:rsidRPr="00736DA4">
        <w:t>HP Officejet Pro 7740</w:t>
      </w:r>
      <w:bookmarkEnd w:id="5"/>
    </w:p>
    <w:p w14:paraId="772E90B2" w14:textId="77777777" w:rsidR="00432068" w:rsidRDefault="00432068" w:rsidP="00432068">
      <w:r>
        <w:rPr>
          <w:noProof/>
        </w:rPr>
        <w:drawing>
          <wp:inline distT="0" distB="0" distL="0" distR="0" wp14:anchorId="54D527C7" wp14:editId="51DFF3FD">
            <wp:extent cx="1985749" cy="1985749"/>
            <wp:effectExtent l="0" t="0" r="0" b="0"/>
            <wp:docPr id="722477303" name="Image 722477303" descr="HP OfficeJet Pro 7740 - Imprimante multifonction - Garantie 3 ans L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 OfficeJet Pro 7740 - Imprimante multifonction - Garantie 3 ans LDL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9450" cy="1989450"/>
                    </a:xfrm>
                    <a:prstGeom prst="rect">
                      <a:avLst/>
                    </a:prstGeom>
                    <a:noFill/>
                    <a:ln>
                      <a:noFill/>
                    </a:ln>
                  </pic:spPr>
                </pic:pic>
              </a:graphicData>
            </a:graphic>
          </wp:inline>
        </w:drawing>
      </w:r>
    </w:p>
    <w:p w14:paraId="1EAA2F83" w14:textId="77777777" w:rsidR="004506CB" w:rsidRDefault="004E5968" w:rsidP="00432068">
      <w:r>
        <w:t xml:space="preserve">En tant qu'utilisateur individuel de </w:t>
      </w:r>
      <w:proofErr w:type="spellStart"/>
      <w:r>
        <w:t>l'HP</w:t>
      </w:r>
      <w:proofErr w:type="spellEnd"/>
      <w:r>
        <w:t xml:space="preserve"> Officejet Pro 7740, je trouve que cette imprimante répond bien à mes besoins. La possibilité d'imprimer en grand format est particulièrement utile pour mes projets professionnels. La connectivité sans fil simplifie l'impression à partir de différents appareils, améliorant ainsi ma productivité. </w:t>
      </w:r>
    </w:p>
    <w:p w14:paraId="138B45CE" w14:textId="128F4DD9" w:rsidR="004E5968" w:rsidRDefault="004E5968" w:rsidP="00432068">
      <w:r>
        <w:t xml:space="preserve">La fonction recto verso automatique est également un avantage, contribuant à réduire les coûts d'impression et l'impact environnemental. Dans l'ensemble, </w:t>
      </w:r>
      <w:proofErr w:type="spellStart"/>
      <w:r>
        <w:t>l'HP</w:t>
      </w:r>
      <w:proofErr w:type="spellEnd"/>
      <w:r>
        <w:t xml:space="preserve"> Officejet Pro 7740 est une option solide pour ceux qui cherchent une imprimante tout-en-un capable de gérer des tâches variées dans un environnement professionnel.</w:t>
      </w:r>
    </w:p>
    <w:p w14:paraId="5649996D" w14:textId="77777777" w:rsidR="004E5968" w:rsidRDefault="004E5968" w:rsidP="00432068"/>
    <w:p w14:paraId="5071F5AC" w14:textId="5140E8BC" w:rsidR="00432068" w:rsidRPr="00736DA4" w:rsidRDefault="00432068" w:rsidP="00497DF2">
      <w:pPr>
        <w:pStyle w:val="Titre3"/>
        <w:numPr>
          <w:ilvl w:val="0"/>
          <w:numId w:val="8"/>
        </w:numPr>
        <w:rPr>
          <w:lang w:val="en-US"/>
        </w:rPr>
      </w:pPr>
      <w:bookmarkStart w:id="6" w:name="_Toc153293691"/>
      <w:r w:rsidRPr="00736DA4">
        <w:rPr>
          <w:lang w:val="en-US"/>
        </w:rPr>
        <w:lastRenderedPageBreak/>
        <w:t xml:space="preserve">Epson </w:t>
      </w:r>
      <w:proofErr w:type="spellStart"/>
      <w:r w:rsidRPr="00736DA4">
        <w:rPr>
          <w:lang w:val="en-US"/>
        </w:rPr>
        <w:t>WorkForce</w:t>
      </w:r>
      <w:proofErr w:type="spellEnd"/>
      <w:r w:rsidRPr="00736DA4">
        <w:rPr>
          <w:lang w:val="en-US"/>
        </w:rPr>
        <w:t xml:space="preserve"> Pro WF-C5210DW</w:t>
      </w:r>
      <w:bookmarkEnd w:id="6"/>
    </w:p>
    <w:p w14:paraId="3EEAAED0" w14:textId="77777777" w:rsidR="00432068" w:rsidRPr="00F176A7" w:rsidRDefault="00432068" w:rsidP="00432068">
      <w:pPr>
        <w:rPr>
          <w:lang w:val="en-US"/>
        </w:rPr>
      </w:pPr>
      <w:r>
        <w:rPr>
          <w:noProof/>
        </w:rPr>
        <w:drawing>
          <wp:inline distT="0" distB="0" distL="0" distR="0" wp14:anchorId="60C84A74" wp14:editId="1519D927">
            <wp:extent cx="2030446" cy="1692038"/>
            <wp:effectExtent l="0" t="0" r="8255" b="3810"/>
            <wp:docPr id="18271257" name="Image 18271257" descr="Epson WorkForce Pro WF-C5210DW au meilleur prix sur idealo.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on WorkForce Pro WF-C5210DW au meilleur prix sur idealo.f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6505" cy="1697087"/>
                    </a:xfrm>
                    <a:prstGeom prst="rect">
                      <a:avLst/>
                    </a:prstGeom>
                    <a:noFill/>
                    <a:ln>
                      <a:noFill/>
                    </a:ln>
                  </pic:spPr>
                </pic:pic>
              </a:graphicData>
            </a:graphic>
          </wp:inline>
        </w:drawing>
      </w:r>
    </w:p>
    <w:p w14:paraId="7A96F25C" w14:textId="76A34DF6" w:rsidR="00432068" w:rsidRDefault="00432068" w:rsidP="00432068">
      <w:pPr>
        <w:rPr>
          <w:lang w:val="en-US"/>
        </w:rPr>
      </w:pPr>
    </w:p>
    <w:p w14:paraId="023AD567" w14:textId="42865B51" w:rsidR="00960480" w:rsidRDefault="00960480" w:rsidP="00432068">
      <w:r w:rsidRPr="00960480">
        <w:t xml:space="preserve">L'Epson </w:t>
      </w:r>
      <w:proofErr w:type="spellStart"/>
      <w:r w:rsidRPr="00960480">
        <w:t>WorkForce</w:t>
      </w:r>
      <w:proofErr w:type="spellEnd"/>
      <w:r w:rsidRPr="00960480">
        <w:t xml:space="preserve"> Pro WF-C5210DW est une option solide pour les petites entreprises ou les bureaux à domicile nécessitant une imprimante jet d'encre rapide, économique et polyvalente.</w:t>
      </w:r>
    </w:p>
    <w:p w14:paraId="0E33A987" w14:textId="77777777" w:rsidR="004506CB" w:rsidRDefault="006B1089" w:rsidP="00432068">
      <w:r w:rsidRPr="006B1089">
        <w:t xml:space="preserve">En tant qu'utilisateur individuel de l'Epson </w:t>
      </w:r>
      <w:proofErr w:type="spellStart"/>
      <w:r w:rsidRPr="006B1089">
        <w:t>WorkForce</w:t>
      </w:r>
      <w:proofErr w:type="spellEnd"/>
      <w:r w:rsidRPr="006B1089">
        <w:t xml:space="preserve"> Pro WF-C5210DW, je suis globalement satisfait de ses performances. Sa rapidité d'impression répond à mes besoins professionnels urgents, et la qualité d'impression est exceptionnelle pour les documents professionnels et graphiques. J'apprécie la connectivité sans fil qui simplifie l'impression depuis différents appareils, améliorant ainsi ma productivité. </w:t>
      </w:r>
    </w:p>
    <w:p w14:paraId="5722D7F2" w14:textId="01ED787B" w:rsidR="00A37A4F" w:rsidRPr="006B1089" w:rsidRDefault="006B1089" w:rsidP="00432068">
      <w:r w:rsidRPr="006B1089">
        <w:t xml:space="preserve">Les fonctionnalités d'économie d'énergie et d'impression recto verso automatique correspondent à mes préoccupations environnementales et contribuent à réduire les coûts d'exploitation à long terme. En conclusion, l'Epson </w:t>
      </w:r>
      <w:proofErr w:type="spellStart"/>
      <w:r w:rsidRPr="006B1089">
        <w:t>WorkForce</w:t>
      </w:r>
      <w:proofErr w:type="spellEnd"/>
      <w:r w:rsidRPr="006B1089">
        <w:t xml:space="preserve"> Pro WF-C5210DW est une excellente option pour ceux qui recherchent une imprimante jet d'encre fiable et performante pour un usage professionnel.</w:t>
      </w:r>
    </w:p>
    <w:p w14:paraId="2710E7D6" w14:textId="5B45A2AE" w:rsidR="006B1089" w:rsidRPr="00736DA4" w:rsidRDefault="005B219D" w:rsidP="00497DF2">
      <w:pPr>
        <w:pStyle w:val="Titre3"/>
        <w:numPr>
          <w:ilvl w:val="0"/>
          <w:numId w:val="8"/>
        </w:numPr>
      </w:pPr>
      <w:bookmarkStart w:id="7" w:name="_Toc153293692"/>
      <w:r w:rsidRPr="00736DA4">
        <w:t xml:space="preserve">Canon </w:t>
      </w:r>
      <w:proofErr w:type="spellStart"/>
      <w:r w:rsidRPr="00736DA4">
        <w:t>Maxify</w:t>
      </w:r>
      <w:proofErr w:type="spellEnd"/>
      <w:r w:rsidRPr="00736DA4">
        <w:t xml:space="preserve"> GX6050</w:t>
      </w:r>
      <w:bookmarkEnd w:id="7"/>
    </w:p>
    <w:p w14:paraId="0F1EE2F7" w14:textId="6B5D6A28" w:rsidR="005B219D" w:rsidRPr="006B1089" w:rsidRDefault="005B219D" w:rsidP="00432068">
      <w:r>
        <w:rPr>
          <w:noProof/>
        </w:rPr>
        <w:drawing>
          <wp:inline distT="0" distB="0" distL="0" distR="0" wp14:anchorId="03FA36F5" wp14:editId="4B167DF1">
            <wp:extent cx="3341592" cy="1755576"/>
            <wp:effectExtent l="0" t="0" r="0" b="0"/>
            <wp:docPr id="2041805030" name="Image 2" descr="Test Canon Maxify GX6050 : l'imprimante jet d'encre sans cartouches à  l'assaut des laser - Le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Canon Maxify GX6050 : l'imprimante jet d'encre sans cartouches à  l'assaut des laser - Les Numériqu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6607" cy="1758211"/>
                    </a:xfrm>
                    <a:prstGeom prst="rect">
                      <a:avLst/>
                    </a:prstGeom>
                    <a:noFill/>
                    <a:ln>
                      <a:noFill/>
                    </a:ln>
                  </pic:spPr>
                </pic:pic>
              </a:graphicData>
            </a:graphic>
          </wp:inline>
        </w:drawing>
      </w:r>
    </w:p>
    <w:p w14:paraId="55E02DB1" w14:textId="60BF73E0" w:rsidR="00A37A4F" w:rsidRDefault="00A37A4F" w:rsidP="00432068">
      <w:r w:rsidRPr="00A37A4F">
        <w:t xml:space="preserve">Le Canon </w:t>
      </w:r>
      <w:proofErr w:type="spellStart"/>
      <w:r w:rsidRPr="00A37A4F">
        <w:t>Maxify</w:t>
      </w:r>
      <w:proofErr w:type="spellEnd"/>
      <w:r w:rsidRPr="00A37A4F">
        <w:t xml:space="preserve"> GX6050 e</w:t>
      </w:r>
      <w:r>
        <w:t xml:space="preserve">st une imprimante bien adaptée pour les petites entreprises ou les bureaux à domaine qui </w:t>
      </w:r>
      <w:r w:rsidR="00EE396C">
        <w:t xml:space="preserve">ont </w:t>
      </w:r>
      <w:r w:rsidR="00491EEB">
        <w:t>des besoins fréquents</w:t>
      </w:r>
      <w:r w:rsidR="00EE396C">
        <w:t xml:space="preserve"> et qui recherchent une solution.</w:t>
      </w:r>
    </w:p>
    <w:p w14:paraId="41CD7392" w14:textId="77777777" w:rsidR="00736DA4" w:rsidRDefault="00D12047" w:rsidP="00432068">
      <w:r w:rsidRPr="00D12047">
        <w:t>En tant qu'utilisateur individuel</w:t>
      </w:r>
      <w:r>
        <w:t xml:space="preserve">, </w:t>
      </w:r>
      <w:r w:rsidRPr="00D12047">
        <w:t xml:space="preserve">la Canon </w:t>
      </w:r>
      <w:proofErr w:type="spellStart"/>
      <w:r w:rsidRPr="00D12047">
        <w:t>Maxify</w:t>
      </w:r>
      <w:proofErr w:type="spellEnd"/>
      <w:r w:rsidRPr="00D12047">
        <w:t xml:space="preserve"> GX6050</w:t>
      </w:r>
      <w:r>
        <w:t xml:space="preserve"> </w:t>
      </w:r>
      <w:r w:rsidRPr="00D12047">
        <w:t xml:space="preserve">satisfait </w:t>
      </w:r>
      <w:r w:rsidR="00C26F82" w:rsidRPr="00D12047">
        <w:t>tant donné</w:t>
      </w:r>
      <w:r>
        <w:t xml:space="preserve"> </w:t>
      </w:r>
      <w:r w:rsidRPr="00D12047">
        <w:t>ses performances. Les réservoirs d'encre rechargeables offrent une grande capacité, réduisant la fréquence des remplacements et optimisant les coûts d'exploitation.</w:t>
      </w:r>
    </w:p>
    <w:p w14:paraId="270EF661" w14:textId="040EAB47" w:rsidR="00736DA4" w:rsidRDefault="00D12047" w:rsidP="00432068">
      <w:r w:rsidRPr="00D12047">
        <w:t xml:space="preserve"> La vitesse d'impression rapide est un atout, permettant de traiter efficacement mes tâches d'impression quotidiennes. La connectivité sans fil simplifie l'impression depuis différents appareils, améliorant ma productivité. Cependant, la qualité d'impression pourrait être améliorée pour des documents graphiques complexes. </w:t>
      </w:r>
    </w:p>
    <w:p w14:paraId="58DDE877" w14:textId="2421282C" w:rsidR="00EE396C" w:rsidRDefault="00D12047" w:rsidP="00432068">
      <w:r w:rsidRPr="00D12047">
        <w:lastRenderedPageBreak/>
        <w:t xml:space="preserve">Dans l'ensemble, la Canon </w:t>
      </w:r>
      <w:proofErr w:type="spellStart"/>
      <w:r w:rsidRPr="00D12047">
        <w:t>Maxify</w:t>
      </w:r>
      <w:proofErr w:type="spellEnd"/>
      <w:r w:rsidRPr="00D12047">
        <w:t xml:space="preserve"> GX6050 est une option viable pour ceux qui cherchent une imprimante jet d'encre économique et fiable pour un usage professionnel.</w:t>
      </w:r>
    </w:p>
    <w:p w14:paraId="35AC7F78" w14:textId="77777777" w:rsidR="00EE396C" w:rsidRDefault="00EE396C" w:rsidP="00432068"/>
    <w:p w14:paraId="3FC2C439" w14:textId="1C3C7F0B" w:rsidR="00FF6079" w:rsidRDefault="00672A11" w:rsidP="00672A11">
      <w:pPr>
        <w:pStyle w:val="Titre1"/>
      </w:pPr>
      <w:bookmarkStart w:id="8" w:name="_Toc153293693"/>
      <w:r>
        <w:t>C</w:t>
      </w:r>
      <w:r w:rsidR="00B60748" w:rsidRPr="00914B37">
        <w:t>aractéristiques</w:t>
      </w:r>
      <w:bookmarkEnd w:id="8"/>
    </w:p>
    <w:p w14:paraId="29A0EF1B" w14:textId="77777777" w:rsidR="00672A11" w:rsidRPr="00672A11" w:rsidRDefault="00672A11" w:rsidP="00672A11"/>
    <w:p w14:paraId="13E4D79C" w14:textId="677C3576" w:rsidR="003560A7" w:rsidRPr="00914B37" w:rsidRDefault="00914B37" w:rsidP="00672A11">
      <w:pPr>
        <w:pStyle w:val="Titre2"/>
      </w:pPr>
      <w:bookmarkStart w:id="9" w:name="_Toc153293694"/>
      <w:r w:rsidRPr="00914B37">
        <w:t>Comparaison entre les i</w:t>
      </w:r>
      <w:r w:rsidR="003560A7" w:rsidRPr="00914B37">
        <w:t>mprimante</w:t>
      </w:r>
      <w:r w:rsidR="0069298A">
        <w:t>s</w:t>
      </w:r>
      <w:r w:rsidR="003560A7" w:rsidRPr="00914B37">
        <w:t xml:space="preserve"> laser </w:t>
      </w:r>
      <w:r w:rsidRPr="00914B37">
        <w:t>pré</w:t>
      </w:r>
      <w:r>
        <w:t>senté</w:t>
      </w:r>
      <w:r w:rsidR="0069298A">
        <w:t>e</w:t>
      </w:r>
      <w:r>
        <w:t>s :</w:t>
      </w:r>
      <w:bookmarkEnd w:id="9"/>
    </w:p>
    <w:tbl>
      <w:tblPr>
        <w:tblStyle w:val="Grilledutableau"/>
        <w:tblW w:w="0" w:type="auto"/>
        <w:tblLook w:val="04A0" w:firstRow="1" w:lastRow="0" w:firstColumn="1" w:lastColumn="0" w:noHBand="0" w:noVBand="1"/>
      </w:tblPr>
      <w:tblGrid>
        <w:gridCol w:w="2253"/>
        <w:gridCol w:w="2254"/>
        <w:gridCol w:w="2254"/>
        <w:gridCol w:w="2255"/>
      </w:tblGrid>
      <w:tr w:rsidR="00FF6079" w14:paraId="503774F5" w14:textId="77777777" w:rsidTr="00FF6079">
        <w:tc>
          <w:tcPr>
            <w:tcW w:w="2253" w:type="dxa"/>
          </w:tcPr>
          <w:p w14:paraId="39E85013" w14:textId="77777777" w:rsidR="00FF6079" w:rsidRPr="00914B37" w:rsidRDefault="00FF6079" w:rsidP="00432068"/>
        </w:tc>
        <w:tc>
          <w:tcPr>
            <w:tcW w:w="2254" w:type="dxa"/>
          </w:tcPr>
          <w:p w14:paraId="2D760851" w14:textId="42B0311F" w:rsidR="00FF6079" w:rsidRPr="00BF6C08" w:rsidRDefault="00BF6C08" w:rsidP="00432068">
            <w:r w:rsidRPr="0099330F">
              <w:t>Brother HL-L8360CDW</w:t>
            </w:r>
          </w:p>
        </w:tc>
        <w:tc>
          <w:tcPr>
            <w:tcW w:w="2254" w:type="dxa"/>
          </w:tcPr>
          <w:p w14:paraId="2429D5D5" w14:textId="74ED966E" w:rsidR="00FF6079" w:rsidRDefault="00BF6C08" w:rsidP="00432068">
            <w:pPr>
              <w:rPr>
                <w:lang w:val="en-US"/>
              </w:rPr>
            </w:pPr>
            <w:r w:rsidRPr="00BF6C08">
              <w:rPr>
                <w:lang w:val="en-US"/>
              </w:rPr>
              <w:t>HP Color LaserJet Pro M</w:t>
            </w:r>
            <w:r w:rsidR="00E65BDF">
              <w:rPr>
                <w:lang w:val="en-US"/>
              </w:rPr>
              <w:t>282</w:t>
            </w:r>
            <w:r w:rsidRPr="00BF6C08">
              <w:rPr>
                <w:lang w:val="en-US"/>
              </w:rPr>
              <w:t>nw</w:t>
            </w:r>
          </w:p>
        </w:tc>
        <w:tc>
          <w:tcPr>
            <w:tcW w:w="2255" w:type="dxa"/>
          </w:tcPr>
          <w:p w14:paraId="73FD1C66" w14:textId="6DE38C19" w:rsidR="00FF6079" w:rsidRDefault="00BF6C08" w:rsidP="00432068">
            <w:pPr>
              <w:rPr>
                <w:lang w:val="en-US"/>
              </w:rPr>
            </w:pPr>
            <w:r w:rsidRPr="00BF6C08">
              <w:rPr>
                <w:lang w:val="en-US"/>
              </w:rPr>
              <w:t>Xerox VERSALINK C415</w:t>
            </w:r>
          </w:p>
        </w:tc>
      </w:tr>
      <w:tr w:rsidR="007709D2" w14:paraId="19344514" w14:textId="77777777" w:rsidTr="00FF6079">
        <w:tc>
          <w:tcPr>
            <w:tcW w:w="2253" w:type="dxa"/>
          </w:tcPr>
          <w:p w14:paraId="6058D768" w14:textId="2C849BC2" w:rsidR="007709D2" w:rsidRDefault="00377C14" w:rsidP="00432068">
            <w:pPr>
              <w:rPr>
                <w:lang w:val="en-US"/>
              </w:rPr>
            </w:pPr>
            <w:proofErr w:type="spellStart"/>
            <w:r>
              <w:rPr>
                <w:lang w:val="en-US"/>
              </w:rPr>
              <w:t>Fréquence</w:t>
            </w:r>
            <w:proofErr w:type="spellEnd"/>
            <w:r>
              <w:rPr>
                <w:lang w:val="en-US"/>
              </w:rPr>
              <w:t xml:space="preserve"> </w:t>
            </w:r>
            <w:r w:rsidR="007709D2">
              <w:rPr>
                <w:lang w:val="en-US"/>
              </w:rPr>
              <w:t>d</w:t>
            </w:r>
            <w:r w:rsidR="00D10C8F">
              <w:rPr>
                <w:lang w:val="en-US"/>
              </w:rPr>
              <w:t>u</w:t>
            </w:r>
            <w:r w:rsidR="007709D2">
              <w:rPr>
                <w:lang w:val="en-US"/>
              </w:rPr>
              <w:t xml:space="preserve"> </w:t>
            </w:r>
            <w:proofErr w:type="spellStart"/>
            <w:r w:rsidR="007709D2">
              <w:rPr>
                <w:lang w:val="en-US"/>
              </w:rPr>
              <w:t>processeur</w:t>
            </w:r>
            <w:proofErr w:type="spellEnd"/>
          </w:p>
        </w:tc>
        <w:tc>
          <w:tcPr>
            <w:tcW w:w="2254" w:type="dxa"/>
          </w:tcPr>
          <w:p w14:paraId="4B4C8F31" w14:textId="471DE598" w:rsidR="007709D2" w:rsidRDefault="009577B6" w:rsidP="00432068">
            <w:pPr>
              <w:rPr>
                <w:lang w:val="en-US"/>
              </w:rPr>
            </w:pPr>
            <w:r>
              <w:rPr>
                <w:lang w:val="en-US"/>
              </w:rPr>
              <w:t>600Mhz</w:t>
            </w:r>
          </w:p>
        </w:tc>
        <w:tc>
          <w:tcPr>
            <w:tcW w:w="2254" w:type="dxa"/>
          </w:tcPr>
          <w:p w14:paraId="531E1F8B" w14:textId="131A1B2E" w:rsidR="007709D2" w:rsidRDefault="00F92DCA" w:rsidP="00432068">
            <w:pPr>
              <w:rPr>
                <w:lang w:val="en-US"/>
              </w:rPr>
            </w:pPr>
            <w:r>
              <w:rPr>
                <w:lang w:val="en-US"/>
              </w:rPr>
              <w:t>800 MHz</w:t>
            </w:r>
          </w:p>
        </w:tc>
        <w:tc>
          <w:tcPr>
            <w:tcW w:w="2255" w:type="dxa"/>
          </w:tcPr>
          <w:p w14:paraId="45AD020B" w14:textId="540D375B" w:rsidR="007709D2" w:rsidRDefault="000E1836" w:rsidP="00432068">
            <w:pPr>
              <w:rPr>
                <w:lang w:val="en-US"/>
              </w:rPr>
            </w:pPr>
            <w:r>
              <w:rPr>
                <w:lang w:val="en-US"/>
              </w:rPr>
              <w:t>1,2GHz (1200MHz)</w:t>
            </w:r>
          </w:p>
        </w:tc>
      </w:tr>
      <w:tr w:rsidR="00FF6079" w14:paraId="4FD74A0C" w14:textId="77777777" w:rsidTr="00FF6079">
        <w:tc>
          <w:tcPr>
            <w:tcW w:w="2253" w:type="dxa"/>
          </w:tcPr>
          <w:p w14:paraId="3BB9D414" w14:textId="0A8058A2" w:rsidR="00FF6079" w:rsidRDefault="001421A3" w:rsidP="00432068">
            <w:pPr>
              <w:rPr>
                <w:lang w:val="en-US"/>
              </w:rPr>
            </w:pPr>
            <w:proofErr w:type="spellStart"/>
            <w:r>
              <w:rPr>
                <w:lang w:val="en-US"/>
              </w:rPr>
              <w:t>Mémoire</w:t>
            </w:r>
            <w:proofErr w:type="spellEnd"/>
          </w:p>
        </w:tc>
        <w:tc>
          <w:tcPr>
            <w:tcW w:w="2254" w:type="dxa"/>
          </w:tcPr>
          <w:p w14:paraId="7A8EB73D" w14:textId="79134F26" w:rsidR="00FF6079" w:rsidRDefault="00A70F89" w:rsidP="00432068">
            <w:pPr>
              <w:rPr>
                <w:lang w:val="en-US"/>
              </w:rPr>
            </w:pPr>
            <w:r>
              <w:rPr>
                <w:lang w:val="en-US"/>
              </w:rPr>
              <w:t>512Mo</w:t>
            </w:r>
          </w:p>
        </w:tc>
        <w:tc>
          <w:tcPr>
            <w:tcW w:w="2254" w:type="dxa"/>
          </w:tcPr>
          <w:p w14:paraId="50189000" w14:textId="59E38657" w:rsidR="00FF6079" w:rsidRDefault="00C03C0D" w:rsidP="00432068">
            <w:pPr>
              <w:rPr>
                <w:lang w:val="en-US"/>
              </w:rPr>
            </w:pPr>
            <w:r>
              <w:rPr>
                <w:lang w:val="en-US"/>
              </w:rPr>
              <w:t>256Mo</w:t>
            </w:r>
          </w:p>
        </w:tc>
        <w:tc>
          <w:tcPr>
            <w:tcW w:w="2255" w:type="dxa"/>
          </w:tcPr>
          <w:p w14:paraId="59593F1E" w14:textId="4F245F3B" w:rsidR="00FF6079" w:rsidRDefault="000E1836" w:rsidP="00432068">
            <w:pPr>
              <w:rPr>
                <w:lang w:val="en-US"/>
              </w:rPr>
            </w:pPr>
            <w:r>
              <w:rPr>
                <w:lang w:val="en-US"/>
              </w:rPr>
              <w:t>2 Go</w:t>
            </w:r>
          </w:p>
        </w:tc>
      </w:tr>
      <w:tr w:rsidR="007B0BEF" w14:paraId="10BDC870" w14:textId="77777777" w:rsidTr="00FF6079">
        <w:tc>
          <w:tcPr>
            <w:tcW w:w="2253" w:type="dxa"/>
          </w:tcPr>
          <w:p w14:paraId="75438A98" w14:textId="19BF7CB4" w:rsidR="007B0BEF" w:rsidRDefault="007B0BEF" w:rsidP="00432068">
            <w:pPr>
              <w:rPr>
                <w:lang w:val="en-US"/>
              </w:rPr>
            </w:pPr>
            <w:proofErr w:type="spellStart"/>
            <w:r>
              <w:rPr>
                <w:lang w:val="en-US"/>
              </w:rPr>
              <w:t>Écran</w:t>
            </w:r>
            <w:proofErr w:type="spellEnd"/>
          </w:p>
        </w:tc>
        <w:tc>
          <w:tcPr>
            <w:tcW w:w="2254" w:type="dxa"/>
          </w:tcPr>
          <w:p w14:paraId="3B28E4ED" w14:textId="72070CF6" w:rsidR="007B0BEF" w:rsidRDefault="00CA721C" w:rsidP="00432068">
            <w:pPr>
              <w:rPr>
                <w:lang w:val="en-US"/>
              </w:rPr>
            </w:pPr>
            <w:proofErr w:type="spellStart"/>
            <w:r>
              <w:rPr>
                <w:lang w:val="en-US"/>
              </w:rPr>
              <w:t>Oui</w:t>
            </w:r>
            <w:proofErr w:type="spellEnd"/>
            <w:r>
              <w:rPr>
                <w:lang w:val="en-US"/>
              </w:rPr>
              <w:t xml:space="preserve"> (tactile)</w:t>
            </w:r>
          </w:p>
        </w:tc>
        <w:tc>
          <w:tcPr>
            <w:tcW w:w="2254" w:type="dxa"/>
          </w:tcPr>
          <w:p w14:paraId="2AE32DBE" w14:textId="0054858B" w:rsidR="007B0BEF" w:rsidRDefault="00A70F89" w:rsidP="00432068">
            <w:pPr>
              <w:rPr>
                <w:lang w:val="en-US"/>
              </w:rPr>
            </w:pPr>
            <w:proofErr w:type="spellStart"/>
            <w:r>
              <w:rPr>
                <w:lang w:val="en-US"/>
              </w:rPr>
              <w:t>Oui</w:t>
            </w:r>
            <w:proofErr w:type="spellEnd"/>
            <w:r>
              <w:rPr>
                <w:lang w:val="en-US"/>
              </w:rPr>
              <w:t xml:space="preserve"> (</w:t>
            </w:r>
            <w:proofErr w:type="spellStart"/>
            <w:r w:rsidR="0069298A">
              <w:rPr>
                <w:lang w:val="en-US"/>
              </w:rPr>
              <w:t>n</w:t>
            </w:r>
            <w:r>
              <w:rPr>
                <w:lang w:val="en-US"/>
              </w:rPr>
              <w:t>on tactile</w:t>
            </w:r>
            <w:proofErr w:type="spellEnd"/>
            <w:r>
              <w:rPr>
                <w:lang w:val="en-US"/>
              </w:rPr>
              <w:t>)</w:t>
            </w:r>
          </w:p>
        </w:tc>
        <w:tc>
          <w:tcPr>
            <w:tcW w:w="2255" w:type="dxa"/>
          </w:tcPr>
          <w:p w14:paraId="685E9D19" w14:textId="52F9397D" w:rsidR="007B0BEF" w:rsidRDefault="00741B04" w:rsidP="00432068">
            <w:pPr>
              <w:rPr>
                <w:lang w:val="en-US"/>
              </w:rPr>
            </w:pPr>
            <w:proofErr w:type="spellStart"/>
            <w:r>
              <w:rPr>
                <w:lang w:val="en-US"/>
              </w:rPr>
              <w:t>Oui</w:t>
            </w:r>
            <w:proofErr w:type="spellEnd"/>
            <w:r>
              <w:rPr>
                <w:lang w:val="en-US"/>
              </w:rPr>
              <w:t xml:space="preserve"> (tactile) </w:t>
            </w:r>
          </w:p>
        </w:tc>
      </w:tr>
      <w:tr w:rsidR="00FF6079" w14:paraId="6835CE8D" w14:textId="77777777" w:rsidTr="00FF6079">
        <w:tc>
          <w:tcPr>
            <w:tcW w:w="2253" w:type="dxa"/>
          </w:tcPr>
          <w:p w14:paraId="09595683" w14:textId="562B00C8" w:rsidR="00FF6079" w:rsidRDefault="0002271E" w:rsidP="00432068">
            <w:pPr>
              <w:rPr>
                <w:lang w:val="en-US"/>
              </w:rPr>
            </w:pPr>
            <w:proofErr w:type="spellStart"/>
            <w:r>
              <w:rPr>
                <w:lang w:val="en-US"/>
              </w:rPr>
              <w:t>R</w:t>
            </w:r>
            <w:r w:rsidR="0069298A">
              <w:rPr>
                <w:lang w:val="en-US"/>
              </w:rPr>
              <w:t>é</w:t>
            </w:r>
            <w:r>
              <w:rPr>
                <w:lang w:val="en-US"/>
              </w:rPr>
              <w:t>solution</w:t>
            </w:r>
            <w:proofErr w:type="spellEnd"/>
            <w:r>
              <w:rPr>
                <w:lang w:val="en-US"/>
              </w:rPr>
              <w:t xml:space="preserve"> max</w:t>
            </w:r>
          </w:p>
        </w:tc>
        <w:tc>
          <w:tcPr>
            <w:tcW w:w="2254" w:type="dxa"/>
          </w:tcPr>
          <w:p w14:paraId="11409AA2" w14:textId="7F8C7D1C" w:rsidR="00FF6079" w:rsidRDefault="007D4BD2" w:rsidP="00432068">
            <w:pPr>
              <w:rPr>
                <w:lang w:val="en-US"/>
              </w:rPr>
            </w:pPr>
            <w:proofErr w:type="spellStart"/>
            <w:r>
              <w:rPr>
                <w:lang w:val="en-US"/>
              </w:rPr>
              <w:t>Jusqu’à</w:t>
            </w:r>
            <w:proofErr w:type="spellEnd"/>
            <w:r>
              <w:rPr>
                <w:lang w:val="en-US"/>
              </w:rPr>
              <w:t xml:space="preserve"> 2400 x 600 dpi</w:t>
            </w:r>
          </w:p>
        </w:tc>
        <w:tc>
          <w:tcPr>
            <w:tcW w:w="2254" w:type="dxa"/>
          </w:tcPr>
          <w:p w14:paraId="7678FE62" w14:textId="3A7BB8E7" w:rsidR="00FF6079" w:rsidRDefault="001421A3" w:rsidP="00432068">
            <w:pPr>
              <w:rPr>
                <w:lang w:val="en-US"/>
              </w:rPr>
            </w:pPr>
            <w:r>
              <w:rPr>
                <w:lang w:val="en-US"/>
              </w:rPr>
              <w:t>1200 x 1200 dpi</w:t>
            </w:r>
          </w:p>
        </w:tc>
        <w:tc>
          <w:tcPr>
            <w:tcW w:w="2255" w:type="dxa"/>
          </w:tcPr>
          <w:p w14:paraId="1AC3E506" w14:textId="1DB41938" w:rsidR="00FF6079" w:rsidRPr="005A7880" w:rsidRDefault="005A7880" w:rsidP="00432068">
            <w:r w:rsidRPr="005A7880">
              <w:t>Jusqu</w:t>
            </w:r>
            <w:r>
              <w:t xml:space="preserve">’à </w:t>
            </w:r>
            <w:r w:rsidRPr="005A7880">
              <w:t>1200</w:t>
            </w:r>
            <w:r w:rsidR="006A5D30" w:rsidRPr="005A7880">
              <w:t xml:space="preserve"> x 1200 dpi</w:t>
            </w:r>
          </w:p>
        </w:tc>
      </w:tr>
      <w:tr w:rsidR="00FF6079" w:rsidRPr="00537BE1" w14:paraId="1A76F8EA" w14:textId="77777777" w:rsidTr="00FF6079">
        <w:tc>
          <w:tcPr>
            <w:tcW w:w="2253" w:type="dxa"/>
          </w:tcPr>
          <w:p w14:paraId="1F3BA63C" w14:textId="32138AE1" w:rsidR="00FF6079" w:rsidRPr="00617877" w:rsidRDefault="00617877" w:rsidP="00432068">
            <w:r>
              <w:t>Compatibilité des Systèmes d’exploitation</w:t>
            </w:r>
          </w:p>
        </w:tc>
        <w:tc>
          <w:tcPr>
            <w:tcW w:w="2254" w:type="dxa"/>
          </w:tcPr>
          <w:p w14:paraId="7341D9FA" w14:textId="404CC758" w:rsidR="00FF6079" w:rsidRPr="00617877" w:rsidRDefault="00092605" w:rsidP="00432068">
            <w:r w:rsidRPr="00092605">
              <w:t>Windows (10, 8.1, Server), Server (2008, 2008 R2, 2012, 2022, 2019, 2016, 2012 R2), PCL Drivers (</w:t>
            </w:r>
            <w:proofErr w:type="spellStart"/>
            <w:r w:rsidRPr="00092605">
              <w:t>Generic</w:t>
            </w:r>
            <w:proofErr w:type="spellEnd"/>
            <w:r w:rsidRPr="00092605">
              <w:t xml:space="preserve"> PCL XL driver), Linux (CUPS, LPD/</w:t>
            </w:r>
            <w:proofErr w:type="spellStart"/>
            <w:r w:rsidRPr="00092605">
              <w:t>LPRng</w:t>
            </w:r>
            <w:proofErr w:type="spellEnd"/>
            <w:r w:rsidRPr="00092605">
              <w:t xml:space="preserve"> (environnement x86/x64)), </w:t>
            </w:r>
            <w:proofErr w:type="spellStart"/>
            <w:r w:rsidRPr="00092605">
              <w:t>macOS</w:t>
            </w:r>
            <w:proofErr w:type="spellEnd"/>
            <w:r w:rsidRPr="00092605">
              <w:t xml:space="preserve"> (10.14.x), </w:t>
            </w:r>
            <w:proofErr w:type="spellStart"/>
            <w:r w:rsidRPr="00092605">
              <w:t>ChromeOS</w:t>
            </w:r>
            <w:proofErr w:type="spellEnd"/>
            <w:r w:rsidRPr="00092605">
              <w:t xml:space="preserve"> (Prise en charge de l'impression native </w:t>
            </w:r>
            <w:proofErr w:type="spellStart"/>
            <w:r w:rsidRPr="00092605">
              <w:t>ChromeOS</w:t>
            </w:r>
            <w:proofErr w:type="spellEnd"/>
            <w:r w:rsidRPr="00092605">
              <w:t>)</w:t>
            </w:r>
          </w:p>
        </w:tc>
        <w:tc>
          <w:tcPr>
            <w:tcW w:w="2254" w:type="dxa"/>
          </w:tcPr>
          <w:p w14:paraId="6C18F818" w14:textId="77777777" w:rsidR="00617877" w:rsidRDefault="00617877" w:rsidP="00432068">
            <w:pPr>
              <w:rPr>
                <w:lang w:val="en-US"/>
              </w:rPr>
            </w:pPr>
            <w:r w:rsidRPr="00AD134A">
              <w:rPr>
                <w:lang w:val="en-US"/>
              </w:rPr>
              <w:t xml:space="preserve">Windows </w:t>
            </w:r>
            <w:r w:rsidR="00AD134A" w:rsidRPr="00AD134A">
              <w:rPr>
                <w:lang w:val="en-US"/>
              </w:rPr>
              <w:t>Vista à Windows 11, W</w:t>
            </w:r>
            <w:r w:rsidR="00AD134A">
              <w:rPr>
                <w:lang w:val="en-US"/>
              </w:rPr>
              <w:t>indows Server</w:t>
            </w:r>
          </w:p>
          <w:p w14:paraId="78EC6326" w14:textId="77777777" w:rsidR="00AD134A" w:rsidRDefault="00AD134A" w:rsidP="00432068">
            <w:proofErr w:type="spellStart"/>
            <w:r w:rsidRPr="00AD134A">
              <w:t>MacOS</w:t>
            </w:r>
            <w:proofErr w:type="spellEnd"/>
            <w:r w:rsidRPr="00AD134A">
              <w:t xml:space="preserve"> 10.12 Sierra à </w:t>
            </w:r>
            <w:proofErr w:type="spellStart"/>
            <w:r w:rsidRPr="00AD134A">
              <w:t>macOS</w:t>
            </w:r>
            <w:proofErr w:type="spellEnd"/>
            <w:r w:rsidRPr="00AD134A">
              <w:t xml:space="preserve"> 10.15 C</w:t>
            </w:r>
            <w:r>
              <w:t>atalina</w:t>
            </w:r>
          </w:p>
          <w:p w14:paraId="40543518" w14:textId="66FC43DD" w:rsidR="00AD134A" w:rsidRPr="00AD134A" w:rsidRDefault="00AD134A" w:rsidP="00432068">
            <w:r>
              <w:t>Linux/UNIX</w:t>
            </w:r>
          </w:p>
        </w:tc>
        <w:tc>
          <w:tcPr>
            <w:tcW w:w="2255" w:type="dxa"/>
          </w:tcPr>
          <w:p w14:paraId="7985BB7F" w14:textId="511A9090" w:rsidR="00FF6079" w:rsidRPr="009445F8" w:rsidRDefault="009445F8" w:rsidP="00432068">
            <w:pPr>
              <w:rPr>
                <w:lang w:val="en-US"/>
              </w:rPr>
            </w:pPr>
            <w:r w:rsidRPr="009445F8">
              <w:rPr>
                <w:lang w:val="en-US"/>
              </w:rPr>
              <w:t>Android, Fedora® Core, Mac OS 13.x,12.x, 11.x, Ubuntu®, Windows® 10, Windows® 11, Windows® 8.1, Windows® Server 2012 and R2, Windows® Server 2016, Windows® Server 2019, Windows® Server 2022, iOS</w:t>
            </w:r>
          </w:p>
        </w:tc>
      </w:tr>
      <w:tr w:rsidR="00FF6079" w:rsidRPr="00E4081E" w14:paraId="6289E879" w14:textId="77777777" w:rsidTr="00FF6079">
        <w:tc>
          <w:tcPr>
            <w:tcW w:w="2253" w:type="dxa"/>
          </w:tcPr>
          <w:p w14:paraId="25946259" w14:textId="431E1E82" w:rsidR="00FF6079" w:rsidRDefault="00496768" w:rsidP="00432068">
            <w:pPr>
              <w:rPr>
                <w:lang w:val="en-US"/>
              </w:rPr>
            </w:pPr>
            <w:proofErr w:type="spellStart"/>
            <w:r>
              <w:rPr>
                <w:lang w:val="en-US"/>
              </w:rPr>
              <w:t>Capacité</w:t>
            </w:r>
            <w:proofErr w:type="spellEnd"/>
          </w:p>
        </w:tc>
        <w:tc>
          <w:tcPr>
            <w:tcW w:w="2254" w:type="dxa"/>
          </w:tcPr>
          <w:p w14:paraId="6137F38F" w14:textId="4AC9DE55" w:rsidR="00FF6079" w:rsidRPr="00E4081E" w:rsidRDefault="00E4081E" w:rsidP="00432068">
            <w:r w:rsidRPr="00E4081E">
              <w:t xml:space="preserve">250 feuilles dans le bac </w:t>
            </w:r>
            <w:r w:rsidR="00FE0568">
              <w:t>p</w:t>
            </w:r>
            <w:r>
              <w:t>apier et 50 feuilles en multiformat</w:t>
            </w:r>
          </w:p>
        </w:tc>
        <w:tc>
          <w:tcPr>
            <w:tcW w:w="2254" w:type="dxa"/>
          </w:tcPr>
          <w:p w14:paraId="3A87AAE3" w14:textId="7E6F6803" w:rsidR="00FF6079" w:rsidRPr="00E4081E" w:rsidRDefault="00FE0568" w:rsidP="00432068">
            <w:r w:rsidRPr="00E4081E">
              <w:t xml:space="preserve">250 feuilles dans le bac </w:t>
            </w:r>
            <w:r>
              <w:t>papier</w:t>
            </w:r>
          </w:p>
        </w:tc>
        <w:tc>
          <w:tcPr>
            <w:tcW w:w="2255" w:type="dxa"/>
          </w:tcPr>
          <w:p w14:paraId="01B39C90" w14:textId="5A528CAC" w:rsidR="00FF6079" w:rsidRPr="00E4081E" w:rsidRDefault="004B140F" w:rsidP="00432068">
            <w:r>
              <w:t>251 feuilles dans bac à papier et jusqu’à 1451 feuilles</w:t>
            </w:r>
          </w:p>
        </w:tc>
      </w:tr>
      <w:tr w:rsidR="00910E5B" w:rsidRPr="00E4081E" w14:paraId="5CCDF7E6" w14:textId="77777777" w:rsidTr="00FF6079">
        <w:tc>
          <w:tcPr>
            <w:tcW w:w="2253" w:type="dxa"/>
          </w:tcPr>
          <w:p w14:paraId="214E6CCE" w14:textId="7A40DCC5" w:rsidR="00910E5B" w:rsidRDefault="00910E5B" w:rsidP="00432068">
            <w:pPr>
              <w:rPr>
                <w:lang w:val="en-US"/>
              </w:rPr>
            </w:pPr>
            <w:proofErr w:type="spellStart"/>
            <w:r>
              <w:rPr>
                <w:lang w:val="en-US"/>
              </w:rPr>
              <w:t>Poids</w:t>
            </w:r>
            <w:proofErr w:type="spellEnd"/>
          </w:p>
        </w:tc>
        <w:tc>
          <w:tcPr>
            <w:tcW w:w="2254" w:type="dxa"/>
          </w:tcPr>
          <w:p w14:paraId="58B0E7B6" w14:textId="0841E4E4" w:rsidR="00910E5B" w:rsidRPr="00E4081E" w:rsidRDefault="00C03C0D" w:rsidP="00432068">
            <w:r>
              <w:t>21,9kg</w:t>
            </w:r>
          </w:p>
        </w:tc>
        <w:tc>
          <w:tcPr>
            <w:tcW w:w="2254" w:type="dxa"/>
          </w:tcPr>
          <w:p w14:paraId="15B618E5" w14:textId="0CF327C8" w:rsidR="00910E5B" w:rsidRPr="00E4081E" w:rsidRDefault="00910E5B" w:rsidP="00432068">
            <w:r>
              <w:t>18 kg</w:t>
            </w:r>
          </w:p>
        </w:tc>
        <w:tc>
          <w:tcPr>
            <w:tcW w:w="2255" w:type="dxa"/>
          </w:tcPr>
          <w:p w14:paraId="05E5D2A0" w14:textId="69AC11A0" w:rsidR="00910E5B" w:rsidRPr="00E4081E" w:rsidRDefault="006F3DD1" w:rsidP="00432068">
            <w:r>
              <w:t>27,1 kg</w:t>
            </w:r>
          </w:p>
        </w:tc>
      </w:tr>
      <w:tr w:rsidR="00FF6079" w:rsidRPr="00970F9E" w14:paraId="37DC9054" w14:textId="77777777" w:rsidTr="00FF6079">
        <w:tc>
          <w:tcPr>
            <w:tcW w:w="2253" w:type="dxa"/>
          </w:tcPr>
          <w:p w14:paraId="13CBE53B" w14:textId="5FA9788A" w:rsidR="00FF6079" w:rsidRDefault="00FE2E60" w:rsidP="00432068">
            <w:pPr>
              <w:rPr>
                <w:lang w:val="en-US"/>
              </w:rPr>
            </w:pPr>
            <w:proofErr w:type="spellStart"/>
            <w:r>
              <w:rPr>
                <w:lang w:val="en-US"/>
              </w:rPr>
              <w:t>Connectiques</w:t>
            </w:r>
            <w:proofErr w:type="spellEnd"/>
          </w:p>
        </w:tc>
        <w:tc>
          <w:tcPr>
            <w:tcW w:w="2254" w:type="dxa"/>
          </w:tcPr>
          <w:p w14:paraId="5FA85195" w14:textId="79B377A1" w:rsidR="00FF6079" w:rsidRPr="00CC06F1" w:rsidRDefault="00FE2E60" w:rsidP="00432068">
            <w:r w:rsidRPr="00CC06F1">
              <w:t>USB</w:t>
            </w:r>
            <w:r w:rsidR="00CC06F1" w:rsidRPr="00CC06F1">
              <w:t xml:space="preserve">, Réseau via </w:t>
            </w:r>
            <w:r w:rsidRPr="00CC06F1">
              <w:t>Wifi</w:t>
            </w:r>
            <w:r w:rsidR="00CC06F1" w:rsidRPr="00CC06F1">
              <w:t xml:space="preserve">, </w:t>
            </w:r>
            <w:proofErr w:type="spellStart"/>
            <w:r w:rsidR="00CC06F1" w:rsidRPr="00CC06F1">
              <w:t>W</w:t>
            </w:r>
            <w:r w:rsidR="00CC06F1">
              <w:t>iFi</w:t>
            </w:r>
            <w:proofErr w:type="spellEnd"/>
            <w:r w:rsidR="00CC06F1">
              <w:t xml:space="preserve"> </w:t>
            </w:r>
            <w:r w:rsidR="0069298A">
              <w:t>d</w:t>
            </w:r>
            <w:r w:rsidR="00CC06F1">
              <w:t>irect et NFC</w:t>
            </w:r>
          </w:p>
        </w:tc>
        <w:tc>
          <w:tcPr>
            <w:tcW w:w="2254" w:type="dxa"/>
          </w:tcPr>
          <w:p w14:paraId="574EB9FD" w14:textId="5160B8E0" w:rsidR="00FF6079" w:rsidRPr="00CC06F1" w:rsidRDefault="00DE76EF" w:rsidP="00432068">
            <w:r>
              <w:t>USB</w:t>
            </w:r>
            <w:r w:rsidR="00947272">
              <w:t>, Réseau via Ethernet</w:t>
            </w:r>
            <w:r w:rsidR="00DB1965">
              <w:t xml:space="preserve"> 1 Go/s</w:t>
            </w:r>
            <w:r w:rsidR="00BE3039">
              <w:t xml:space="preserve">, </w:t>
            </w:r>
            <w:r w:rsidR="00947272">
              <w:t xml:space="preserve">Wifi </w:t>
            </w:r>
            <w:r w:rsidR="004E6878">
              <w:t xml:space="preserve">4 </w:t>
            </w:r>
            <w:r w:rsidR="00947272">
              <w:t>(</w:t>
            </w:r>
            <w:proofErr w:type="spellStart"/>
            <w:r w:rsidR="00947272">
              <w:t>WiFi</w:t>
            </w:r>
            <w:proofErr w:type="spellEnd"/>
            <w:r w:rsidR="00947272">
              <w:t xml:space="preserve"> 802.11 </w:t>
            </w:r>
            <w:r w:rsidR="004E6878">
              <w:t>b/g/n</w:t>
            </w:r>
            <w:r w:rsidR="00947272">
              <w:t>)</w:t>
            </w:r>
            <w:r w:rsidR="00BE3039">
              <w:t xml:space="preserve">, </w:t>
            </w:r>
            <w:proofErr w:type="spellStart"/>
            <w:r w:rsidR="00BE3039">
              <w:t>WiFi</w:t>
            </w:r>
            <w:proofErr w:type="spellEnd"/>
            <w:r w:rsidR="00BE3039">
              <w:t xml:space="preserve"> </w:t>
            </w:r>
            <w:r w:rsidR="0069298A">
              <w:t>d</w:t>
            </w:r>
            <w:r w:rsidR="00BE3039">
              <w:t xml:space="preserve">irect avec authentification </w:t>
            </w:r>
            <w:r w:rsidR="00613F66">
              <w:t xml:space="preserve">via WEP, WPA/WPA2 ou 802.1X et chiffrement via AES ou TKIP </w:t>
            </w:r>
          </w:p>
        </w:tc>
        <w:tc>
          <w:tcPr>
            <w:tcW w:w="2255" w:type="dxa"/>
          </w:tcPr>
          <w:p w14:paraId="0241F83B" w14:textId="42BE0A10" w:rsidR="00FF6079" w:rsidRPr="00970F9E" w:rsidRDefault="00F06A51" w:rsidP="00432068">
            <w:r w:rsidRPr="00970F9E">
              <w:t>USB</w:t>
            </w:r>
            <w:r w:rsidR="00970F9E" w:rsidRPr="00970F9E">
              <w:t xml:space="preserve"> 2.0 de type A et </w:t>
            </w:r>
            <w:r w:rsidR="00970F9E">
              <w:t>B</w:t>
            </w:r>
            <w:r w:rsidRPr="00970F9E">
              <w:t>, Réseau via Ethernet 1 Go/s,</w:t>
            </w:r>
            <w:r w:rsidR="00970F9E">
              <w:t xml:space="preserve"> NFC</w:t>
            </w:r>
            <w:r w:rsidR="007D0DD3">
              <w:t xml:space="preserve"> – Bluetooth</w:t>
            </w:r>
            <w:r w:rsidR="00B52D92">
              <w:t xml:space="preserve"> via </w:t>
            </w:r>
            <w:proofErr w:type="spellStart"/>
            <w:r w:rsidR="00B52D92">
              <w:t>AirPrint</w:t>
            </w:r>
            <w:proofErr w:type="spellEnd"/>
            <w:r w:rsidR="00B52D92">
              <w:t xml:space="preserve"> pour IOS </w:t>
            </w:r>
            <w:proofErr w:type="spellStart"/>
            <w:r w:rsidR="00E558F9" w:rsidRPr="00970F9E">
              <w:t>WiFi</w:t>
            </w:r>
            <w:proofErr w:type="spellEnd"/>
            <w:r w:rsidR="00E558F9" w:rsidRPr="00970F9E">
              <w:t xml:space="preserve"> </w:t>
            </w:r>
            <w:r w:rsidR="002D5D17">
              <w:t xml:space="preserve">5 </w:t>
            </w:r>
            <w:r w:rsidR="00E558F9" w:rsidRPr="00970F9E">
              <w:t>en option</w:t>
            </w:r>
            <w:r w:rsidR="002D5D17">
              <w:t xml:space="preserve"> et </w:t>
            </w:r>
            <w:proofErr w:type="spellStart"/>
            <w:r w:rsidR="002D5D17">
              <w:t>WiFi</w:t>
            </w:r>
            <w:proofErr w:type="spellEnd"/>
            <w:r w:rsidR="002D5D17">
              <w:t xml:space="preserve"> Direct.</w:t>
            </w:r>
          </w:p>
        </w:tc>
      </w:tr>
      <w:tr w:rsidR="00A63295" w:rsidRPr="00CC06F1" w14:paraId="796EA55D" w14:textId="77777777" w:rsidTr="00FF6079">
        <w:tc>
          <w:tcPr>
            <w:tcW w:w="2253" w:type="dxa"/>
          </w:tcPr>
          <w:p w14:paraId="40D6E98B" w14:textId="21B18A8B" w:rsidR="00A63295" w:rsidRDefault="00A63295" w:rsidP="00432068">
            <w:pPr>
              <w:rPr>
                <w:lang w:val="en-US"/>
              </w:rPr>
            </w:pPr>
            <w:proofErr w:type="spellStart"/>
            <w:r>
              <w:rPr>
                <w:lang w:val="en-US"/>
              </w:rPr>
              <w:t>Garantie</w:t>
            </w:r>
            <w:proofErr w:type="spellEnd"/>
          </w:p>
        </w:tc>
        <w:tc>
          <w:tcPr>
            <w:tcW w:w="2254" w:type="dxa"/>
          </w:tcPr>
          <w:p w14:paraId="0FCA4ADF" w14:textId="5C1C2BB1" w:rsidR="00A63295" w:rsidRPr="00CC06F1" w:rsidRDefault="00A63295" w:rsidP="00432068">
            <w:r>
              <w:t>2 ans</w:t>
            </w:r>
          </w:p>
        </w:tc>
        <w:tc>
          <w:tcPr>
            <w:tcW w:w="2254" w:type="dxa"/>
          </w:tcPr>
          <w:p w14:paraId="5EA70A87" w14:textId="300D273A" w:rsidR="00A63295" w:rsidRDefault="003F07EF" w:rsidP="00432068">
            <w:r>
              <w:t>3 ans</w:t>
            </w:r>
          </w:p>
        </w:tc>
        <w:tc>
          <w:tcPr>
            <w:tcW w:w="2255" w:type="dxa"/>
          </w:tcPr>
          <w:p w14:paraId="494BBBC1" w14:textId="168BBB10" w:rsidR="00A63295" w:rsidRPr="00CC06F1" w:rsidRDefault="00327588" w:rsidP="00432068">
            <w:r>
              <w:t>1 an</w:t>
            </w:r>
            <w:r w:rsidR="00376DFD">
              <w:t xml:space="preserve"> par le constructeur et 2 ans en France </w:t>
            </w:r>
            <w:r w:rsidR="00D0447A">
              <w:t>sous respect de la loi.</w:t>
            </w:r>
          </w:p>
        </w:tc>
      </w:tr>
      <w:tr w:rsidR="00FF6079" w:rsidRPr="003E4E31" w14:paraId="7D4166D7" w14:textId="77777777" w:rsidTr="00FF6079">
        <w:tc>
          <w:tcPr>
            <w:tcW w:w="2253" w:type="dxa"/>
          </w:tcPr>
          <w:p w14:paraId="43E2DC84" w14:textId="2BD07FBC" w:rsidR="00FF6079" w:rsidRPr="00CC06F1" w:rsidRDefault="008A15C9" w:rsidP="00432068">
            <w:r>
              <w:t>Lien du produit</w:t>
            </w:r>
          </w:p>
        </w:tc>
        <w:tc>
          <w:tcPr>
            <w:tcW w:w="2254" w:type="dxa"/>
          </w:tcPr>
          <w:p w14:paraId="2399B665" w14:textId="66016CB1" w:rsidR="00FF6079" w:rsidRPr="00CC06F1" w:rsidRDefault="00000000" w:rsidP="00432068">
            <w:hyperlink r:id="rId18" w:history="1">
              <w:r w:rsidR="00FE4659">
                <w:rPr>
                  <w:rStyle w:val="Lienhypertexte"/>
                </w:rPr>
                <w:t>Brother HLL8360CDW</w:t>
              </w:r>
            </w:hyperlink>
          </w:p>
        </w:tc>
        <w:tc>
          <w:tcPr>
            <w:tcW w:w="2254" w:type="dxa"/>
          </w:tcPr>
          <w:p w14:paraId="5AF6FCEF" w14:textId="74D820C0" w:rsidR="00FF6079" w:rsidRPr="003E4E31" w:rsidRDefault="00000000" w:rsidP="00432068">
            <w:pPr>
              <w:rPr>
                <w:lang w:val="en-US"/>
              </w:rPr>
            </w:pPr>
            <w:hyperlink r:id="rId19" w:history="1">
              <w:r w:rsidR="003E4E31" w:rsidRPr="003E4E31">
                <w:rPr>
                  <w:rStyle w:val="Lienhypertexte"/>
                  <w:lang w:val="en-US"/>
                </w:rPr>
                <w:t>HP Color LaserJet Pro M282nw</w:t>
              </w:r>
            </w:hyperlink>
          </w:p>
        </w:tc>
        <w:tc>
          <w:tcPr>
            <w:tcW w:w="2255" w:type="dxa"/>
          </w:tcPr>
          <w:p w14:paraId="50523829" w14:textId="650BCF51" w:rsidR="00FF6079" w:rsidRPr="003E4E31" w:rsidRDefault="00000000" w:rsidP="007B3497">
            <w:pPr>
              <w:jc w:val="center"/>
              <w:rPr>
                <w:lang w:val="en-US"/>
              </w:rPr>
            </w:pPr>
            <w:hyperlink r:id="rId20" w:history="1">
              <w:r w:rsidR="007B3497" w:rsidRPr="007B3497">
                <w:rPr>
                  <w:rStyle w:val="Lienhypertexte"/>
                  <w:lang w:val="en-US"/>
                </w:rPr>
                <w:t xml:space="preserve">Xerox </w:t>
              </w:r>
              <w:proofErr w:type="spellStart"/>
              <w:r w:rsidR="007B3497" w:rsidRPr="007B3497">
                <w:rPr>
                  <w:rStyle w:val="Lienhypertexte"/>
                  <w:lang w:val="en-US"/>
                </w:rPr>
                <w:t>VersaLink</w:t>
              </w:r>
              <w:proofErr w:type="spellEnd"/>
              <w:r w:rsidR="007B3497" w:rsidRPr="007B3497">
                <w:rPr>
                  <w:rStyle w:val="Lienhypertexte"/>
                  <w:lang w:val="en-US"/>
                </w:rPr>
                <w:t xml:space="preserve"> C415</w:t>
              </w:r>
            </w:hyperlink>
          </w:p>
        </w:tc>
      </w:tr>
      <w:tr w:rsidR="00FF6079" w:rsidRPr="00CC06F1" w14:paraId="016D0C69" w14:textId="77777777" w:rsidTr="00FF6079">
        <w:tc>
          <w:tcPr>
            <w:tcW w:w="2253" w:type="dxa"/>
          </w:tcPr>
          <w:p w14:paraId="47BC9664" w14:textId="5A6739F0" w:rsidR="00FF6079" w:rsidRPr="00CC06F1" w:rsidRDefault="00D52C3C" w:rsidP="00432068">
            <w:r>
              <w:t>Prix</w:t>
            </w:r>
          </w:p>
        </w:tc>
        <w:tc>
          <w:tcPr>
            <w:tcW w:w="2254" w:type="dxa"/>
          </w:tcPr>
          <w:p w14:paraId="5113402A" w14:textId="7870A38C" w:rsidR="00FF6079" w:rsidRPr="00CC06F1" w:rsidRDefault="00D52C3C" w:rsidP="00432068">
            <w:r>
              <w:t>514,80€</w:t>
            </w:r>
          </w:p>
        </w:tc>
        <w:tc>
          <w:tcPr>
            <w:tcW w:w="2254" w:type="dxa"/>
          </w:tcPr>
          <w:p w14:paraId="6A91610C" w14:textId="21BB8BCC" w:rsidR="00FF6079" w:rsidRPr="00CC06F1" w:rsidRDefault="00617877" w:rsidP="00432068">
            <w:r>
              <w:t>479,90€</w:t>
            </w:r>
          </w:p>
        </w:tc>
        <w:tc>
          <w:tcPr>
            <w:tcW w:w="2255" w:type="dxa"/>
          </w:tcPr>
          <w:p w14:paraId="664508BC" w14:textId="6E01994F" w:rsidR="00FF6079" w:rsidRPr="00CC06F1" w:rsidRDefault="005908DD" w:rsidP="00432068">
            <w:r>
              <w:t>886,47€</w:t>
            </w:r>
          </w:p>
        </w:tc>
      </w:tr>
    </w:tbl>
    <w:p w14:paraId="32FD9FF3" w14:textId="77777777" w:rsidR="00FF6079" w:rsidRDefault="00FF6079" w:rsidP="00432068"/>
    <w:p w14:paraId="08E6A611" w14:textId="19BAC7FC" w:rsidR="00D9687A" w:rsidRDefault="00D9687A" w:rsidP="00672A11">
      <w:pPr>
        <w:pStyle w:val="Titre2"/>
      </w:pPr>
      <w:bookmarkStart w:id="10" w:name="_Toc153293695"/>
      <w:r>
        <w:t>Imprimantes à jet d’encre :</w:t>
      </w:r>
      <w:bookmarkEnd w:id="10"/>
    </w:p>
    <w:tbl>
      <w:tblPr>
        <w:tblStyle w:val="Grilledutableau"/>
        <w:tblW w:w="0" w:type="auto"/>
        <w:tblLook w:val="04A0" w:firstRow="1" w:lastRow="0" w:firstColumn="1" w:lastColumn="0" w:noHBand="0" w:noVBand="1"/>
      </w:tblPr>
      <w:tblGrid>
        <w:gridCol w:w="2253"/>
        <w:gridCol w:w="2254"/>
        <w:gridCol w:w="2254"/>
        <w:gridCol w:w="2255"/>
      </w:tblGrid>
      <w:tr w:rsidR="00EF4830" w14:paraId="00C68F05" w14:textId="77777777" w:rsidTr="004D4845">
        <w:tc>
          <w:tcPr>
            <w:tcW w:w="2253" w:type="dxa"/>
          </w:tcPr>
          <w:p w14:paraId="24D46F72" w14:textId="77777777" w:rsidR="004D4845" w:rsidRDefault="004D4845" w:rsidP="00D32C5F">
            <w:pPr>
              <w:rPr>
                <w:lang w:val="en-US"/>
              </w:rPr>
            </w:pPr>
          </w:p>
        </w:tc>
        <w:tc>
          <w:tcPr>
            <w:tcW w:w="2254" w:type="dxa"/>
          </w:tcPr>
          <w:p w14:paraId="5FD4CECE" w14:textId="77777777" w:rsidR="00592946" w:rsidRPr="00FA3CC6" w:rsidRDefault="00592946" w:rsidP="00592946">
            <w:pPr>
              <w:rPr>
                <w:lang w:val="en-US"/>
              </w:rPr>
            </w:pPr>
            <w:r w:rsidRPr="004B6C4D">
              <w:t>HP Officejet Pro 7740</w:t>
            </w:r>
          </w:p>
          <w:p w14:paraId="4AD714C9" w14:textId="313DA44A" w:rsidR="004D4845" w:rsidRDefault="004D4845" w:rsidP="00D32C5F">
            <w:pPr>
              <w:rPr>
                <w:lang w:val="en-US"/>
              </w:rPr>
            </w:pPr>
          </w:p>
        </w:tc>
        <w:tc>
          <w:tcPr>
            <w:tcW w:w="2254" w:type="dxa"/>
          </w:tcPr>
          <w:p w14:paraId="75AAC121" w14:textId="4637E5E3" w:rsidR="00EF4830" w:rsidRPr="00EF4830" w:rsidRDefault="00EF4830" w:rsidP="00EF4830">
            <w:r>
              <w:t>BROTHER MFC-L2750DW</w:t>
            </w:r>
          </w:p>
          <w:p w14:paraId="54B80486" w14:textId="77777777" w:rsidR="004D4845" w:rsidRDefault="004D4845" w:rsidP="00D32C5F">
            <w:pPr>
              <w:rPr>
                <w:lang w:val="en-US"/>
              </w:rPr>
            </w:pPr>
          </w:p>
        </w:tc>
        <w:tc>
          <w:tcPr>
            <w:tcW w:w="2255" w:type="dxa"/>
          </w:tcPr>
          <w:p w14:paraId="33C0A6AA" w14:textId="0B16F1AC" w:rsidR="004D4845" w:rsidRDefault="00592946" w:rsidP="000E61B1">
            <w:pPr>
              <w:rPr>
                <w:lang w:val="en-US"/>
              </w:rPr>
            </w:pPr>
            <w:r>
              <w:rPr>
                <w:lang w:val="en-US"/>
              </w:rPr>
              <w:t>Canon MAXIFY GX6050</w:t>
            </w:r>
          </w:p>
        </w:tc>
      </w:tr>
      <w:tr w:rsidR="007B0BEF" w:rsidRPr="00AE7798" w14:paraId="67D7494C" w14:textId="77777777" w:rsidTr="004D4845">
        <w:tc>
          <w:tcPr>
            <w:tcW w:w="2253" w:type="dxa"/>
          </w:tcPr>
          <w:p w14:paraId="2BDFDFA1" w14:textId="3C508F44" w:rsidR="007B0BEF" w:rsidRPr="00AE7798" w:rsidRDefault="00377C14" w:rsidP="000E61B1">
            <w:r>
              <w:t>Fréquence du processeur</w:t>
            </w:r>
          </w:p>
        </w:tc>
        <w:tc>
          <w:tcPr>
            <w:tcW w:w="2254" w:type="dxa"/>
          </w:tcPr>
          <w:p w14:paraId="4692E3DA" w14:textId="4AF6EB15" w:rsidR="007B0BEF" w:rsidRPr="00AE7798" w:rsidRDefault="00AD7C66" w:rsidP="000E61B1">
            <w:r>
              <w:t>1,2GHz (</w:t>
            </w:r>
            <w:r w:rsidR="00BA24CC">
              <w:t>1200MHz)</w:t>
            </w:r>
          </w:p>
        </w:tc>
        <w:tc>
          <w:tcPr>
            <w:tcW w:w="2254" w:type="dxa"/>
          </w:tcPr>
          <w:p w14:paraId="0C3BFD29" w14:textId="09C7892D" w:rsidR="007B0BEF" w:rsidRDefault="007B0BEF" w:rsidP="000E61B1">
            <w:pPr>
              <w:rPr>
                <w:lang w:val="en-US"/>
              </w:rPr>
            </w:pPr>
            <w:r>
              <w:rPr>
                <w:lang w:val="en-US"/>
              </w:rPr>
              <w:t>800Mhz</w:t>
            </w:r>
          </w:p>
        </w:tc>
        <w:tc>
          <w:tcPr>
            <w:tcW w:w="2255" w:type="dxa"/>
          </w:tcPr>
          <w:p w14:paraId="746BD500" w14:textId="54661F9B" w:rsidR="007B0BEF" w:rsidRPr="00AE7798" w:rsidRDefault="00B417E2" w:rsidP="000E61B1">
            <w:r>
              <w:t>Aucune information disponible sur le site du constructeur</w:t>
            </w:r>
          </w:p>
        </w:tc>
      </w:tr>
      <w:tr w:rsidR="00EF4830" w:rsidRPr="00AE7798" w14:paraId="1B09F450" w14:textId="77777777" w:rsidTr="004D4845">
        <w:tc>
          <w:tcPr>
            <w:tcW w:w="2253" w:type="dxa"/>
          </w:tcPr>
          <w:p w14:paraId="246C2BF1" w14:textId="799D8F09" w:rsidR="004D4845" w:rsidRPr="00AE7798" w:rsidRDefault="00AE7798" w:rsidP="000E61B1">
            <w:r w:rsidRPr="00AE7798">
              <w:t>Mémoire</w:t>
            </w:r>
          </w:p>
        </w:tc>
        <w:tc>
          <w:tcPr>
            <w:tcW w:w="2254" w:type="dxa"/>
          </w:tcPr>
          <w:p w14:paraId="5C695C53" w14:textId="2114D0AE" w:rsidR="004D4845" w:rsidRPr="00AE7798" w:rsidRDefault="00BA24CC" w:rsidP="000E61B1">
            <w:r>
              <w:t>512Mo</w:t>
            </w:r>
          </w:p>
        </w:tc>
        <w:tc>
          <w:tcPr>
            <w:tcW w:w="2254" w:type="dxa"/>
          </w:tcPr>
          <w:p w14:paraId="5107CE1E" w14:textId="08E4D35F" w:rsidR="004D4845" w:rsidRPr="00AE7798" w:rsidRDefault="007B0BEF" w:rsidP="000E61B1">
            <w:r>
              <w:rPr>
                <w:lang w:val="en-US"/>
              </w:rPr>
              <w:t>256Mo</w:t>
            </w:r>
          </w:p>
        </w:tc>
        <w:tc>
          <w:tcPr>
            <w:tcW w:w="2255" w:type="dxa"/>
          </w:tcPr>
          <w:p w14:paraId="337B44C4" w14:textId="28319080" w:rsidR="004D4845" w:rsidRPr="00AE7798" w:rsidRDefault="00B417E2" w:rsidP="000E61B1">
            <w:r>
              <w:t>Aucune information disponible sur le site du constructeur</w:t>
            </w:r>
          </w:p>
        </w:tc>
      </w:tr>
      <w:tr w:rsidR="003560A7" w:rsidRPr="009B59D3" w14:paraId="49231577" w14:textId="77777777" w:rsidTr="004D4845">
        <w:tc>
          <w:tcPr>
            <w:tcW w:w="2253" w:type="dxa"/>
          </w:tcPr>
          <w:p w14:paraId="45DD05DA" w14:textId="5A9FFEAC" w:rsidR="003560A7" w:rsidRPr="00AE7798" w:rsidRDefault="003560A7" w:rsidP="000E61B1">
            <w:r>
              <w:t>Résolution max</w:t>
            </w:r>
          </w:p>
        </w:tc>
        <w:tc>
          <w:tcPr>
            <w:tcW w:w="2254" w:type="dxa"/>
          </w:tcPr>
          <w:p w14:paraId="4B364B8B" w14:textId="38138198" w:rsidR="003560A7" w:rsidRPr="00AE7798" w:rsidRDefault="000505DB" w:rsidP="000E61B1">
            <w:r>
              <w:t>1200 x 1200 dpi</w:t>
            </w:r>
          </w:p>
        </w:tc>
        <w:tc>
          <w:tcPr>
            <w:tcW w:w="2254" w:type="dxa"/>
          </w:tcPr>
          <w:p w14:paraId="7CFCFB0B" w14:textId="10E56822" w:rsidR="003560A7" w:rsidRPr="009B59D3" w:rsidRDefault="00267FA1" w:rsidP="000E61B1">
            <w:pPr>
              <w:rPr>
                <w:lang w:val="en-US"/>
              </w:rPr>
            </w:pPr>
            <w:r>
              <w:rPr>
                <w:lang w:val="en-US"/>
              </w:rPr>
              <w:t>600 x 600 dpi</w:t>
            </w:r>
          </w:p>
        </w:tc>
        <w:tc>
          <w:tcPr>
            <w:tcW w:w="2255" w:type="dxa"/>
          </w:tcPr>
          <w:p w14:paraId="1037D640" w14:textId="6E73150B" w:rsidR="003560A7" w:rsidRPr="009B59D3" w:rsidRDefault="00D645DF" w:rsidP="000E61B1">
            <w:pPr>
              <w:rPr>
                <w:lang w:val="en-US"/>
              </w:rPr>
            </w:pPr>
            <w:r>
              <w:rPr>
                <w:lang w:val="en-US"/>
              </w:rPr>
              <w:t>600 x 1200 dpi</w:t>
            </w:r>
          </w:p>
        </w:tc>
      </w:tr>
      <w:tr w:rsidR="00E553AA" w:rsidRPr="009B59D3" w14:paraId="3471351E" w14:textId="77777777" w:rsidTr="004D4845">
        <w:tc>
          <w:tcPr>
            <w:tcW w:w="2253" w:type="dxa"/>
          </w:tcPr>
          <w:p w14:paraId="3E45397A" w14:textId="1CE9A670" w:rsidR="00E553AA" w:rsidRDefault="0069298A" w:rsidP="000E61B1">
            <w:r>
              <w:t>É</w:t>
            </w:r>
            <w:r w:rsidR="00E553AA">
              <w:t xml:space="preserve">cran </w:t>
            </w:r>
          </w:p>
        </w:tc>
        <w:tc>
          <w:tcPr>
            <w:tcW w:w="2254" w:type="dxa"/>
          </w:tcPr>
          <w:p w14:paraId="00BAD212" w14:textId="04BF0F00" w:rsidR="00E553AA" w:rsidRPr="00AE7798" w:rsidRDefault="0018413B" w:rsidP="000E61B1">
            <w:r>
              <w:t>Oui (tactile)</w:t>
            </w:r>
          </w:p>
        </w:tc>
        <w:tc>
          <w:tcPr>
            <w:tcW w:w="2254" w:type="dxa"/>
          </w:tcPr>
          <w:p w14:paraId="1A199A5D" w14:textId="0968D354" w:rsidR="00E553AA" w:rsidRPr="009B59D3" w:rsidRDefault="0018413B" w:rsidP="000E61B1">
            <w:pPr>
              <w:rPr>
                <w:lang w:val="en-US"/>
              </w:rPr>
            </w:pPr>
            <w:proofErr w:type="spellStart"/>
            <w:r>
              <w:rPr>
                <w:lang w:val="en-US"/>
              </w:rPr>
              <w:t>Oui</w:t>
            </w:r>
            <w:proofErr w:type="spellEnd"/>
            <w:r>
              <w:rPr>
                <w:lang w:val="en-US"/>
              </w:rPr>
              <w:t xml:space="preserve"> (</w:t>
            </w:r>
            <w:proofErr w:type="spellStart"/>
            <w:r>
              <w:rPr>
                <w:lang w:val="en-US"/>
              </w:rPr>
              <w:t xml:space="preserve">non </w:t>
            </w:r>
            <w:r w:rsidR="001974B1">
              <w:rPr>
                <w:lang w:val="en-US"/>
              </w:rPr>
              <w:t>tactile</w:t>
            </w:r>
            <w:proofErr w:type="spellEnd"/>
            <w:r>
              <w:rPr>
                <w:lang w:val="en-US"/>
              </w:rPr>
              <w:t>)</w:t>
            </w:r>
          </w:p>
        </w:tc>
        <w:tc>
          <w:tcPr>
            <w:tcW w:w="2255" w:type="dxa"/>
          </w:tcPr>
          <w:p w14:paraId="6343A080" w14:textId="72AC5352" w:rsidR="00E553AA" w:rsidRPr="009B59D3" w:rsidRDefault="00D645DF" w:rsidP="000E61B1">
            <w:pPr>
              <w:rPr>
                <w:lang w:val="en-US"/>
              </w:rPr>
            </w:pPr>
            <w:proofErr w:type="spellStart"/>
            <w:r>
              <w:rPr>
                <w:lang w:val="en-US"/>
              </w:rPr>
              <w:t>Oui</w:t>
            </w:r>
            <w:proofErr w:type="spellEnd"/>
            <w:r>
              <w:rPr>
                <w:lang w:val="en-US"/>
              </w:rPr>
              <w:t xml:space="preserve"> (tactile)</w:t>
            </w:r>
          </w:p>
        </w:tc>
      </w:tr>
      <w:tr w:rsidR="003560A7" w:rsidRPr="00563AE2" w14:paraId="098DCF0A" w14:textId="77777777" w:rsidTr="004D4845">
        <w:tc>
          <w:tcPr>
            <w:tcW w:w="2253" w:type="dxa"/>
          </w:tcPr>
          <w:p w14:paraId="61FB4341" w14:textId="4EB312C9" w:rsidR="003560A7" w:rsidRPr="00AE7798" w:rsidRDefault="003560A7" w:rsidP="000E61B1">
            <w:r>
              <w:t>Compatibilité des Systèmes d’exploitation</w:t>
            </w:r>
          </w:p>
        </w:tc>
        <w:tc>
          <w:tcPr>
            <w:tcW w:w="2254" w:type="dxa"/>
          </w:tcPr>
          <w:p w14:paraId="32E67DDD" w14:textId="77777777" w:rsidR="00CE6ADD" w:rsidRPr="004C7F9B" w:rsidRDefault="00CE6ADD" w:rsidP="00CE6ADD">
            <w:pPr>
              <w:rPr>
                <w:lang w:val="en-US"/>
              </w:rPr>
            </w:pPr>
          </w:p>
          <w:p w14:paraId="4F77629F" w14:textId="1E70DF30" w:rsidR="00CE6ADD" w:rsidRPr="00CE6ADD" w:rsidRDefault="00CE6ADD" w:rsidP="00CE6ADD">
            <w:pPr>
              <w:rPr>
                <w:lang w:val="en-US"/>
              </w:rPr>
            </w:pPr>
            <w:r w:rsidRPr="00CE6ADD">
              <w:rPr>
                <w:lang w:val="en-US"/>
              </w:rPr>
              <w:t>Windows 10 (32/64 bits), Windows 8.1 (32/64 bits), Windows 8 (32/64 bits), Windows 7 (32/64 bits), Windows Vista (32/64 bits), Windows XP (32 bits) (</w:t>
            </w:r>
            <w:proofErr w:type="spellStart"/>
            <w:r w:rsidRPr="00CE6ADD">
              <w:rPr>
                <w:lang w:val="en-US"/>
              </w:rPr>
              <w:t>Édition</w:t>
            </w:r>
            <w:proofErr w:type="spellEnd"/>
            <w:r w:rsidRPr="00CE6ADD">
              <w:rPr>
                <w:lang w:val="en-US"/>
              </w:rPr>
              <w:t xml:space="preserve"> </w:t>
            </w:r>
            <w:proofErr w:type="spellStart"/>
            <w:r w:rsidR="0069298A">
              <w:rPr>
                <w:lang w:val="en-US"/>
              </w:rPr>
              <w:t>p</w:t>
            </w:r>
            <w:r w:rsidRPr="00CE6ADD">
              <w:rPr>
                <w:lang w:val="en-US"/>
              </w:rPr>
              <w:t>rofessionnelle</w:t>
            </w:r>
            <w:proofErr w:type="spellEnd"/>
            <w:r w:rsidRPr="00CE6ADD">
              <w:rPr>
                <w:lang w:val="en-US"/>
              </w:rPr>
              <w:t xml:space="preserve"> et </w:t>
            </w:r>
            <w:proofErr w:type="spellStart"/>
            <w:r w:rsidRPr="00CE6ADD">
              <w:rPr>
                <w:lang w:val="en-US"/>
              </w:rPr>
              <w:t>Édition</w:t>
            </w:r>
            <w:proofErr w:type="spellEnd"/>
            <w:r w:rsidRPr="00CE6ADD">
              <w:rPr>
                <w:lang w:val="en-US"/>
              </w:rPr>
              <w:t xml:space="preserve"> </w:t>
            </w:r>
            <w:proofErr w:type="spellStart"/>
            <w:r w:rsidR="0069298A">
              <w:rPr>
                <w:lang w:val="en-US"/>
              </w:rPr>
              <w:t>f</w:t>
            </w:r>
            <w:r w:rsidRPr="00CE6ADD">
              <w:rPr>
                <w:lang w:val="en-US"/>
              </w:rPr>
              <w:t>amiliale</w:t>
            </w:r>
            <w:proofErr w:type="spellEnd"/>
            <w:r w:rsidRPr="00CE6ADD">
              <w:rPr>
                <w:lang w:val="en-US"/>
              </w:rPr>
              <w:t>)</w:t>
            </w:r>
          </w:p>
          <w:p w14:paraId="320F57B6" w14:textId="77777777" w:rsidR="00CE6ADD" w:rsidRDefault="00CE6ADD" w:rsidP="00CE6ADD">
            <w:r>
              <w:t>Mac OS X v 10.12, v 10.11, v 10.10, v 10.9 ou v 10.8</w:t>
            </w:r>
          </w:p>
          <w:p w14:paraId="7F500A52" w14:textId="11A4B4D1" w:rsidR="003560A7" w:rsidRPr="00AE7798" w:rsidRDefault="00CE6ADD" w:rsidP="00CE6ADD">
            <w:r>
              <w:t>Linux</w:t>
            </w:r>
          </w:p>
        </w:tc>
        <w:tc>
          <w:tcPr>
            <w:tcW w:w="2254" w:type="dxa"/>
          </w:tcPr>
          <w:p w14:paraId="3CA8F9B4" w14:textId="657BC6B2" w:rsidR="003560A7" w:rsidRPr="00EC7EAA" w:rsidRDefault="00EC7EAA" w:rsidP="000E61B1">
            <w:pPr>
              <w:rPr>
                <w:lang w:val="en-US"/>
              </w:rPr>
            </w:pPr>
            <w:r w:rsidRPr="009B59D3">
              <w:rPr>
                <w:lang w:val="en-US"/>
              </w:rPr>
              <w:t>Windows (10, 8, 7, 11), macOS (10,</w:t>
            </w:r>
            <w:proofErr w:type="gramStart"/>
            <w:r w:rsidRPr="009B59D3">
              <w:rPr>
                <w:lang w:val="en-US"/>
              </w:rPr>
              <w:t>8,x</w:t>
            </w:r>
            <w:proofErr w:type="gramEnd"/>
            <w:r w:rsidRPr="009B59D3">
              <w:rPr>
                <w:lang w:val="en-US"/>
              </w:rPr>
              <w:t>, 10,15,x, 10,14,x, 10,11,x, 10,9,x, 10,10,x, 10,12,x, 10,13,x), Linux (CUPS, LPD/</w:t>
            </w:r>
            <w:proofErr w:type="spellStart"/>
            <w:r w:rsidRPr="009B59D3">
              <w:rPr>
                <w:lang w:val="en-US"/>
              </w:rPr>
              <w:t>LPRng</w:t>
            </w:r>
            <w:proofErr w:type="spellEnd"/>
            <w:r w:rsidRPr="009B59D3">
              <w:rPr>
                <w:lang w:val="en-US"/>
              </w:rPr>
              <w:t xml:space="preserve"> (32 &amp; 64 bit editions)), </w:t>
            </w:r>
            <w:proofErr w:type="spellStart"/>
            <w:r w:rsidRPr="009B59D3">
              <w:rPr>
                <w:lang w:val="en-US"/>
              </w:rPr>
              <w:t>Serveur</w:t>
            </w:r>
            <w:proofErr w:type="spellEnd"/>
            <w:r w:rsidRPr="009B59D3">
              <w:rPr>
                <w:lang w:val="en-US"/>
              </w:rPr>
              <w:t xml:space="preserve"> (2016, 2012, 2008 R2, 2008, 2012 R2)</w:t>
            </w:r>
          </w:p>
        </w:tc>
        <w:tc>
          <w:tcPr>
            <w:tcW w:w="2255" w:type="dxa"/>
          </w:tcPr>
          <w:p w14:paraId="52BCC4C2" w14:textId="01C30AD7" w:rsidR="00563AE2" w:rsidRPr="00563AE2" w:rsidRDefault="00563AE2" w:rsidP="00563AE2">
            <w:pPr>
              <w:rPr>
                <w:lang w:val="en-US"/>
              </w:rPr>
            </w:pPr>
            <w:r w:rsidRPr="00563AE2">
              <w:rPr>
                <w:lang w:val="en-US"/>
              </w:rPr>
              <w:t>Windows 10,</w:t>
            </w:r>
            <w:r>
              <w:rPr>
                <w:lang w:val="en-US"/>
              </w:rPr>
              <w:t xml:space="preserve"> </w:t>
            </w:r>
            <w:r w:rsidRPr="00563AE2">
              <w:rPr>
                <w:lang w:val="en-US"/>
              </w:rPr>
              <w:t>Windows 8.1, Windows 7 SP1</w:t>
            </w:r>
            <w:r>
              <w:rPr>
                <w:lang w:val="en-US"/>
              </w:rPr>
              <w:t xml:space="preserve">, </w:t>
            </w:r>
            <w:proofErr w:type="spellStart"/>
            <w:r w:rsidRPr="00563AE2">
              <w:rPr>
                <w:lang w:val="en-US"/>
              </w:rPr>
              <w:t>Pilote</w:t>
            </w:r>
            <w:proofErr w:type="spellEnd"/>
            <w:r w:rsidRPr="00563AE2">
              <w:rPr>
                <w:lang w:val="en-US"/>
              </w:rPr>
              <w:t xml:space="preserve"> et </w:t>
            </w:r>
            <w:proofErr w:type="spellStart"/>
            <w:r w:rsidRPr="00563AE2">
              <w:rPr>
                <w:lang w:val="en-US"/>
              </w:rPr>
              <w:t>outil</w:t>
            </w:r>
            <w:proofErr w:type="spellEnd"/>
            <w:r w:rsidRPr="00563AE2">
              <w:rPr>
                <w:lang w:val="en-US"/>
              </w:rPr>
              <w:t xml:space="preserve"> IJ Printer </w:t>
            </w:r>
            <w:r w:rsidR="0069298A">
              <w:rPr>
                <w:lang w:val="en-US"/>
              </w:rPr>
              <w:t>a</w:t>
            </w:r>
            <w:r w:rsidRPr="00563AE2">
              <w:rPr>
                <w:lang w:val="en-US"/>
              </w:rPr>
              <w:t xml:space="preserve">ssistant </w:t>
            </w:r>
            <w:proofErr w:type="spellStart"/>
            <w:proofErr w:type="gramStart"/>
            <w:r w:rsidRPr="00563AE2">
              <w:rPr>
                <w:lang w:val="en-US"/>
              </w:rPr>
              <w:t>uniquement</w:t>
            </w:r>
            <w:proofErr w:type="spellEnd"/>
            <w:r w:rsidRPr="00563AE2">
              <w:rPr>
                <w:lang w:val="en-US"/>
              </w:rPr>
              <w:t xml:space="preserve"> :</w:t>
            </w:r>
            <w:proofErr w:type="gramEnd"/>
            <w:r w:rsidRPr="00563AE2">
              <w:rPr>
                <w:lang w:val="en-US"/>
              </w:rPr>
              <w:t xml:space="preserve"> Windows Server 2008 R2 SP1, Windows Server 2012 R2, Windows Server 2016, Windows Server 2019</w:t>
            </w:r>
          </w:p>
          <w:p w14:paraId="2ED51CCC" w14:textId="77777777" w:rsidR="00563AE2" w:rsidRPr="00563AE2" w:rsidRDefault="00563AE2" w:rsidP="00563AE2">
            <w:r w:rsidRPr="00563AE2">
              <w:t>Affichage : XGA 1024 × 768 ou supérieur</w:t>
            </w:r>
          </w:p>
          <w:p w14:paraId="40BE7B2D" w14:textId="77777777" w:rsidR="00563AE2" w:rsidRPr="00563AE2" w:rsidRDefault="00563AE2" w:rsidP="00563AE2">
            <w:r w:rsidRPr="00563AE2">
              <w:t xml:space="preserve">Mac : OS X 10.12.6 ~ </w:t>
            </w:r>
            <w:proofErr w:type="spellStart"/>
            <w:r w:rsidRPr="00563AE2">
              <w:t>macOS</w:t>
            </w:r>
            <w:proofErr w:type="spellEnd"/>
            <w:r w:rsidRPr="00563AE2">
              <w:t xml:space="preserve"> 10.15, </w:t>
            </w:r>
            <w:proofErr w:type="spellStart"/>
            <w:r w:rsidRPr="00563AE2">
              <w:t>macOS</w:t>
            </w:r>
            <w:proofErr w:type="spellEnd"/>
            <w:r w:rsidRPr="00563AE2">
              <w:t xml:space="preserve"> 11&gt;</w:t>
            </w:r>
          </w:p>
          <w:p w14:paraId="3980496E" w14:textId="421E8912" w:rsidR="003560A7" w:rsidRPr="00563AE2" w:rsidRDefault="00563AE2" w:rsidP="00563AE2">
            <w:r w:rsidRPr="00563AE2">
              <w:t>Chrome</w:t>
            </w:r>
            <w:r w:rsidR="007936DF">
              <w:t xml:space="preserve"> OS </w:t>
            </w:r>
            <w:r w:rsidRPr="00563AE2">
              <w:t xml:space="preserve">iOS, </w:t>
            </w:r>
            <w:proofErr w:type="spellStart"/>
            <w:r w:rsidRPr="00563AE2">
              <w:t>iPadOS</w:t>
            </w:r>
            <w:proofErr w:type="spellEnd"/>
            <w:r w:rsidRPr="00563AE2">
              <w:t>, Android</w:t>
            </w:r>
          </w:p>
        </w:tc>
      </w:tr>
      <w:tr w:rsidR="00EF4830" w:rsidRPr="00AE7798" w14:paraId="198C6E45" w14:textId="77777777" w:rsidTr="004D4845">
        <w:tc>
          <w:tcPr>
            <w:tcW w:w="2253" w:type="dxa"/>
          </w:tcPr>
          <w:p w14:paraId="5D0C14D9" w14:textId="251A563B" w:rsidR="00AE7798" w:rsidRPr="00AE7798" w:rsidRDefault="00AE7798" w:rsidP="000E61B1">
            <w:r w:rsidRPr="00AE7798">
              <w:t>Capacité</w:t>
            </w:r>
          </w:p>
        </w:tc>
        <w:tc>
          <w:tcPr>
            <w:tcW w:w="2254" w:type="dxa"/>
          </w:tcPr>
          <w:p w14:paraId="3388B075" w14:textId="5B424A38" w:rsidR="00AE7798" w:rsidRPr="00AE7798" w:rsidRDefault="00622441" w:rsidP="000E61B1">
            <w:r>
              <w:t>Jusqu’à 250 feuilles</w:t>
            </w:r>
          </w:p>
        </w:tc>
        <w:tc>
          <w:tcPr>
            <w:tcW w:w="2254" w:type="dxa"/>
          </w:tcPr>
          <w:p w14:paraId="1DE65A5D" w14:textId="0AE91436" w:rsidR="00AE7798" w:rsidRPr="00AE7798" w:rsidRDefault="007C37E5" w:rsidP="000E61B1">
            <w:r>
              <w:t>Jusqu’à 250 feuilles</w:t>
            </w:r>
          </w:p>
        </w:tc>
        <w:tc>
          <w:tcPr>
            <w:tcW w:w="2255" w:type="dxa"/>
          </w:tcPr>
          <w:p w14:paraId="7F2EDF5A" w14:textId="77777777" w:rsidR="00AE7798" w:rsidRDefault="0007627C" w:rsidP="000E61B1">
            <w:r>
              <w:t>Jusqu’à 100 feuilles pour le bac arrière</w:t>
            </w:r>
            <w:r w:rsidR="00961A6A">
              <w:t>.</w:t>
            </w:r>
          </w:p>
          <w:p w14:paraId="29255DCE" w14:textId="103CDC8E" w:rsidR="00961A6A" w:rsidRPr="00AE7798" w:rsidRDefault="00961A6A" w:rsidP="000E61B1">
            <w:r>
              <w:t>Et jusqu’à 250 feuilles pour la casette.</w:t>
            </w:r>
          </w:p>
        </w:tc>
      </w:tr>
      <w:tr w:rsidR="00EF4830" w:rsidRPr="00AE7798" w14:paraId="04CB5D67" w14:textId="77777777" w:rsidTr="004D4845">
        <w:tc>
          <w:tcPr>
            <w:tcW w:w="2253" w:type="dxa"/>
          </w:tcPr>
          <w:p w14:paraId="3B6F1D04" w14:textId="46B77290" w:rsidR="00AE7798" w:rsidRPr="00AE7798" w:rsidRDefault="00AE7798" w:rsidP="000E61B1">
            <w:r w:rsidRPr="00AE7798">
              <w:t>Poids</w:t>
            </w:r>
          </w:p>
        </w:tc>
        <w:tc>
          <w:tcPr>
            <w:tcW w:w="2254" w:type="dxa"/>
          </w:tcPr>
          <w:p w14:paraId="30B8F506" w14:textId="76832226" w:rsidR="00AE7798" w:rsidRPr="00AE7798" w:rsidRDefault="00B07DE8" w:rsidP="000E61B1">
            <w:r>
              <w:t>19,5kg</w:t>
            </w:r>
          </w:p>
        </w:tc>
        <w:tc>
          <w:tcPr>
            <w:tcW w:w="2254" w:type="dxa"/>
          </w:tcPr>
          <w:p w14:paraId="429CC776" w14:textId="59685AF4" w:rsidR="00AE7798" w:rsidRPr="00AE7798" w:rsidRDefault="00E553AA" w:rsidP="000E61B1">
            <w:r>
              <w:t>12kg</w:t>
            </w:r>
          </w:p>
        </w:tc>
        <w:tc>
          <w:tcPr>
            <w:tcW w:w="2255" w:type="dxa"/>
          </w:tcPr>
          <w:p w14:paraId="139CE35F" w14:textId="73E10F18" w:rsidR="00AE7798" w:rsidRPr="00AE7798" w:rsidRDefault="0007627C" w:rsidP="000E61B1">
            <w:r>
              <w:t>11,6kg</w:t>
            </w:r>
          </w:p>
        </w:tc>
      </w:tr>
      <w:tr w:rsidR="00EF4830" w:rsidRPr="0038129E" w14:paraId="62F250AC" w14:textId="77777777" w:rsidTr="004D4845">
        <w:tc>
          <w:tcPr>
            <w:tcW w:w="2253" w:type="dxa"/>
          </w:tcPr>
          <w:p w14:paraId="3720A547" w14:textId="378C12BF" w:rsidR="00AE7798" w:rsidRPr="00AE7798" w:rsidRDefault="00AE7798" w:rsidP="000E61B1">
            <w:r w:rsidRPr="00AE7798">
              <w:t>Connectiques</w:t>
            </w:r>
          </w:p>
        </w:tc>
        <w:tc>
          <w:tcPr>
            <w:tcW w:w="2254" w:type="dxa"/>
          </w:tcPr>
          <w:p w14:paraId="7A71730D" w14:textId="0F08EB27" w:rsidR="00AE7798" w:rsidRPr="00AE7798" w:rsidRDefault="00B07DE8" w:rsidP="000E61B1">
            <w:r>
              <w:t xml:space="preserve">2x USB dont un USB 2.0, Ethernet, </w:t>
            </w:r>
            <w:r w:rsidR="00274A86">
              <w:t>un port Wi-Fi 4 (IEEE802.11 b/g/n)</w:t>
            </w:r>
          </w:p>
        </w:tc>
        <w:tc>
          <w:tcPr>
            <w:tcW w:w="2254" w:type="dxa"/>
          </w:tcPr>
          <w:p w14:paraId="6D57A6E4" w14:textId="659D7CFC" w:rsidR="00AE7798" w:rsidRPr="00B33A3F" w:rsidRDefault="00D9687A" w:rsidP="000E61B1">
            <w:pPr>
              <w:rPr>
                <w:lang w:val="en-US"/>
              </w:rPr>
            </w:pPr>
            <w:r w:rsidRPr="00B33A3F">
              <w:rPr>
                <w:lang w:val="en-US"/>
              </w:rPr>
              <w:t>USB 2.0</w:t>
            </w:r>
            <w:r w:rsidR="00867FD6">
              <w:rPr>
                <w:lang w:val="en-US"/>
              </w:rPr>
              <w:t>,</w:t>
            </w:r>
            <w:r w:rsidR="00B33A3F" w:rsidRPr="00B33A3F">
              <w:rPr>
                <w:lang w:val="en-US"/>
              </w:rPr>
              <w:t xml:space="preserve"> IEEE 802.11b/g/n</w:t>
            </w:r>
            <w:r w:rsidR="00B33A3F">
              <w:rPr>
                <w:lang w:val="en-US"/>
              </w:rPr>
              <w:t xml:space="preserve"> (Wi-Fi 4)</w:t>
            </w:r>
            <w:r w:rsidR="00867FD6">
              <w:rPr>
                <w:lang w:val="en-US"/>
              </w:rPr>
              <w:t>, Ethernet (</w:t>
            </w:r>
            <w:r w:rsidR="00A77239">
              <w:rPr>
                <w:lang w:val="en-US"/>
              </w:rPr>
              <w:t>10BaseT/</w:t>
            </w:r>
            <w:r w:rsidR="00867FD6">
              <w:rPr>
                <w:lang w:val="en-US"/>
              </w:rPr>
              <w:t>100BaseTX</w:t>
            </w:r>
            <w:r w:rsidR="00A77239">
              <w:rPr>
                <w:lang w:val="en-US"/>
              </w:rPr>
              <w:t>), W</w:t>
            </w:r>
            <w:r w:rsidR="0057182A">
              <w:rPr>
                <w:lang w:val="en-US"/>
              </w:rPr>
              <w:t>i-Fi Direct</w:t>
            </w:r>
          </w:p>
        </w:tc>
        <w:tc>
          <w:tcPr>
            <w:tcW w:w="2255" w:type="dxa"/>
          </w:tcPr>
          <w:p w14:paraId="3D149DF3" w14:textId="77777777" w:rsidR="00AE7798" w:rsidRDefault="003E4698" w:rsidP="000E61B1">
            <w:r w:rsidRPr="0038129E">
              <w:t xml:space="preserve">USB </w:t>
            </w:r>
            <w:r w:rsidR="0038129E" w:rsidRPr="0038129E">
              <w:t xml:space="preserve">type-B, Ethernet (10/100Mbit/s en </w:t>
            </w:r>
            <w:r w:rsidR="0038129E">
              <w:t xml:space="preserve">communication </w:t>
            </w:r>
            <w:r w:rsidR="0038129E" w:rsidRPr="0038129E">
              <w:t>automatique)</w:t>
            </w:r>
          </w:p>
          <w:p w14:paraId="56AA6BB1" w14:textId="52DAC636" w:rsidR="0038129E" w:rsidRPr="0038129E" w:rsidRDefault="0038129E" w:rsidP="000E61B1">
            <w:r>
              <w:t xml:space="preserve">Wi-Fi </w:t>
            </w:r>
            <w:r w:rsidR="00030807">
              <w:t xml:space="preserve">5 avec </w:t>
            </w:r>
            <w:r w:rsidR="002A3CC6">
              <w:t>les bandes</w:t>
            </w:r>
            <w:r w:rsidR="00030807">
              <w:t xml:space="preserve"> de fréquences 2,4G</w:t>
            </w:r>
            <w:r w:rsidR="0069298A">
              <w:t>h</w:t>
            </w:r>
            <w:r w:rsidR="00030807">
              <w:t>z et 5G</w:t>
            </w:r>
            <w:r w:rsidR="0069298A">
              <w:t>h</w:t>
            </w:r>
            <w:r w:rsidR="00030807">
              <w:t>z.</w:t>
            </w:r>
          </w:p>
        </w:tc>
      </w:tr>
      <w:tr w:rsidR="00EF4830" w:rsidRPr="00AE7798" w14:paraId="19F5C12F" w14:textId="77777777" w:rsidTr="004D4845">
        <w:tc>
          <w:tcPr>
            <w:tcW w:w="2253" w:type="dxa"/>
          </w:tcPr>
          <w:p w14:paraId="050DBB7E" w14:textId="08010851" w:rsidR="00AE7798" w:rsidRPr="00AE7798" w:rsidRDefault="00AE7798" w:rsidP="000E61B1">
            <w:r w:rsidRPr="00AE7798">
              <w:t>Garantie</w:t>
            </w:r>
          </w:p>
        </w:tc>
        <w:tc>
          <w:tcPr>
            <w:tcW w:w="2254" w:type="dxa"/>
          </w:tcPr>
          <w:p w14:paraId="7ADE7E8D" w14:textId="6BC105DC" w:rsidR="00AE7798" w:rsidRPr="00AE7798" w:rsidRDefault="00A87F6F" w:rsidP="000E61B1">
            <w:r>
              <w:t>3 ans</w:t>
            </w:r>
          </w:p>
        </w:tc>
        <w:tc>
          <w:tcPr>
            <w:tcW w:w="2254" w:type="dxa"/>
          </w:tcPr>
          <w:p w14:paraId="44A9E6C0" w14:textId="05A7FA34" w:rsidR="00AE7798" w:rsidRPr="00AE7798" w:rsidRDefault="003560A7" w:rsidP="000E61B1">
            <w:r>
              <w:t>2 ans</w:t>
            </w:r>
          </w:p>
        </w:tc>
        <w:tc>
          <w:tcPr>
            <w:tcW w:w="2255" w:type="dxa"/>
          </w:tcPr>
          <w:p w14:paraId="45063395" w14:textId="709A3B4C" w:rsidR="00AE7798" w:rsidRPr="00AE7798" w:rsidRDefault="00955E7F" w:rsidP="000E61B1">
            <w:r>
              <w:t>2 ans</w:t>
            </w:r>
          </w:p>
        </w:tc>
      </w:tr>
      <w:tr w:rsidR="00EF4830" w:rsidRPr="00AE7798" w14:paraId="4C262343" w14:textId="77777777" w:rsidTr="004D4845">
        <w:tc>
          <w:tcPr>
            <w:tcW w:w="2253" w:type="dxa"/>
          </w:tcPr>
          <w:p w14:paraId="68673859" w14:textId="7C71A70C" w:rsidR="00AE7798" w:rsidRPr="00AE7798" w:rsidRDefault="00AE7798" w:rsidP="000E61B1">
            <w:r w:rsidRPr="00AE7798">
              <w:t>Lien du produit</w:t>
            </w:r>
          </w:p>
        </w:tc>
        <w:tc>
          <w:tcPr>
            <w:tcW w:w="2254" w:type="dxa"/>
          </w:tcPr>
          <w:p w14:paraId="5AE98DA4" w14:textId="4C0F53EA" w:rsidR="00AE7798" w:rsidRPr="00AE7798" w:rsidRDefault="00000000" w:rsidP="000E61B1">
            <w:hyperlink r:id="rId21" w:history="1">
              <w:r w:rsidR="00FA3CC6" w:rsidRPr="00FA3CC6">
                <w:rPr>
                  <w:rStyle w:val="Lienhypertexte"/>
                </w:rPr>
                <w:t>HP Officejet Pro 7740</w:t>
              </w:r>
            </w:hyperlink>
          </w:p>
        </w:tc>
        <w:tc>
          <w:tcPr>
            <w:tcW w:w="2254" w:type="dxa"/>
          </w:tcPr>
          <w:p w14:paraId="4CEBA837" w14:textId="0A837637" w:rsidR="00AE7798" w:rsidRPr="00EF4830" w:rsidRDefault="00000000" w:rsidP="000E61B1">
            <w:hyperlink r:id="rId22" w:history="1">
              <w:r w:rsidR="00EF4830" w:rsidRPr="00EF4830">
                <w:rPr>
                  <w:rStyle w:val="Lienhypertexte"/>
                </w:rPr>
                <w:t>BROTHER MFC-L2750DW</w:t>
              </w:r>
            </w:hyperlink>
          </w:p>
        </w:tc>
        <w:tc>
          <w:tcPr>
            <w:tcW w:w="2255" w:type="dxa"/>
          </w:tcPr>
          <w:p w14:paraId="07A12571" w14:textId="4B287244" w:rsidR="00AE7798" w:rsidRPr="00AE7798" w:rsidRDefault="00000000" w:rsidP="000E61B1">
            <w:hyperlink r:id="rId23" w:history="1">
              <w:r w:rsidR="005851DB" w:rsidRPr="005851DB">
                <w:rPr>
                  <w:rStyle w:val="Lienhypertexte"/>
                </w:rPr>
                <w:t>Canon MAXIFY GX6050</w:t>
              </w:r>
            </w:hyperlink>
          </w:p>
        </w:tc>
      </w:tr>
      <w:tr w:rsidR="00EF4830" w:rsidRPr="00AE7798" w14:paraId="31DE793B" w14:textId="77777777" w:rsidTr="004D4845">
        <w:tc>
          <w:tcPr>
            <w:tcW w:w="2253" w:type="dxa"/>
          </w:tcPr>
          <w:p w14:paraId="6E23988E" w14:textId="471A41E9" w:rsidR="00AE7798" w:rsidRPr="00AE7798" w:rsidRDefault="00AE7798" w:rsidP="000E61B1">
            <w:r w:rsidRPr="00AE7798">
              <w:t>Prix</w:t>
            </w:r>
          </w:p>
        </w:tc>
        <w:tc>
          <w:tcPr>
            <w:tcW w:w="2254" w:type="dxa"/>
          </w:tcPr>
          <w:p w14:paraId="66A069E8" w14:textId="1322B83C" w:rsidR="00AE7798" w:rsidRPr="00AE7798" w:rsidRDefault="00321F4C" w:rsidP="000E61B1">
            <w:r>
              <w:t>379,90€</w:t>
            </w:r>
            <w:r w:rsidR="00B105E3">
              <w:t xml:space="preserve"> (en promotion à 319€)</w:t>
            </w:r>
          </w:p>
        </w:tc>
        <w:tc>
          <w:tcPr>
            <w:tcW w:w="2254" w:type="dxa"/>
          </w:tcPr>
          <w:p w14:paraId="330BDFE5" w14:textId="7E60090F" w:rsidR="00AE7798" w:rsidRPr="00AE7798" w:rsidRDefault="00EF4830" w:rsidP="000E61B1">
            <w:r>
              <w:t>408,24</w:t>
            </w:r>
            <w:r w:rsidR="00FD5D2A">
              <w:t>€</w:t>
            </w:r>
          </w:p>
        </w:tc>
        <w:tc>
          <w:tcPr>
            <w:tcW w:w="2255" w:type="dxa"/>
          </w:tcPr>
          <w:p w14:paraId="69991C45" w14:textId="03C2F904" w:rsidR="00AE7798" w:rsidRPr="00AE7798" w:rsidRDefault="00D915F3" w:rsidP="000E61B1">
            <w:r>
              <w:t>589,99€</w:t>
            </w:r>
          </w:p>
        </w:tc>
      </w:tr>
    </w:tbl>
    <w:p w14:paraId="6AA28585" w14:textId="44A3ACCE" w:rsidR="00672A11" w:rsidRDefault="00672A11"/>
    <w:p w14:paraId="16D1AC38" w14:textId="77777777" w:rsidR="00537BE1" w:rsidRDefault="00537BE1" w:rsidP="00537BE1">
      <w:pPr>
        <w:pStyle w:val="Titre2"/>
      </w:pPr>
      <w:bookmarkStart w:id="11" w:name="_Toc153293696"/>
      <w:r>
        <w:lastRenderedPageBreak/>
        <w:t>Maquette des formulaires EXCEL :</w:t>
      </w:r>
      <w:bookmarkEnd w:id="11"/>
    </w:p>
    <w:p w14:paraId="62F6A7D2" w14:textId="293BF2BD" w:rsidR="00537BE1" w:rsidRDefault="00537BE1">
      <w:r>
        <w:rPr>
          <w:noProof/>
        </w:rPr>
        <w:drawing>
          <wp:anchor distT="0" distB="0" distL="114300" distR="114300" simplePos="0" relativeHeight="251663360" behindDoc="0" locked="0" layoutInCell="1" allowOverlap="1" wp14:anchorId="7BDC0EA1" wp14:editId="5A2B52DB">
            <wp:simplePos x="0" y="0"/>
            <wp:positionH relativeFrom="margin">
              <wp:align>center</wp:align>
            </wp:positionH>
            <wp:positionV relativeFrom="paragraph">
              <wp:posOffset>393700</wp:posOffset>
            </wp:positionV>
            <wp:extent cx="7339583" cy="4267200"/>
            <wp:effectExtent l="0" t="0" r="0" b="0"/>
            <wp:wrapThrough wrapText="bothSides">
              <wp:wrapPolygon edited="0">
                <wp:start x="0" y="0"/>
                <wp:lineTo x="0" y="21504"/>
                <wp:lineTo x="21529" y="21504"/>
                <wp:lineTo x="21529" y="0"/>
                <wp:lineTo x="0" y="0"/>
              </wp:wrapPolygon>
            </wp:wrapThrough>
            <wp:docPr id="14250813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39583"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C5F25DA" w14:textId="77777777" w:rsidR="00537BE1" w:rsidRDefault="00537BE1" w:rsidP="00537BE1"/>
    <w:p w14:paraId="78EED73F" w14:textId="77777777" w:rsidR="00537BE1" w:rsidRDefault="00537BE1" w:rsidP="00537BE1"/>
    <w:p w14:paraId="0DFC56BC" w14:textId="2B911C13" w:rsidR="004F2316" w:rsidRDefault="00672A11" w:rsidP="00537BE1">
      <w:pPr>
        <w:pStyle w:val="Titre2"/>
      </w:pPr>
      <w:bookmarkStart w:id="12" w:name="_Toc153293697"/>
      <w:r>
        <w:t>Conclusion</w:t>
      </w:r>
      <w:bookmarkEnd w:id="12"/>
    </w:p>
    <w:p w14:paraId="2AA0B23E" w14:textId="77777777" w:rsidR="004F2316" w:rsidRPr="004F2316" w:rsidRDefault="004F2316" w:rsidP="004F2316"/>
    <w:p w14:paraId="3DAF89B6" w14:textId="77777777" w:rsidR="00D309EB" w:rsidRDefault="00D309EB" w:rsidP="00D309EB">
      <w:r>
        <w:t xml:space="preserve">En résumé, l'évaluation des imprimantes laser, telles que la Brother HL-L8360CDW et la HP </w:t>
      </w:r>
      <w:proofErr w:type="spellStart"/>
      <w:r>
        <w:t>Color</w:t>
      </w:r>
      <w:proofErr w:type="spellEnd"/>
      <w:r>
        <w:t xml:space="preserve"> LaserJet Pro M180nw, souligne leur performance élevée et leur adaptation aux environnements professionnels exigeants, offrant une qualité d'impression supérieure, une vitesse rapide, et une connectivité réseau robuste.</w:t>
      </w:r>
    </w:p>
    <w:p w14:paraId="1242E93B" w14:textId="77777777" w:rsidR="00D309EB" w:rsidRDefault="00D309EB" w:rsidP="00D309EB"/>
    <w:p w14:paraId="2BFA354E" w14:textId="77777777" w:rsidR="00D309EB" w:rsidRDefault="00D309EB" w:rsidP="00D309EB">
      <w:r>
        <w:t xml:space="preserve">De même, les imprimantes jet d'encre, à l'instar de la HP Officejet Pro 7740 et l'Epson </w:t>
      </w:r>
      <w:proofErr w:type="spellStart"/>
      <w:r>
        <w:t>WorkForce</w:t>
      </w:r>
      <w:proofErr w:type="spellEnd"/>
      <w:r>
        <w:t xml:space="preserve"> Pro WF-C5210DW, se distinguent par leur polyvalence et leur efficacité énergétique, idéales pour des environnements nécessitant une flexibilité opérationnelle. Dans la prise de décision, les coûts associés, tels que le coût par page, la gestion des consommables, et la durabilité, jouent un rôle majeur. Les responsables informatiques doivent équilibrer ces considérations avec les besoins techniques spécifiques de leur entreprise pour assurer une intégration optimale, garantissant ainsi une productivité accrue et une gestion économique judicieuse.</w:t>
      </w:r>
    </w:p>
    <w:p w14:paraId="38DBC601" w14:textId="77777777" w:rsidR="00D309EB" w:rsidRDefault="00D309EB" w:rsidP="00D309EB"/>
    <w:p w14:paraId="6247F7F1" w14:textId="77777777" w:rsidR="00D309EB" w:rsidRDefault="00D309EB" w:rsidP="00D309EB"/>
    <w:p w14:paraId="7DFFC1BF" w14:textId="77777777" w:rsidR="00D309EB" w:rsidRDefault="00D309EB" w:rsidP="00D309EB"/>
    <w:p w14:paraId="57B8BD7D" w14:textId="77777777" w:rsidR="00D309EB" w:rsidRDefault="00D309EB" w:rsidP="00D309EB"/>
    <w:p w14:paraId="18CD5DB8" w14:textId="44B70E61" w:rsidR="00C30817" w:rsidRPr="00C30817" w:rsidRDefault="00C30817" w:rsidP="00D309EB"/>
    <w:sectPr w:rsidR="00C30817" w:rsidRPr="00C308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BCC5" w14:textId="77777777" w:rsidR="00C96C3D" w:rsidRDefault="00C96C3D" w:rsidP="0069298A">
      <w:pPr>
        <w:spacing w:after="0" w:line="240" w:lineRule="auto"/>
      </w:pPr>
      <w:r>
        <w:separator/>
      </w:r>
    </w:p>
  </w:endnote>
  <w:endnote w:type="continuationSeparator" w:id="0">
    <w:p w14:paraId="378A093A" w14:textId="77777777" w:rsidR="00C96C3D" w:rsidRDefault="00C96C3D" w:rsidP="0069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6D86" w14:textId="77777777" w:rsidR="00C96C3D" w:rsidRDefault="00C96C3D" w:rsidP="0069298A">
      <w:pPr>
        <w:spacing w:after="0" w:line="240" w:lineRule="auto"/>
      </w:pPr>
      <w:r>
        <w:separator/>
      </w:r>
    </w:p>
  </w:footnote>
  <w:footnote w:type="continuationSeparator" w:id="0">
    <w:p w14:paraId="3F9352C0" w14:textId="77777777" w:rsidR="00C96C3D" w:rsidRDefault="00C96C3D" w:rsidP="00692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0DE"/>
    <w:multiLevelType w:val="hybridMultilevel"/>
    <w:tmpl w:val="C5C0C9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DC0BE7"/>
    <w:multiLevelType w:val="hybridMultilevel"/>
    <w:tmpl w:val="A1B0696E"/>
    <w:lvl w:ilvl="0" w:tplc="AE0EF2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8176FC"/>
    <w:multiLevelType w:val="hybridMultilevel"/>
    <w:tmpl w:val="957E75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180808"/>
    <w:multiLevelType w:val="hybridMultilevel"/>
    <w:tmpl w:val="957E75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F112D"/>
    <w:multiLevelType w:val="hybridMultilevel"/>
    <w:tmpl w:val="34D895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06E06A3"/>
    <w:multiLevelType w:val="hybridMultilevel"/>
    <w:tmpl w:val="AB1E12D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C690E15"/>
    <w:multiLevelType w:val="hybridMultilevel"/>
    <w:tmpl w:val="957E75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6B0A6D"/>
    <w:multiLevelType w:val="hybridMultilevel"/>
    <w:tmpl w:val="04A2F8C6"/>
    <w:lvl w:ilvl="0" w:tplc="F17CA4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28093360">
    <w:abstractNumId w:val="1"/>
  </w:num>
  <w:num w:numId="2" w16cid:durableId="1238398312">
    <w:abstractNumId w:val="7"/>
  </w:num>
  <w:num w:numId="3" w16cid:durableId="454838318">
    <w:abstractNumId w:val="6"/>
  </w:num>
  <w:num w:numId="4" w16cid:durableId="1851408358">
    <w:abstractNumId w:val="2"/>
  </w:num>
  <w:num w:numId="5" w16cid:durableId="1583173741">
    <w:abstractNumId w:val="3"/>
  </w:num>
  <w:num w:numId="6" w16cid:durableId="1262759899">
    <w:abstractNumId w:val="4"/>
  </w:num>
  <w:num w:numId="7" w16cid:durableId="739787483">
    <w:abstractNumId w:val="0"/>
  </w:num>
  <w:num w:numId="8" w16cid:durableId="1146238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05B17"/>
    <w:rsid w:val="0002271E"/>
    <w:rsid w:val="00030807"/>
    <w:rsid w:val="00031A15"/>
    <w:rsid w:val="000505DB"/>
    <w:rsid w:val="000574C5"/>
    <w:rsid w:val="00060FB8"/>
    <w:rsid w:val="0007627C"/>
    <w:rsid w:val="00092605"/>
    <w:rsid w:val="000A4B61"/>
    <w:rsid w:val="000B6825"/>
    <w:rsid w:val="000C18CE"/>
    <w:rsid w:val="000C2A3C"/>
    <w:rsid w:val="000E1836"/>
    <w:rsid w:val="000F24E3"/>
    <w:rsid w:val="001421A3"/>
    <w:rsid w:val="0018413B"/>
    <w:rsid w:val="001974B1"/>
    <w:rsid w:val="001D1F37"/>
    <w:rsid w:val="00244F11"/>
    <w:rsid w:val="00267FA1"/>
    <w:rsid w:val="00274A86"/>
    <w:rsid w:val="002A3CC6"/>
    <w:rsid w:val="002D5D17"/>
    <w:rsid w:val="00321F4C"/>
    <w:rsid w:val="00327588"/>
    <w:rsid w:val="003560A7"/>
    <w:rsid w:val="00376DFD"/>
    <w:rsid w:val="00377C14"/>
    <w:rsid w:val="0038129E"/>
    <w:rsid w:val="003D3070"/>
    <w:rsid w:val="003D7250"/>
    <w:rsid w:val="003E4698"/>
    <w:rsid w:val="003E4E31"/>
    <w:rsid w:val="003F07EF"/>
    <w:rsid w:val="00432068"/>
    <w:rsid w:val="004506CB"/>
    <w:rsid w:val="00491EEB"/>
    <w:rsid w:val="00492E29"/>
    <w:rsid w:val="00496768"/>
    <w:rsid w:val="00497DF2"/>
    <w:rsid w:val="004B140F"/>
    <w:rsid w:val="004C7F9B"/>
    <w:rsid w:val="004D4845"/>
    <w:rsid w:val="004E5968"/>
    <w:rsid w:val="004E6878"/>
    <w:rsid w:val="004F2316"/>
    <w:rsid w:val="00537BE1"/>
    <w:rsid w:val="00563AE2"/>
    <w:rsid w:val="0057182A"/>
    <w:rsid w:val="00582B0F"/>
    <w:rsid w:val="005851DB"/>
    <w:rsid w:val="005908DD"/>
    <w:rsid w:val="00592946"/>
    <w:rsid w:val="005A7880"/>
    <w:rsid w:val="005B219D"/>
    <w:rsid w:val="00613F66"/>
    <w:rsid w:val="00617877"/>
    <w:rsid w:val="006211FE"/>
    <w:rsid w:val="00622441"/>
    <w:rsid w:val="00625182"/>
    <w:rsid w:val="00650F89"/>
    <w:rsid w:val="00672A11"/>
    <w:rsid w:val="006818B3"/>
    <w:rsid w:val="0069298A"/>
    <w:rsid w:val="006A5D30"/>
    <w:rsid w:val="006B1089"/>
    <w:rsid w:val="006B3677"/>
    <w:rsid w:val="006F1E79"/>
    <w:rsid w:val="006F3DD1"/>
    <w:rsid w:val="006F6CE9"/>
    <w:rsid w:val="007154D0"/>
    <w:rsid w:val="00736DA4"/>
    <w:rsid w:val="00741B04"/>
    <w:rsid w:val="007709D2"/>
    <w:rsid w:val="007936DF"/>
    <w:rsid w:val="007B0BEF"/>
    <w:rsid w:val="007B3497"/>
    <w:rsid w:val="007C37E5"/>
    <w:rsid w:val="007D0DD3"/>
    <w:rsid w:val="007D4BD2"/>
    <w:rsid w:val="008644CB"/>
    <w:rsid w:val="00867FD6"/>
    <w:rsid w:val="008A15C9"/>
    <w:rsid w:val="00910E5B"/>
    <w:rsid w:val="00914B37"/>
    <w:rsid w:val="009445F8"/>
    <w:rsid w:val="00947272"/>
    <w:rsid w:val="00955E7F"/>
    <w:rsid w:val="009577B6"/>
    <w:rsid w:val="00957BBA"/>
    <w:rsid w:val="00960480"/>
    <w:rsid w:val="00961A6A"/>
    <w:rsid w:val="00970F9E"/>
    <w:rsid w:val="009B59D3"/>
    <w:rsid w:val="009D33EC"/>
    <w:rsid w:val="00A12819"/>
    <w:rsid w:val="00A37A4F"/>
    <w:rsid w:val="00A63295"/>
    <w:rsid w:val="00A70F89"/>
    <w:rsid w:val="00A77239"/>
    <w:rsid w:val="00A87F6F"/>
    <w:rsid w:val="00AB2CC4"/>
    <w:rsid w:val="00AD134A"/>
    <w:rsid w:val="00AD7C66"/>
    <w:rsid w:val="00AE7798"/>
    <w:rsid w:val="00B07DE8"/>
    <w:rsid w:val="00B105E3"/>
    <w:rsid w:val="00B33A3F"/>
    <w:rsid w:val="00B417E2"/>
    <w:rsid w:val="00B52D92"/>
    <w:rsid w:val="00B60748"/>
    <w:rsid w:val="00B67A2F"/>
    <w:rsid w:val="00BA24CC"/>
    <w:rsid w:val="00BC09F2"/>
    <w:rsid w:val="00BE3039"/>
    <w:rsid w:val="00BF6C08"/>
    <w:rsid w:val="00C03C0D"/>
    <w:rsid w:val="00C26F82"/>
    <w:rsid w:val="00C30817"/>
    <w:rsid w:val="00C3748A"/>
    <w:rsid w:val="00C5450B"/>
    <w:rsid w:val="00C81322"/>
    <w:rsid w:val="00C96C3D"/>
    <w:rsid w:val="00CA721C"/>
    <w:rsid w:val="00CC06F1"/>
    <w:rsid w:val="00CD1EEF"/>
    <w:rsid w:val="00CE0029"/>
    <w:rsid w:val="00CE6ADD"/>
    <w:rsid w:val="00D0447A"/>
    <w:rsid w:val="00D10C8F"/>
    <w:rsid w:val="00D12047"/>
    <w:rsid w:val="00D309EB"/>
    <w:rsid w:val="00D32C5F"/>
    <w:rsid w:val="00D52C3C"/>
    <w:rsid w:val="00D645DF"/>
    <w:rsid w:val="00D72A7C"/>
    <w:rsid w:val="00D915F3"/>
    <w:rsid w:val="00D9687A"/>
    <w:rsid w:val="00DB1965"/>
    <w:rsid w:val="00DE76EF"/>
    <w:rsid w:val="00E20E1F"/>
    <w:rsid w:val="00E4081E"/>
    <w:rsid w:val="00E553AA"/>
    <w:rsid w:val="00E558F9"/>
    <w:rsid w:val="00E56E82"/>
    <w:rsid w:val="00E65BDF"/>
    <w:rsid w:val="00EC1C1B"/>
    <w:rsid w:val="00EC593D"/>
    <w:rsid w:val="00EC7EAA"/>
    <w:rsid w:val="00EE03CF"/>
    <w:rsid w:val="00EE396C"/>
    <w:rsid w:val="00EF4830"/>
    <w:rsid w:val="00F043C9"/>
    <w:rsid w:val="00F06A51"/>
    <w:rsid w:val="00F2651A"/>
    <w:rsid w:val="00F92DCA"/>
    <w:rsid w:val="00FA3CC6"/>
    <w:rsid w:val="00FD5D2A"/>
    <w:rsid w:val="00FE0568"/>
    <w:rsid w:val="00FE2E60"/>
    <w:rsid w:val="00FE4659"/>
    <w:rsid w:val="00FE677D"/>
    <w:rsid w:val="00FF6079"/>
    <w:rsid w:val="1D405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5B17"/>
  <w15:chartTrackingRefBased/>
  <w15:docId w15:val="{9DFDD37C-78A9-4A26-A200-74BEFE00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7DF2"/>
    <w:pPr>
      <w:keepNext/>
      <w:keepLines/>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537BE1"/>
    <w:pPr>
      <w:keepNext/>
      <w:keepLines/>
      <w:pBdr>
        <w:bottom w:val="single" w:sz="12" w:space="1" w:color="auto"/>
      </w:pBdr>
      <w:spacing w:before="40" w:after="0"/>
      <w:outlineLvl w:val="1"/>
    </w:pPr>
    <w:rPr>
      <w:rFonts w:ascii="Barlow" w:eastAsiaTheme="majorEastAsia" w:hAnsi="Barlow" w:cstheme="majorBidi"/>
      <w:color w:val="D9320A"/>
      <w:sz w:val="36"/>
      <w:szCs w:val="26"/>
    </w:rPr>
  </w:style>
  <w:style w:type="paragraph" w:styleId="Titre3">
    <w:name w:val="heading 3"/>
    <w:basedOn w:val="Normal"/>
    <w:next w:val="Normal"/>
    <w:link w:val="Titre3Car"/>
    <w:uiPriority w:val="9"/>
    <w:unhideWhenUsed/>
    <w:qFormat/>
    <w:rsid w:val="00497DF2"/>
    <w:pPr>
      <w:keepNext/>
      <w:keepLines/>
      <w:spacing w:before="40" w:after="0"/>
      <w:outlineLvl w:val="2"/>
    </w:pPr>
    <w:rPr>
      <w:rFonts w:eastAsiaTheme="majorEastAsia"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7DF2"/>
    <w:rPr>
      <w:rFonts w:eastAsiaTheme="majorEastAsia" w:cstheme="majorBidi"/>
      <w:b/>
      <w:sz w:val="28"/>
      <w:szCs w:val="32"/>
    </w:rPr>
  </w:style>
  <w:style w:type="paragraph" w:styleId="En-ttedetabledesmatires">
    <w:name w:val="TOC Heading"/>
    <w:basedOn w:val="Titre1"/>
    <w:next w:val="Normal"/>
    <w:uiPriority w:val="39"/>
    <w:unhideWhenUsed/>
    <w:qFormat/>
    <w:rsid w:val="003D7250"/>
    <w:pPr>
      <w:outlineLvl w:val="9"/>
    </w:pPr>
    <w:rPr>
      <w:lang w:eastAsia="fr-FR"/>
    </w:rPr>
  </w:style>
  <w:style w:type="table" w:styleId="Grilledutableau">
    <w:name w:val="Table Grid"/>
    <w:basedOn w:val="TableauNormal"/>
    <w:uiPriority w:val="39"/>
    <w:rsid w:val="00FF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6825"/>
    <w:pPr>
      <w:ind w:left="720"/>
      <w:contextualSpacing/>
    </w:pPr>
  </w:style>
  <w:style w:type="character" w:styleId="Lienhypertexte">
    <w:name w:val="Hyperlink"/>
    <w:basedOn w:val="Policepardfaut"/>
    <w:uiPriority w:val="99"/>
    <w:unhideWhenUsed/>
    <w:rsid w:val="008A15C9"/>
    <w:rPr>
      <w:color w:val="0563C1" w:themeColor="hyperlink"/>
      <w:u w:val="single"/>
    </w:rPr>
  </w:style>
  <w:style w:type="character" w:styleId="Mentionnonrsolue">
    <w:name w:val="Unresolved Mention"/>
    <w:basedOn w:val="Policepardfaut"/>
    <w:uiPriority w:val="99"/>
    <w:semiHidden/>
    <w:unhideWhenUsed/>
    <w:rsid w:val="008A15C9"/>
    <w:rPr>
      <w:color w:val="605E5C"/>
      <w:shd w:val="clear" w:color="auto" w:fill="E1DFDD"/>
    </w:rPr>
  </w:style>
  <w:style w:type="character" w:styleId="Lienhypertextesuivivisit">
    <w:name w:val="FollowedHyperlink"/>
    <w:basedOn w:val="Policepardfaut"/>
    <w:uiPriority w:val="99"/>
    <w:semiHidden/>
    <w:unhideWhenUsed/>
    <w:rsid w:val="007C37E5"/>
    <w:rPr>
      <w:color w:val="954F72" w:themeColor="followedHyperlink"/>
      <w:u w:val="single"/>
    </w:rPr>
  </w:style>
  <w:style w:type="character" w:customStyle="1" w:styleId="Titre2Car">
    <w:name w:val="Titre 2 Car"/>
    <w:basedOn w:val="Policepardfaut"/>
    <w:link w:val="Titre2"/>
    <w:uiPriority w:val="9"/>
    <w:rsid w:val="00537BE1"/>
    <w:rPr>
      <w:rFonts w:ascii="Barlow" w:eastAsiaTheme="majorEastAsia" w:hAnsi="Barlow" w:cstheme="majorBidi"/>
      <w:color w:val="D9320A"/>
      <w:sz w:val="36"/>
      <w:szCs w:val="26"/>
    </w:rPr>
  </w:style>
  <w:style w:type="character" w:customStyle="1" w:styleId="Titre3Car">
    <w:name w:val="Titre 3 Car"/>
    <w:basedOn w:val="Policepardfaut"/>
    <w:link w:val="Titre3"/>
    <w:uiPriority w:val="9"/>
    <w:rsid w:val="00497DF2"/>
    <w:rPr>
      <w:rFonts w:eastAsiaTheme="majorEastAsia" w:cstheme="majorBidi"/>
      <w:sz w:val="24"/>
      <w:szCs w:val="24"/>
      <w:u w:val="single"/>
    </w:rPr>
  </w:style>
  <w:style w:type="paragraph" w:styleId="TM2">
    <w:name w:val="toc 2"/>
    <w:basedOn w:val="Normal"/>
    <w:next w:val="Normal"/>
    <w:autoRedefine/>
    <w:uiPriority w:val="39"/>
    <w:unhideWhenUsed/>
    <w:rsid w:val="00537BE1"/>
    <w:pPr>
      <w:spacing w:after="100"/>
      <w:ind w:left="220"/>
    </w:pPr>
  </w:style>
  <w:style w:type="paragraph" w:styleId="En-tte">
    <w:name w:val="header"/>
    <w:basedOn w:val="Normal"/>
    <w:link w:val="En-tteCar"/>
    <w:uiPriority w:val="99"/>
    <w:unhideWhenUsed/>
    <w:rsid w:val="0069298A"/>
    <w:pPr>
      <w:tabs>
        <w:tab w:val="center" w:pos="4536"/>
        <w:tab w:val="right" w:pos="9072"/>
      </w:tabs>
      <w:spacing w:after="0" w:line="240" w:lineRule="auto"/>
    </w:pPr>
  </w:style>
  <w:style w:type="character" w:customStyle="1" w:styleId="En-tteCar">
    <w:name w:val="En-tête Car"/>
    <w:basedOn w:val="Policepardfaut"/>
    <w:link w:val="En-tte"/>
    <w:uiPriority w:val="99"/>
    <w:rsid w:val="0069298A"/>
  </w:style>
  <w:style w:type="paragraph" w:styleId="Pieddepage">
    <w:name w:val="footer"/>
    <w:basedOn w:val="Normal"/>
    <w:link w:val="PieddepageCar"/>
    <w:uiPriority w:val="99"/>
    <w:unhideWhenUsed/>
    <w:rsid w:val="00692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98A"/>
  </w:style>
  <w:style w:type="paragraph" w:styleId="TM1">
    <w:name w:val="toc 1"/>
    <w:basedOn w:val="Normal"/>
    <w:next w:val="Normal"/>
    <w:autoRedefine/>
    <w:uiPriority w:val="39"/>
    <w:unhideWhenUsed/>
    <w:rsid w:val="008644CB"/>
    <w:pPr>
      <w:spacing w:after="100"/>
    </w:pPr>
  </w:style>
  <w:style w:type="paragraph" w:styleId="TM3">
    <w:name w:val="toc 3"/>
    <w:basedOn w:val="Normal"/>
    <w:next w:val="Normal"/>
    <w:autoRedefine/>
    <w:uiPriority w:val="39"/>
    <w:unhideWhenUsed/>
    <w:rsid w:val="008644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5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tore.brother.fr/catalogs/brotherfrance/appareils/laser/hl/hll8360cd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p.com/fr-fr/shop/product.aspx?id=g5j38a&amp;opt=a80&amp;sel=pr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xerox.fr/fr-fr/bureau/imprimantes-multifonctions/versalink-c4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store.canon.fr/canon-imprimante-jet-d-encre-megatank-rechargeable-3-en-1-avec-connexion-sans-fil-canon-maxify-gx6050/4470C008/" TargetMode="External"/><Relationship Id="rId10" Type="http://schemas.openxmlformats.org/officeDocument/2006/relationships/endnotes" Target="endnotes.xml"/><Relationship Id="rId19" Type="http://schemas.openxmlformats.org/officeDocument/2006/relationships/hyperlink" Target="https://www.hp.com/fr-fr/shop/product.aspx?id=7kw72a&amp;opt=b19&amp;sel=pr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store.brother.fr/catalogs/brotherfrance/appareils/laser/mfc/mfcl2750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1b1a416-e952-44d5-af53-0e1683ac3855" xsi:nil="true"/>
    <lcf76f155ced4ddcb4097134ff3c332f xmlns="03d56c91-7827-47d8-96b9-1a0f69f6765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37159D76C73045B74809B22B09B114" ma:contentTypeVersion="9" ma:contentTypeDescription="Crée un document." ma:contentTypeScope="" ma:versionID="e933fbc9e781655534fdcf0f68ffe429">
  <xsd:schema xmlns:xsd="http://www.w3.org/2001/XMLSchema" xmlns:xs="http://www.w3.org/2001/XMLSchema" xmlns:p="http://schemas.microsoft.com/office/2006/metadata/properties" xmlns:ns2="03d56c91-7827-47d8-96b9-1a0f69f67658" xmlns:ns3="e1b1a416-e952-44d5-af53-0e1683ac3855" targetNamespace="http://schemas.microsoft.com/office/2006/metadata/properties" ma:root="true" ma:fieldsID="6cf279663011be64df04d6310482f492" ns2:_="" ns3:_="">
    <xsd:import namespace="03d56c91-7827-47d8-96b9-1a0f69f67658"/>
    <xsd:import namespace="e1b1a416-e952-44d5-af53-0e1683ac38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56c91-7827-47d8-96b9-1a0f69f67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b1a416-e952-44d5-af53-0e1683ac38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d822965-e057-488a-8f48-c4b05b131caf}" ma:internalName="TaxCatchAll" ma:showField="CatchAllData" ma:web="e1b1a416-e952-44d5-af53-0e1683ac38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7D3B2-5E27-4D26-95A8-67114EA566D8}">
  <ds:schemaRefs>
    <ds:schemaRef ds:uri="http://schemas.microsoft.com/sharepoint/v3/contenttype/forms"/>
  </ds:schemaRefs>
</ds:datastoreItem>
</file>

<file path=customXml/itemProps2.xml><?xml version="1.0" encoding="utf-8"?>
<ds:datastoreItem xmlns:ds="http://schemas.openxmlformats.org/officeDocument/2006/customXml" ds:itemID="{7917B87C-A81B-4D17-B7B3-D932D3856AA9}">
  <ds:schemaRefs>
    <ds:schemaRef ds:uri="http://schemas.microsoft.com/office/2006/metadata/properties"/>
    <ds:schemaRef ds:uri="http://schemas.microsoft.com/office/infopath/2007/PartnerControls"/>
    <ds:schemaRef ds:uri="e1b1a416-e952-44d5-af53-0e1683ac3855"/>
    <ds:schemaRef ds:uri="03d56c91-7827-47d8-96b9-1a0f69f67658"/>
  </ds:schemaRefs>
</ds:datastoreItem>
</file>

<file path=customXml/itemProps3.xml><?xml version="1.0" encoding="utf-8"?>
<ds:datastoreItem xmlns:ds="http://schemas.openxmlformats.org/officeDocument/2006/customXml" ds:itemID="{1219B026-5E4D-4B6B-8EBA-F60A3CAD6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56c91-7827-47d8-96b9-1a0f69f67658"/>
    <ds:schemaRef ds:uri="e1b1a416-e952-44d5-af53-0e1683ac3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3D11C-B690-47F6-8F90-4E50D182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2083</Words>
  <Characters>11462</Characters>
  <Application>Microsoft Office Word</Application>
  <DocSecurity>0</DocSecurity>
  <Lines>95</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Nathan</dc:creator>
  <cp:keywords/>
  <dc:description/>
  <cp:lastModifiedBy>LUKI PROX</cp:lastModifiedBy>
  <cp:revision>5</cp:revision>
  <dcterms:created xsi:type="dcterms:W3CDTF">2023-12-12T16:12:00Z</dcterms:created>
  <dcterms:modified xsi:type="dcterms:W3CDTF">2023-12-12T16:14:00Z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0x0101006237159D76C73045B74809B22B09B114</vt:lpwstr>
  </property>
  <property fmtid="{D5CDD505-2E9C-101B-9397-08002B2CF9AE}" pid="3" name="MediaServiceImageTags">
    <vt:lpwstr/>
  </property>
</Properties>
</file>