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4B1F8" w14:textId="74FD2F78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ind w:firstLineChars="900" w:firstLine="2304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第十三章中国特色大国外交</w:t>
      </w:r>
    </w:p>
    <w:p w14:paraId="1965396A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练习题</w:t>
      </w:r>
    </w:p>
    <w:p w14:paraId="5B585B3E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一、选择题</w:t>
      </w:r>
    </w:p>
    <w:p w14:paraId="67B13B27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（一）单选题</w:t>
      </w:r>
    </w:p>
    <w:p w14:paraId="15373B03" w14:textId="73E9EF5D" w:rsidR="00C24961" w:rsidRPr="00B37B9E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  <w:color w:val="FF0000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1.坚持以（）为统领加强党对对外工作的集中统一领导。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A.中华民族伟大复兴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C.共商共建共享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D.维护党中央权威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2.坚持以（）为使命推进中国特色大国外交。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A.中华民族伟大复兴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C.共商共建共享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D.维护党中央权威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3.坚持以（）为宗旨推动构建人类命运共同体。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A.中华民族伟大复兴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C.以共商共建共享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D.维护党中央权威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4.坚持以（）为原则推动“一带一路”建设。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A.中华民族伟大复兴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C.共商共建共享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D.维护党中央权威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5.坚持以（）为依托打造全球伙伴关系。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A.深化外交布局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C.共商共建共享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D.维护党中央权威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6.（），习近平先后提出共建“丝绸之路经济带”和“21世纪海上丝绸之路”的重大倡议。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A.2015年9月和10月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B.2014年9月和10月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C.2013年9月和10月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lastRenderedPageBreak/>
        <w:t>D.2012年9月和10月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7.坚持以（）为理念引领全球治理体系变革。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A.深化外交布局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C.公平正义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D.国家核心利益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8.中国提供共建“一带一路”倡议以来，开展了积极行动，得到了全球（）和32个国际组织的积极支持和参与。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A.160多个国家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B.150多个国家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C.140多个国家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D.130多个国家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9.建设（）关乎人类的未来。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A.工业文明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B.生态文明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C.农业文明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D.技术文明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10.坚持以（）为底线维护国家主权、安全、发展利益。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A.深化外交布局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B.维护世界和平、促进共同发展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C.公平正义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D.国家核心利益</w:t>
      </w:r>
    </w:p>
    <w:p w14:paraId="02DF8E87" w14:textId="77777777" w:rsidR="00C24961" w:rsidRPr="0012524C" w:rsidRDefault="00C24961" w:rsidP="0012524C">
      <w:pPr>
        <w:widowControl/>
        <w:shd w:val="clear" w:color="auto" w:fill="FFFFFF"/>
        <w:spacing w:line="400" w:lineRule="exact"/>
        <w:rPr>
          <w:rFonts w:ascii="宋体" w:hAnsi="宋体" w:cs="微软雅黑"/>
          <w:spacing w:val="8"/>
          <w:sz w:val="24"/>
        </w:rPr>
      </w:pPr>
    </w:p>
    <w:p w14:paraId="556B7981" w14:textId="1FF59600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11.2017年12月1日，中国共产党与世界政党高层对话会在北京开幕，来自120个国家近300个政党和政治组织的领导人分享治党的经验，共商合作发展，本次对话会的主题是()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A.为完善全球经济治理贡献政党智慧和力量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B.构建人类命运共同体，共同构建美好世界：政党的责任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C.从严治党：执政党的使命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D.中国改革：执政党的角色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12.中国独立自主的和平外交政策，就是把（）放在第一位。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A.我国人民的利益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B.世界人民的利益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C.国家主权和安全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lastRenderedPageBreak/>
        <w:t>D.事情本身的是非曲直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13.当今世界格局发展的趋势是（）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A.一极独霸世界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B.两极格局对峙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C.单边主义抬头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D.多极化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14.中国政府倡议，共建“一带一路”恪守联合国宪章的宗旨和原则，……打造政治互信、经济融合、文化包容的利益共同体、命运共同体、（）。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A.责任共同体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B.发展共同体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C.理念共同体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D.经济共同体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15.构建人类命运共同体思想，核心是“建设持久和平、普遍安全、共同繁荣、（）的世界”。</w:t>
      </w:r>
    </w:p>
    <w:p w14:paraId="17212701" w14:textId="73D0FE24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A.合作共赢、持续发展</w:t>
      </w:r>
    </w:p>
    <w:p w14:paraId="6DE2135F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B.开放包容、合作共赢</w:t>
      </w:r>
    </w:p>
    <w:p w14:paraId="150E24B1" w14:textId="69543BD3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C.合作共赢、清洁美丽</w:t>
      </w:r>
    </w:p>
    <w:p w14:paraId="5AA25378" w14:textId="77777777" w:rsidR="00C24961" w:rsidRPr="00B37B9E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  <w:color w:val="FF0000"/>
        </w:rPr>
      </w:pP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D.开放包容、清洁美丽</w:t>
      </w:r>
    </w:p>
    <w:p w14:paraId="20691323" w14:textId="7D002D06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16.要充分估计国际格局发展演变的复杂性，但更要看到（）向前推进的态势不会改变。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A.文化多样化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B.经济全球化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C.社会信息化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D.世界多极化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17.要优化发展伙伴关系，坚持（）主渠道地位，</w:t>
      </w:r>
      <w:proofErr w:type="gramStart"/>
      <w:r w:rsidRPr="0012524C">
        <w:rPr>
          <w:rFonts w:ascii="宋体" w:hAnsi="宋体" w:cs="微软雅黑" w:hint="eastAsia"/>
          <w:spacing w:val="8"/>
          <w:shd w:val="clear" w:color="auto" w:fill="FFFFFF"/>
        </w:rPr>
        <w:t>让发展</w:t>
      </w:r>
      <w:proofErr w:type="gramEnd"/>
      <w:r w:rsidRPr="0012524C">
        <w:rPr>
          <w:rFonts w:ascii="宋体" w:hAnsi="宋体" w:cs="微软雅黑" w:hint="eastAsia"/>
          <w:spacing w:val="8"/>
          <w:shd w:val="clear" w:color="auto" w:fill="FFFFFF"/>
        </w:rPr>
        <w:t>成果更多惠及全体人民，为世界经济全面协调可持续增长提供新动力。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A.东西合作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B.南北合作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C.南南合作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D.地区合作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18.（）是“一带一路”国际合作的重要内容，如同车之两轮、鸟之两翼。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A.陆海内外联动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B.引进来和走出去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C.东西双向互济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lastRenderedPageBreak/>
        <w:t>D.开放与合作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19.坚持（）道路，推动建设新型国际关系。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A.共同发展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B.合作共赢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C.和平发展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D.相互尊重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20.我们将秉持（）的全球治理观，积极参与全球治理体系改革和建设。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A.相互尊重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B.公平正义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C.合作共赢</w:t>
      </w:r>
    </w:p>
    <w:p w14:paraId="7A0FF8CF" w14:textId="77777777" w:rsidR="00C24961" w:rsidRPr="00B37B9E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  <w:color w:val="FF0000"/>
        </w:rPr>
      </w:pP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D.共商共建共享</w:t>
      </w:r>
    </w:p>
    <w:p w14:paraId="51C907E5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参考答案</w:t>
      </w:r>
    </w:p>
    <w:p w14:paraId="2840CF35" w14:textId="05377411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center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1-5DABCA6-10CCCBD</w:t>
      </w:r>
    </w:p>
    <w:p w14:paraId="5959F720" w14:textId="4E7F7FD5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center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11-15BCDAD16-20DBBCD</w:t>
      </w:r>
    </w:p>
    <w:p w14:paraId="6B6A5C6A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（二）多选题</w:t>
      </w:r>
    </w:p>
    <w:p w14:paraId="6A684DE2" w14:textId="5D882D03" w:rsidR="00C24961" w:rsidRPr="00DA6D4B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  <w:color w:val="FF0000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1.和平与发展仍然是当今时代主题，（）成为不可阻挡的时代潮流。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A.和平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B.发展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C.合作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D.共赢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2.()深入发展，全球治理体系和国际秩序变革加速推进，各国相互联系和依存日益加深。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A.世界多级化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B.经济全球化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C.文化多样化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D.社会信息化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3.20世纪90年代以来，以（）为核心的现代科学技术迅猛发展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A.计算机技术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B.基因技术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C.信息技术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D.生物技术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4.中国走和平发展道路的自信和自觉（）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A.来源于中华文明的深厚渊源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B.来源于对现实中国发展目标条件的认知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lastRenderedPageBreak/>
        <w:t>C.来源于对世界发展大势的把握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D.来源于和平发展的大局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5.和平发展是中国基于（）</w:t>
      </w:r>
      <w:proofErr w:type="gramStart"/>
      <w:r w:rsidRPr="0012524C">
        <w:rPr>
          <w:rFonts w:ascii="宋体" w:hAnsi="宋体" w:cs="微软雅黑" w:hint="eastAsia"/>
          <w:spacing w:val="8"/>
          <w:shd w:val="clear" w:color="auto" w:fill="FFFFFF"/>
        </w:rPr>
        <w:t>作出</w:t>
      </w:r>
      <w:proofErr w:type="gramEnd"/>
      <w:r w:rsidRPr="0012524C">
        <w:rPr>
          <w:rFonts w:ascii="宋体" w:hAnsi="宋体" w:cs="微软雅黑" w:hint="eastAsia"/>
          <w:spacing w:val="8"/>
          <w:shd w:val="clear" w:color="auto" w:fill="FFFFFF"/>
        </w:rPr>
        <w:t>的战略抉择。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A.自身国情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B.社会制度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C.文化传统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D.国际形势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6.中国走和平发展道路（）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A.符合中国根本利益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B.符合周边国家利益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C.符合世界各国利益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D.符合大国利益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7.在处理国际关系和外交关系方面，我们应坚持（）的外交工作布局。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A.大国是关键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B.周边是首要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C.发展中国家是基础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</w:t>
      </w:r>
      <w:proofErr w:type="gramStart"/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多边是</w:t>
      </w:r>
      <w:proofErr w:type="gramEnd"/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舞台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8.新型国际关系的内容是（）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A.相互尊重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B.公平正义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C.合作共赢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D.和平共处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9.（）才是人类社会和平、进步、发展的永恒主题。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A.和平而不是战争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B.合作而不是对抗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C.共赢而不是零和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D.发展而不是倒退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10.积极推动中美关系稳定发展，同俄罗斯发展全面战略协作伙伴关系，同欧洲发展（）伙伴关系。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A.和平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B.增长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C.改革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D.文明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11.人类生活在同一个地球村，各国（）的程度空前加深。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lastRenderedPageBreak/>
        <w:t>A.相互联系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B.相互依存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C.相互合作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D.相互促进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12.中国的治理理念和实践受到高度赞赏和广泛认同，国际（）进一步提高。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A.影响力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B.感召力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C.塑造力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D.发展力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13.构建人类命运共同体，是一个（）的思想体系。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A.概念深远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B.</w:t>
      </w:r>
      <w:proofErr w:type="gramStart"/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科学完整</w:t>
      </w:r>
      <w:proofErr w:type="gramEnd"/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</w:t>
      </w:r>
      <w:proofErr w:type="gramStart"/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内涵丰富</w:t>
      </w:r>
      <w:proofErr w:type="gramEnd"/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D.意义深远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14.构建人类命运共同体，其核心就是建设持久和平、（）的世界。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A.清洁美丽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B.普遍安全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C.共同繁荣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D.开放包容</w:t>
      </w:r>
      <w:r w:rsidRPr="00DA6D4B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15.建设一个持久和平的世界，根本要义在于国家之间要构建（）的伙伴关系。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A.平等相待</w:t>
      </w:r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</w:t>
      </w:r>
      <w:proofErr w:type="gramStart"/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t>互商互谅</w:t>
      </w:r>
      <w:proofErr w:type="gramEnd"/>
      <w:r w:rsidRPr="00B37B9E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C.</w:t>
      </w:r>
      <w:proofErr w:type="gramStart"/>
      <w:r w:rsidRPr="0012524C">
        <w:rPr>
          <w:rFonts w:ascii="宋体" w:hAnsi="宋体" w:cs="微软雅黑" w:hint="eastAsia"/>
          <w:spacing w:val="8"/>
          <w:shd w:val="clear" w:color="auto" w:fill="FFFFFF"/>
        </w:rPr>
        <w:t>互学互鉴</w:t>
      </w:r>
      <w:proofErr w:type="gramEnd"/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D.相互理解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16.在国际安全新形式下，各国应树立（）的新安全观。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A.共同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B.综合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C.合作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D.可持续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17.构建人类命运共同体，经济上要同舟共济，促进贸易和投资自由化便利化，推进经济全球化朝着更加（）共赢的方向发展。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A.开放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B.包容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lastRenderedPageBreak/>
        <w:t>C.普惠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D.平衡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18.要维护世界贸易组织规则，支持以世界贸易组织为核心的（）的多边贸易体制。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A.开放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B.透明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C.包容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D.非歧视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19.文明发展道路包括（）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A.生产发展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B.生活富裕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C.生态良好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t>D.</w:t>
      </w:r>
      <w:proofErr w:type="gramStart"/>
      <w:r w:rsidRPr="0012524C">
        <w:rPr>
          <w:rFonts w:ascii="宋体" w:hAnsi="宋体" w:cs="微软雅黑" w:hint="eastAsia"/>
          <w:spacing w:val="8"/>
          <w:shd w:val="clear" w:color="auto" w:fill="FFFFFF"/>
        </w:rPr>
        <w:t>人民幸福</w:t>
      </w:r>
      <w:proofErr w:type="gramEnd"/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  <w:t>20.中国政府倡议，共建“一带一路”恪守联合国宪章的宗旨和原则，坚持（）</w:t>
      </w:r>
      <w:r w:rsidRPr="0012524C">
        <w:rPr>
          <w:rFonts w:ascii="宋体" w:hAnsi="宋体" w:cs="微软雅黑" w:hint="eastAsia"/>
          <w:spacing w:val="8"/>
          <w:shd w:val="clear" w:color="auto" w:fill="FFFFFF"/>
        </w:rPr>
        <w:br/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t>A.开放合作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B.和谐包容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C.市场运作</w:t>
      </w:r>
      <w:r w:rsidRPr="00DA6D4B">
        <w:rPr>
          <w:rFonts w:ascii="宋体" w:hAnsi="宋体" w:cs="微软雅黑" w:hint="eastAsia"/>
          <w:color w:val="FF0000"/>
          <w:spacing w:val="8"/>
          <w:shd w:val="clear" w:color="auto" w:fill="FFFFFF"/>
        </w:rPr>
        <w:br/>
        <w:t>D.互利共赢</w:t>
      </w:r>
    </w:p>
    <w:p w14:paraId="3E80CF36" w14:textId="77777777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jc w:val="both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参考答案</w:t>
      </w:r>
    </w:p>
    <w:p w14:paraId="6E9A2AF9" w14:textId="5F9552B6" w:rsidR="00C24961" w:rsidRPr="0012524C" w:rsidRDefault="0068642F" w:rsidP="0012524C">
      <w:pPr>
        <w:pStyle w:val="a3"/>
        <w:widowControl/>
        <w:spacing w:before="0" w:beforeAutospacing="0" w:after="0" w:afterAutospacing="0" w:line="400" w:lineRule="exact"/>
        <w:rPr>
          <w:rFonts w:ascii="宋体" w:hAnsi="宋体"/>
        </w:rPr>
      </w:pPr>
      <w:r w:rsidRPr="0012524C">
        <w:rPr>
          <w:rFonts w:ascii="宋体" w:hAnsi="宋体" w:cs="微软雅黑" w:hint="eastAsia"/>
          <w:spacing w:val="8"/>
          <w:shd w:val="clear" w:color="auto" w:fill="FFFFFF"/>
        </w:rPr>
        <w:t>1.ABCD2.ABCD3.CD4.ABC</w:t>
      </w:r>
      <w:proofErr w:type="gramStart"/>
      <w:r w:rsidRPr="0012524C">
        <w:rPr>
          <w:rFonts w:ascii="宋体" w:hAnsi="宋体" w:cs="微软雅黑" w:hint="eastAsia"/>
          <w:spacing w:val="8"/>
          <w:shd w:val="clear" w:color="auto" w:fill="FFFFFF"/>
        </w:rPr>
        <w:t>5.ABC6.ABC</w:t>
      </w:r>
      <w:proofErr w:type="gramEnd"/>
      <w:r w:rsidRPr="0012524C">
        <w:rPr>
          <w:rFonts w:ascii="宋体" w:hAnsi="宋体" w:cs="微软雅黑" w:hint="eastAsia"/>
          <w:spacing w:val="8"/>
          <w:shd w:val="clear" w:color="auto" w:fill="FFFFFF"/>
        </w:rPr>
        <w:t>7.ABCD8.ABC9.ABC10.ABCD11.ABCD12.ABC13.BCD14.ABCD15.ABC16.ABCD17.ABCD18.ABCD19.ABC20.ABCD</w:t>
      </w:r>
    </w:p>
    <w:sectPr w:rsidR="00C24961" w:rsidRPr="0012524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F40"/>
    <w:rsid w:val="0012524C"/>
    <w:rsid w:val="004F343D"/>
    <w:rsid w:val="0068642F"/>
    <w:rsid w:val="00821531"/>
    <w:rsid w:val="00B37B9E"/>
    <w:rsid w:val="00C24961"/>
    <w:rsid w:val="00DA6D4B"/>
    <w:rsid w:val="00F97F40"/>
    <w:rsid w:val="13513B56"/>
    <w:rsid w:val="3AA52FC6"/>
    <w:rsid w:val="638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F7328"/>
  <w15:chartTrackingRefBased/>
  <w15:docId w15:val="{5C6E86D0-AB0D-47C0-B2D4-CF10FE7F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qFormat/>
    <w:rPr>
      <w:b/>
    </w:rPr>
  </w:style>
  <w:style w:type="character" w:styleId="a5">
    <w:name w:val="Emphasis"/>
    <w:qFormat/>
    <w:rPr>
      <w:i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liangqi</cp:lastModifiedBy>
  <cp:revision>8</cp:revision>
  <dcterms:created xsi:type="dcterms:W3CDTF">2022-03-05T00:11:00Z</dcterms:created>
  <dcterms:modified xsi:type="dcterms:W3CDTF">2023-02-27T15:51:00Z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F4E39BCA2A674EEBA18EA222CD0B6943</vt:lpwstr>
  </property>
</Properties>
</file>